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5404A" w14:textId="3491E43A" w:rsidR="00232432" w:rsidRPr="001777DC" w:rsidRDefault="00232432" w:rsidP="008E3EC0">
      <w:pPr>
        <w:pStyle w:val="Sinespaciado"/>
        <w:jc w:val="center"/>
        <w:rPr>
          <w:rFonts w:ascii="Arial" w:hAnsi="Arial" w:cs="Arial"/>
          <w:b/>
          <w:bCs/>
          <w:sz w:val="28"/>
          <w:szCs w:val="24"/>
        </w:rPr>
      </w:pPr>
      <w:r w:rsidRPr="001777DC">
        <w:rPr>
          <w:rFonts w:ascii="Arial" w:hAnsi="Arial" w:cs="Arial"/>
          <w:b/>
          <w:bCs/>
          <w:sz w:val="28"/>
          <w:szCs w:val="24"/>
        </w:rPr>
        <w:t xml:space="preserve">Composición química y degradabilidad </w:t>
      </w:r>
      <w:proofErr w:type="spellStart"/>
      <w:r w:rsidRPr="001777DC">
        <w:rPr>
          <w:rFonts w:ascii="Arial" w:hAnsi="Arial" w:cs="Arial"/>
          <w:b/>
          <w:bCs/>
          <w:sz w:val="28"/>
          <w:szCs w:val="24"/>
        </w:rPr>
        <w:t>rumi</w:t>
      </w:r>
      <w:bookmarkStart w:id="0" w:name="_GoBack"/>
      <w:bookmarkEnd w:id="0"/>
      <w:r w:rsidRPr="001777DC">
        <w:rPr>
          <w:rFonts w:ascii="Arial" w:hAnsi="Arial" w:cs="Arial"/>
          <w:b/>
          <w:bCs/>
          <w:sz w:val="28"/>
          <w:szCs w:val="24"/>
        </w:rPr>
        <w:t>nal</w:t>
      </w:r>
      <w:proofErr w:type="spellEnd"/>
      <w:r w:rsidRPr="001777DC">
        <w:rPr>
          <w:rFonts w:ascii="Arial" w:hAnsi="Arial" w:cs="Arial"/>
          <w:b/>
          <w:bCs/>
          <w:sz w:val="28"/>
          <w:szCs w:val="24"/>
        </w:rPr>
        <w:t xml:space="preserve"> del pasto </w:t>
      </w:r>
      <w:proofErr w:type="spellStart"/>
      <w:r w:rsidRPr="001777DC">
        <w:rPr>
          <w:rFonts w:ascii="Arial" w:hAnsi="Arial" w:cs="Arial"/>
          <w:b/>
          <w:bCs/>
          <w:sz w:val="28"/>
          <w:szCs w:val="24"/>
        </w:rPr>
        <w:t>saboya</w:t>
      </w:r>
      <w:proofErr w:type="spellEnd"/>
      <w:r w:rsidRPr="001777DC">
        <w:rPr>
          <w:rFonts w:ascii="Arial" w:hAnsi="Arial" w:cs="Arial"/>
          <w:b/>
          <w:bCs/>
          <w:sz w:val="28"/>
          <w:szCs w:val="24"/>
        </w:rPr>
        <w:t xml:space="preserve"> (</w:t>
      </w:r>
      <w:proofErr w:type="spellStart"/>
      <w:r w:rsidRPr="001777DC">
        <w:rPr>
          <w:rFonts w:ascii="Arial" w:hAnsi="Arial" w:cs="Arial"/>
          <w:b/>
          <w:bCs/>
          <w:i/>
          <w:iCs/>
          <w:sz w:val="28"/>
          <w:szCs w:val="24"/>
        </w:rPr>
        <w:t>Megathyrsus</w:t>
      </w:r>
      <w:proofErr w:type="spellEnd"/>
      <w:r w:rsidRPr="001777DC">
        <w:rPr>
          <w:rFonts w:ascii="Arial" w:hAnsi="Arial" w:cs="Arial"/>
          <w:b/>
          <w:bCs/>
          <w:i/>
          <w:iCs/>
          <w:sz w:val="28"/>
          <w:szCs w:val="24"/>
        </w:rPr>
        <w:t xml:space="preserve"> </w:t>
      </w:r>
      <w:proofErr w:type="spellStart"/>
      <w:r w:rsidRPr="001777DC">
        <w:rPr>
          <w:rFonts w:ascii="Arial" w:hAnsi="Arial" w:cs="Arial"/>
          <w:b/>
          <w:bCs/>
          <w:i/>
          <w:iCs/>
          <w:sz w:val="28"/>
          <w:szCs w:val="24"/>
        </w:rPr>
        <w:t>máximus</w:t>
      </w:r>
      <w:proofErr w:type="spellEnd"/>
      <w:r w:rsidRPr="001777DC">
        <w:rPr>
          <w:rFonts w:ascii="Arial" w:hAnsi="Arial" w:cs="Arial"/>
          <w:b/>
          <w:bCs/>
          <w:sz w:val="28"/>
          <w:szCs w:val="24"/>
        </w:rPr>
        <w:t>) asociado a leguminosas forrajeras</w:t>
      </w:r>
    </w:p>
    <w:p w14:paraId="5BED5DDC" w14:textId="3C36A421" w:rsidR="008E3EC0" w:rsidRPr="001777DC" w:rsidRDefault="008E3EC0" w:rsidP="008E3EC0">
      <w:pPr>
        <w:pStyle w:val="Sinespaciado"/>
        <w:jc w:val="center"/>
        <w:rPr>
          <w:rFonts w:ascii="Arial" w:hAnsi="Arial" w:cs="Arial"/>
          <w:b/>
          <w:bCs/>
          <w:sz w:val="28"/>
          <w:szCs w:val="24"/>
        </w:rPr>
      </w:pPr>
    </w:p>
    <w:p w14:paraId="5E8BCE3F" w14:textId="711CAF21" w:rsidR="008E3EC0" w:rsidRPr="001777DC" w:rsidRDefault="001777DC" w:rsidP="008E3EC0">
      <w:pPr>
        <w:ind w:left="720"/>
        <w:jc w:val="center"/>
        <w:rPr>
          <w:rFonts w:ascii="Arial" w:hAnsi="Arial" w:cs="Arial"/>
          <w:b/>
          <w:bCs/>
          <w:sz w:val="28"/>
          <w:szCs w:val="24"/>
          <w:lang w:val="es-EC"/>
        </w:rPr>
      </w:pPr>
      <w:r w:rsidRPr="001777DC">
        <w:rPr>
          <w:rFonts w:ascii="Arial" w:hAnsi="Arial" w:cs="Arial"/>
          <w:b/>
          <w:bCs/>
          <w:noProof/>
          <w:sz w:val="28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C52A7" wp14:editId="55CE94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BFB7F" id="_x0000_t202" coordsize="21600,21600" o:spt="202" path="m,l,21600r21600,l21600,xe">
                <v:stroke joinstyle="miter"/>
                <v:path gradientshapeok="t" o:connecttype="rect"/>
              </v:shapetype>
              <v:shape id="DeepLBoxSPIDType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sD3SfDYCAABiBAAADgAAAAAAAAAAAAAAAAAuAgAA&#10;ZHJzL2Uyb0RvYy54bWxQSwECLQAUAAYACAAAACEAjqBz5dcAAAAFAQAADwAAAAAAAAAAAAAAAACQ&#10;BAAAZHJzL2Rvd25yZXYueG1sUEsFBgAAAAAEAAQA8wAAAJQFAAAAAA==&#10;">
                <o:lock v:ext="edit" selection="t"/>
              </v:shape>
            </w:pict>
          </mc:Fallback>
        </mc:AlternateContent>
      </w:r>
      <w:proofErr w:type="spellStart"/>
      <w:r w:rsidR="008E3EC0" w:rsidRPr="001777DC">
        <w:rPr>
          <w:rFonts w:ascii="Arial" w:hAnsi="Arial" w:cs="Arial"/>
          <w:b/>
          <w:bCs/>
          <w:sz w:val="28"/>
          <w:szCs w:val="24"/>
          <w:lang w:val="es-EC"/>
        </w:rPr>
        <w:t>Chemical</w:t>
      </w:r>
      <w:proofErr w:type="spellEnd"/>
      <w:r w:rsidR="008E3EC0" w:rsidRPr="001777DC">
        <w:rPr>
          <w:rFonts w:ascii="Arial" w:hAnsi="Arial" w:cs="Arial"/>
          <w:b/>
          <w:bCs/>
          <w:sz w:val="28"/>
          <w:szCs w:val="24"/>
          <w:lang w:val="es-EC"/>
        </w:rPr>
        <w:t xml:space="preserve"> composition and rumen </w:t>
      </w:r>
      <w:proofErr w:type="spellStart"/>
      <w:r w:rsidR="008E3EC0" w:rsidRPr="001777DC">
        <w:rPr>
          <w:rFonts w:ascii="Arial" w:hAnsi="Arial" w:cs="Arial"/>
          <w:b/>
          <w:bCs/>
          <w:sz w:val="28"/>
          <w:szCs w:val="24"/>
          <w:lang w:val="es-EC"/>
        </w:rPr>
        <w:t>degradability</w:t>
      </w:r>
      <w:proofErr w:type="spellEnd"/>
      <w:r w:rsidR="008E3EC0" w:rsidRPr="001777DC">
        <w:rPr>
          <w:rFonts w:ascii="Arial" w:hAnsi="Arial" w:cs="Arial"/>
          <w:b/>
          <w:bCs/>
          <w:sz w:val="28"/>
          <w:szCs w:val="24"/>
          <w:lang w:val="es-EC"/>
        </w:rPr>
        <w:t xml:space="preserve"> of </w:t>
      </w:r>
      <w:proofErr w:type="spellStart"/>
      <w:r w:rsidR="008E3EC0" w:rsidRPr="001777DC">
        <w:rPr>
          <w:rFonts w:ascii="Arial" w:hAnsi="Arial" w:cs="Arial"/>
          <w:b/>
          <w:bCs/>
          <w:sz w:val="28"/>
          <w:szCs w:val="24"/>
          <w:lang w:val="es-EC"/>
        </w:rPr>
        <w:t>Savoy</w:t>
      </w:r>
      <w:proofErr w:type="spellEnd"/>
      <w:r w:rsidR="008E3EC0" w:rsidRPr="001777DC">
        <w:rPr>
          <w:rFonts w:ascii="Arial" w:hAnsi="Arial" w:cs="Arial"/>
          <w:b/>
          <w:bCs/>
          <w:sz w:val="28"/>
          <w:szCs w:val="24"/>
          <w:lang w:val="es-EC"/>
        </w:rPr>
        <w:t xml:space="preserve"> </w:t>
      </w:r>
      <w:proofErr w:type="spellStart"/>
      <w:r w:rsidR="008E3EC0" w:rsidRPr="001777DC">
        <w:rPr>
          <w:rFonts w:ascii="Arial" w:hAnsi="Arial" w:cs="Arial"/>
          <w:b/>
          <w:bCs/>
          <w:sz w:val="28"/>
          <w:szCs w:val="24"/>
          <w:lang w:val="es-EC"/>
        </w:rPr>
        <w:t>grass</w:t>
      </w:r>
      <w:proofErr w:type="spellEnd"/>
      <w:r w:rsidR="008E3EC0" w:rsidRPr="001777DC">
        <w:rPr>
          <w:rFonts w:ascii="Arial" w:hAnsi="Arial" w:cs="Arial"/>
          <w:b/>
          <w:bCs/>
          <w:sz w:val="28"/>
          <w:szCs w:val="24"/>
          <w:lang w:val="es-EC"/>
        </w:rPr>
        <w:t xml:space="preserve"> (</w:t>
      </w:r>
      <w:proofErr w:type="spellStart"/>
      <w:r w:rsidR="008E3EC0" w:rsidRPr="001777DC">
        <w:rPr>
          <w:rFonts w:ascii="Arial" w:hAnsi="Arial" w:cs="Arial"/>
          <w:b/>
          <w:bCs/>
          <w:sz w:val="28"/>
          <w:szCs w:val="24"/>
          <w:lang w:val="es-EC"/>
        </w:rPr>
        <w:t>Megathyrsus</w:t>
      </w:r>
      <w:proofErr w:type="spellEnd"/>
      <w:r w:rsidR="008E3EC0" w:rsidRPr="001777DC">
        <w:rPr>
          <w:rFonts w:ascii="Arial" w:hAnsi="Arial" w:cs="Arial"/>
          <w:b/>
          <w:bCs/>
          <w:sz w:val="28"/>
          <w:szCs w:val="24"/>
          <w:lang w:val="es-EC"/>
        </w:rPr>
        <w:t xml:space="preserve"> </w:t>
      </w:r>
      <w:proofErr w:type="spellStart"/>
      <w:r w:rsidR="008E3EC0" w:rsidRPr="001777DC">
        <w:rPr>
          <w:rFonts w:ascii="Arial" w:hAnsi="Arial" w:cs="Arial"/>
          <w:b/>
          <w:bCs/>
          <w:sz w:val="28"/>
          <w:szCs w:val="24"/>
          <w:lang w:val="es-EC"/>
        </w:rPr>
        <w:t>maximus</w:t>
      </w:r>
      <w:proofErr w:type="spellEnd"/>
      <w:r w:rsidR="008E3EC0" w:rsidRPr="001777DC">
        <w:rPr>
          <w:rFonts w:ascii="Arial" w:hAnsi="Arial" w:cs="Arial"/>
          <w:b/>
          <w:bCs/>
          <w:sz w:val="28"/>
          <w:szCs w:val="24"/>
          <w:lang w:val="es-EC"/>
        </w:rPr>
        <w:t xml:space="preserve">) </w:t>
      </w:r>
      <w:proofErr w:type="spellStart"/>
      <w:r w:rsidR="008E3EC0" w:rsidRPr="001777DC">
        <w:rPr>
          <w:rFonts w:ascii="Arial" w:hAnsi="Arial" w:cs="Arial"/>
          <w:b/>
          <w:bCs/>
          <w:sz w:val="28"/>
          <w:szCs w:val="24"/>
          <w:lang w:val="es-EC"/>
        </w:rPr>
        <w:t>associated</w:t>
      </w:r>
      <w:proofErr w:type="spellEnd"/>
      <w:r w:rsidR="008E3EC0" w:rsidRPr="001777DC">
        <w:rPr>
          <w:rFonts w:ascii="Arial" w:hAnsi="Arial" w:cs="Arial"/>
          <w:b/>
          <w:bCs/>
          <w:sz w:val="28"/>
          <w:szCs w:val="24"/>
          <w:lang w:val="es-EC"/>
        </w:rPr>
        <w:t xml:space="preserve"> </w:t>
      </w:r>
      <w:proofErr w:type="spellStart"/>
      <w:r w:rsidR="008E3EC0" w:rsidRPr="001777DC">
        <w:rPr>
          <w:rFonts w:ascii="Arial" w:hAnsi="Arial" w:cs="Arial"/>
          <w:b/>
          <w:bCs/>
          <w:sz w:val="28"/>
          <w:szCs w:val="24"/>
          <w:lang w:val="es-EC"/>
        </w:rPr>
        <w:t>with</w:t>
      </w:r>
      <w:proofErr w:type="spellEnd"/>
      <w:r w:rsidR="008E3EC0" w:rsidRPr="001777DC">
        <w:rPr>
          <w:rFonts w:ascii="Arial" w:hAnsi="Arial" w:cs="Arial"/>
          <w:b/>
          <w:bCs/>
          <w:sz w:val="28"/>
          <w:szCs w:val="24"/>
          <w:lang w:val="es-EC"/>
        </w:rPr>
        <w:t xml:space="preserve"> </w:t>
      </w:r>
      <w:proofErr w:type="spellStart"/>
      <w:r w:rsidR="008E3EC0" w:rsidRPr="001777DC">
        <w:rPr>
          <w:rFonts w:ascii="Arial" w:hAnsi="Arial" w:cs="Arial"/>
          <w:b/>
          <w:bCs/>
          <w:sz w:val="28"/>
          <w:szCs w:val="24"/>
          <w:lang w:val="es-EC"/>
        </w:rPr>
        <w:t>forage</w:t>
      </w:r>
      <w:proofErr w:type="spellEnd"/>
      <w:r w:rsidR="008E3EC0" w:rsidRPr="001777DC">
        <w:rPr>
          <w:rFonts w:ascii="Arial" w:hAnsi="Arial" w:cs="Arial"/>
          <w:b/>
          <w:bCs/>
          <w:sz w:val="28"/>
          <w:szCs w:val="24"/>
          <w:lang w:val="es-EC"/>
        </w:rPr>
        <w:t xml:space="preserve"> </w:t>
      </w:r>
      <w:proofErr w:type="spellStart"/>
      <w:r w:rsidR="008E3EC0" w:rsidRPr="001777DC">
        <w:rPr>
          <w:rFonts w:ascii="Arial" w:hAnsi="Arial" w:cs="Arial"/>
          <w:b/>
          <w:bCs/>
          <w:sz w:val="28"/>
          <w:szCs w:val="24"/>
          <w:lang w:val="es-EC"/>
        </w:rPr>
        <w:t>legumes</w:t>
      </w:r>
      <w:proofErr w:type="spellEnd"/>
    </w:p>
    <w:p w14:paraId="17434C59" w14:textId="77777777" w:rsidR="008E3EC0" w:rsidRPr="001777DC" w:rsidRDefault="008E3EC0" w:rsidP="008E3EC0">
      <w:pPr>
        <w:pStyle w:val="Sinespaciado"/>
        <w:jc w:val="center"/>
        <w:rPr>
          <w:rFonts w:ascii="Arial" w:hAnsi="Arial" w:cs="Arial"/>
          <w:b/>
          <w:bCs/>
          <w:sz w:val="28"/>
          <w:szCs w:val="24"/>
        </w:rPr>
      </w:pPr>
    </w:p>
    <w:p w14:paraId="706E50F8" w14:textId="77777777" w:rsidR="00232432" w:rsidRPr="001777DC" w:rsidRDefault="00232432" w:rsidP="008314FA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47B53B3C" w14:textId="77777777" w:rsidR="008E3EC0" w:rsidRPr="001777DC" w:rsidRDefault="006B2BE4" w:rsidP="008314FA">
      <w:pPr>
        <w:pStyle w:val="Sinespaciado"/>
        <w:rPr>
          <w:rFonts w:ascii="Arial" w:hAnsi="Arial" w:cs="Arial"/>
          <w:szCs w:val="24"/>
        </w:rPr>
      </w:pPr>
      <w:bookmarkStart w:id="1" w:name="_Hlk53657524"/>
      <w:proofErr w:type="spellStart"/>
      <w:r w:rsidRPr="001777DC">
        <w:rPr>
          <w:rFonts w:ascii="Arial" w:hAnsi="Arial" w:cs="Arial"/>
          <w:szCs w:val="24"/>
        </w:rPr>
        <w:t>Dr.C</w:t>
      </w:r>
      <w:proofErr w:type="spellEnd"/>
      <w:r w:rsidRPr="001777DC">
        <w:rPr>
          <w:rFonts w:ascii="Arial" w:hAnsi="Arial" w:cs="Arial"/>
          <w:szCs w:val="24"/>
        </w:rPr>
        <w:t xml:space="preserve">. Alex Roca Cedeño, </w:t>
      </w:r>
      <w:proofErr w:type="spellStart"/>
      <w:r w:rsidRPr="001777DC">
        <w:rPr>
          <w:rFonts w:ascii="Arial" w:hAnsi="Arial" w:cs="Arial"/>
          <w:szCs w:val="24"/>
        </w:rPr>
        <w:t>Mg.Sc</w:t>
      </w:r>
      <w:proofErr w:type="spellEnd"/>
      <w:r w:rsidRPr="001777DC">
        <w:rPr>
          <w:rFonts w:ascii="Arial" w:hAnsi="Arial" w:cs="Arial"/>
          <w:szCs w:val="24"/>
        </w:rPr>
        <w:t xml:space="preserve"> </w:t>
      </w:r>
      <w:proofErr w:type="spellStart"/>
      <w:r w:rsidRPr="001777DC">
        <w:rPr>
          <w:rFonts w:ascii="Arial" w:hAnsi="Arial" w:cs="Arial"/>
          <w:szCs w:val="24"/>
        </w:rPr>
        <w:t>Jhon</w:t>
      </w:r>
      <w:proofErr w:type="spellEnd"/>
      <w:r w:rsidRPr="001777DC">
        <w:rPr>
          <w:rFonts w:ascii="Arial" w:hAnsi="Arial" w:cs="Arial"/>
          <w:szCs w:val="24"/>
        </w:rPr>
        <w:t xml:space="preserve"> Carlo</w:t>
      </w:r>
      <w:r w:rsidR="002E3B14" w:rsidRPr="001777DC">
        <w:rPr>
          <w:rFonts w:ascii="Arial" w:hAnsi="Arial" w:cs="Arial"/>
          <w:szCs w:val="24"/>
        </w:rPr>
        <w:t>s</w:t>
      </w:r>
      <w:r w:rsidRPr="001777DC">
        <w:rPr>
          <w:rFonts w:ascii="Arial" w:hAnsi="Arial" w:cs="Arial"/>
          <w:szCs w:val="24"/>
        </w:rPr>
        <w:t xml:space="preserve"> Vera Cedeño</w:t>
      </w:r>
      <w:r w:rsidR="008E3EC0" w:rsidRPr="001777DC">
        <w:rPr>
          <w:rFonts w:ascii="Arial" w:hAnsi="Arial" w:cs="Arial"/>
          <w:szCs w:val="24"/>
        </w:rPr>
        <w:t>,</w:t>
      </w:r>
    </w:p>
    <w:p w14:paraId="3638337F" w14:textId="5609579A" w:rsidR="006B2BE4" w:rsidRPr="001777DC" w:rsidRDefault="008E3EC0" w:rsidP="008314FA">
      <w:pPr>
        <w:pStyle w:val="Sinespaciado"/>
        <w:rPr>
          <w:rFonts w:ascii="Arial" w:hAnsi="Arial" w:cs="Arial"/>
          <w:szCs w:val="24"/>
        </w:rPr>
      </w:pPr>
      <w:proofErr w:type="spellStart"/>
      <w:r w:rsidRPr="001777DC">
        <w:rPr>
          <w:rFonts w:ascii="Arial" w:hAnsi="Arial" w:cs="Arial"/>
          <w:szCs w:val="24"/>
        </w:rPr>
        <w:t>Mg.S</w:t>
      </w:r>
      <w:r w:rsidR="0019683D" w:rsidRPr="001777DC">
        <w:rPr>
          <w:rFonts w:ascii="Arial" w:hAnsi="Arial" w:cs="Arial"/>
          <w:szCs w:val="24"/>
        </w:rPr>
        <w:t>c</w:t>
      </w:r>
      <w:proofErr w:type="spellEnd"/>
      <w:r w:rsidR="0019683D" w:rsidRPr="001777DC">
        <w:rPr>
          <w:rFonts w:ascii="Arial" w:hAnsi="Arial" w:cs="Arial"/>
          <w:szCs w:val="24"/>
        </w:rPr>
        <w:t xml:space="preserve"> Freddy</w:t>
      </w:r>
      <w:r w:rsidRPr="001777DC">
        <w:rPr>
          <w:rFonts w:ascii="Arial" w:hAnsi="Arial" w:cs="Arial"/>
          <w:szCs w:val="24"/>
        </w:rPr>
        <w:t xml:space="preserve"> </w:t>
      </w:r>
      <w:proofErr w:type="spellStart"/>
      <w:r w:rsidRPr="001777DC">
        <w:rPr>
          <w:rFonts w:ascii="Arial" w:hAnsi="Arial" w:cs="Arial"/>
          <w:szCs w:val="24"/>
        </w:rPr>
        <w:t>Cobeña</w:t>
      </w:r>
      <w:proofErr w:type="spellEnd"/>
      <w:r w:rsidR="0019683D" w:rsidRPr="001777DC">
        <w:rPr>
          <w:rFonts w:ascii="Arial" w:hAnsi="Arial" w:cs="Arial"/>
          <w:szCs w:val="24"/>
        </w:rPr>
        <w:t xml:space="preserve"> Rengifo</w:t>
      </w:r>
      <w:r w:rsidRPr="001777DC">
        <w:rPr>
          <w:rFonts w:ascii="Arial" w:hAnsi="Arial" w:cs="Arial"/>
          <w:szCs w:val="24"/>
        </w:rPr>
        <w:t xml:space="preserve">, </w:t>
      </w:r>
      <w:proofErr w:type="spellStart"/>
      <w:r w:rsidRPr="001777DC">
        <w:rPr>
          <w:rFonts w:ascii="Arial" w:hAnsi="Arial" w:cs="Arial"/>
          <w:szCs w:val="24"/>
        </w:rPr>
        <w:t>Mg.Sc</w:t>
      </w:r>
      <w:proofErr w:type="spellEnd"/>
      <w:r w:rsidRPr="001777DC">
        <w:rPr>
          <w:rFonts w:ascii="Arial" w:hAnsi="Arial" w:cs="Arial"/>
          <w:szCs w:val="24"/>
        </w:rPr>
        <w:t xml:space="preserve"> Fern</w:t>
      </w:r>
      <w:r w:rsidR="00DB56D9" w:rsidRPr="001777DC">
        <w:rPr>
          <w:rFonts w:ascii="Arial" w:hAnsi="Arial" w:cs="Arial"/>
          <w:szCs w:val="24"/>
        </w:rPr>
        <w:t>an</w:t>
      </w:r>
      <w:r w:rsidRPr="001777DC">
        <w:rPr>
          <w:rFonts w:ascii="Arial" w:hAnsi="Arial" w:cs="Arial"/>
          <w:szCs w:val="24"/>
        </w:rPr>
        <w:t xml:space="preserve">do Brito Donoso, </w:t>
      </w:r>
      <w:proofErr w:type="spellStart"/>
      <w:r w:rsidRPr="001777DC">
        <w:rPr>
          <w:rFonts w:ascii="Arial" w:hAnsi="Arial" w:cs="Arial"/>
          <w:szCs w:val="24"/>
        </w:rPr>
        <w:t>Mg.Sc</w:t>
      </w:r>
      <w:proofErr w:type="spellEnd"/>
      <w:r w:rsidRPr="001777DC">
        <w:rPr>
          <w:rFonts w:ascii="Arial" w:hAnsi="Arial" w:cs="Arial"/>
          <w:szCs w:val="24"/>
        </w:rPr>
        <w:t xml:space="preserve"> Carlos Rivera </w:t>
      </w:r>
      <w:proofErr w:type="spellStart"/>
      <w:r w:rsidRPr="001777DC">
        <w:rPr>
          <w:rFonts w:ascii="Arial" w:hAnsi="Arial" w:cs="Arial"/>
          <w:szCs w:val="24"/>
        </w:rPr>
        <w:t>Legt</w:t>
      </w:r>
      <w:r w:rsidR="0019683D" w:rsidRPr="001777DC">
        <w:rPr>
          <w:rFonts w:ascii="Arial" w:hAnsi="Arial" w:cs="Arial"/>
          <w:szCs w:val="24"/>
        </w:rPr>
        <w:t>ó</w:t>
      </w:r>
      <w:r w:rsidRPr="001777DC">
        <w:rPr>
          <w:rFonts w:ascii="Arial" w:hAnsi="Arial" w:cs="Arial"/>
          <w:szCs w:val="24"/>
        </w:rPr>
        <w:t>n</w:t>
      </w:r>
      <w:proofErr w:type="spellEnd"/>
    </w:p>
    <w:bookmarkEnd w:id="1"/>
    <w:p w14:paraId="251C5665" w14:textId="6CD6F99B" w:rsidR="006B2BE4" w:rsidRPr="001777DC" w:rsidRDefault="008E3EC0" w:rsidP="008314FA">
      <w:pPr>
        <w:pStyle w:val="Sinespaciado"/>
        <w:rPr>
          <w:rFonts w:ascii="Arial" w:hAnsi="Arial" w:cs="Arial"/>
          <w:b/>
          <w:bCs/>
          <w:szCs w:val="24"/>
        </w:rPr>
      </w:pPr>
      <w:r w:rsidRPr="001777DC">
        <w:rPr>
          <w:rFonts w:ascii="Arial" w:hAnsi="Arial" w:cs="Arial"/>
          <w:b/>
          <w:bCs/>
          <w:szCs w:val="24"/>
        </w:rPr>
        <w:t xml:space="preserve">  </w:t>
      </w:r>
    </w:p>
    <w:p w14:paraId="4B2B3091" w14:textId="77777777" w:rsidR="006B2BE4" w:rsidRPr="001777DC" w:rsidRDefault="006B2BE4" w:rsidP="008314FA">
      <w:pPr>
        <w:pStyle w:val="Sinespaciado"/>
        <w:rPr>
          <w:rFonts w:ascii="Arial" w:hAnsi="Arial" w:cs="Arial"/>
          <w:szCs w:val="24"/>
        </w:rPr>
      </w:pPr>
      <w:r w:rsidRPr="001777DC">
        <w:rPr>
          <w:rFonts w:ascii="Arial" w:hAnsi="Arial" w:cs="Arial"/>
          <w:szCs w:val="24"/>
        </w:rPr>
        <w:t>Escuela Superior Politécnica Agropecuaria de Manabí “Manuel Félix López”</w:t>
      </w:r>
    </w:p>
    <w:p w14:paraId="52F2F647" w14:textId="77777777" w:rsidR="006B2BE4" w:rsidRPr="001777DC" w:rsidRDefault="006B2BE4" w:rsidP="008314FA">
      <w:pPr>
        <w:pStyle w:val="Sinespaciado"/>
        <w:rPr>
          <w:rFonts w:ascii="Arial" w:hAnsi="Arial" w:cs="Arial"/>
          <w:szCs w:val="24"/>
        </w:rPr>
      </w:pPr>
    </w:p>
    <w:p w14:paraId="4DDEE632" w14:textId="700EC22A" w:rsidR="006B2BE4" w:rsidRPr="001777DC" w:rsidRDefault="006B2BE4" w:rsidP="008314FA">
      <w:pPr>
        <w:pStyle w:val="Sinespaciado"/>
        <w:rPr>
          <w:rFonts w:ascii="Arial" w:hAnsi="Arial" w:cs="Arial"/>
          <w:szCs w:val="24"/>
        </w:rPr>
      </w:pPr>
      <w:r w:rsidRPr="001777DC">
        <w:rPr>
          <w:rFonts w:ascii="Arial" w:hAnsi="Arial" w:cs="Arial"/>
          <w:szCs w:val="24"/>
        </w:rPr>
        <w:t xml:space="preserve">Correo de contacto: </w:t>
      </w:r>
      <w:hyperlink r:id="rId6" w:history="1">
        <w:r w:rsidR="00DB56D9" w:rsidRPr="001777DC">
          <w:rPr>
            <w:rStyle w:val="Hipervnculo"/>
            <w:rFonts w:ascii="Arial" w:hAnsi="Arial" w:cs="Arial"/>
            <w:szCs w:val="24"/>
          </w:rPr>
          <w:t>aroca@espam.edu.ec</w:t>
        </w:r>
      </w:hyperlink>
    </w:p>
    <w:p w14:paraId="48B39909" w14:textId="013BAD43" w:rsidR="00DB56D9" w:rsidRPr="001777DC" w:rsidRDefault="00DB56D9" w:rsidP="008E3EC0">
      <w:pPr>
        <w:pStyle w:val="Sinespaciado"/>
        <w:jc w:val="center"/>
        <w:rPr>
          <w:rFonts w:ascii="Arial" w:hAnsi="Arial" w:cs="Arial"/>
          <w:szCs w:val="24"/>
        </w:rPr>
      </w:pPr>
    </w:p>
    <w:p w14:paraId="69729B4F" w14:textId="77777777" w:rsidR="00DB56D9" w:rsidRPr="001777DC" w:rsidRDefault="00DB56D9" w:rsidP="008E3EC0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7B31F549" w14:textId="77777777" w:rsidR="006B2BE4" w:rsidRPr="001777DC" w:rsidRDefault="006B2BE4" w:rsidP="006B2BE4">
      <w:pPr>
        <w:pStyle w:val="Sinespaciado"/>
        <w:rPr>
          <w:rFonts w:ascii="Arial" w:hAnsi="Arial" w:cs="Arial"/>
          <w:w w:val="90"/>
          <w:sz w:val="24"/>
          <w:szCs w:val="24"/>
        </w:rPr>
      </w:pPr>
    </w:p>
    <w:p w14:paraId="1A54E4B0" w14:textId="49E22B6A" w:rsidR="005F185A" w:rsidRPr="001777DC" w:rsidRDefault="006B2BE4" w:rsidP="008314FA">
      <w:pPr>
        <w:spacing w:after="0" w:line="480" w:lineRule="auto"/>
        <w:rPr>
          <w:rFonts w:ascii="Arial" w:hAnsi="Arial" w:cs="Arial"/>
          <w:w w:val="90"/>
          <w:sz w:val="24"/>
          <w:szCs w:val="24"/>
        </w:rPr>
      </w:pPr>
      <w:r w:rsidRPr="001777DC">
        <w:rPr>
          <w:rStyle w:val="Textoennegrita"/>
          <w:rFonts w:ascii="Arial" w:hAnsi="Arial" w:cs="Arial"/>
          <w:w w:val="90"/>
          <w:sz w:val="24"/>
          <w:szCs w:val="24"/>
        </w:rPr>
        <w:t>RESUMEN</w:t>
      </w:r>
    </w:p>
    <w:p w14:paraId="45D600D0" w14:textId="5A2458FD" w:rsidR="00A63CA1" w:rsidRPr="001777DC" w:rsidRDefault="005623B7" w:rsidP="008314FA">
      <w:pPr>
        <w:spacing w:after="120" w:line="360" w:lineRule="auto"/>
        <w:jc w:val="both"/>
        <w:rPr>
          <w:rFonts w:ascii="Arial" w:hAnsi="Arial" w:cs="Arial"/>
          <w:w w:val="90"/>
          <w:sz w:val="24"/>
          <w:szCs w:val="24"/>
        </w:rPr>
      </w:pPr>
      <w:r w:rsidRPr="001777DC">
        <w:rPr>
          <w:rFonts w:ascii="Arial" w:hAnsi="Arial" w:cs="Arial"/>
          <w:w w:val="90"/>
          <w:sz w:val="24"/>
          <w:szCs w:val="24"/>
        </w:rPr>
        <w:t>El objetivo</w:t>
      </w:r>
      <w:r w:rsidR="00232432" w:rsidRPr="001777DC">
        <w:rPr>
          <w:rFonts w:ascii="Arial" w:hAnsi="Arial" w:cs="Arial"/>
          <w:w w:val="90"/>
          <w:sz w:val="24"/>
          <w:szCs w:val="24"/>
        </w:rPr>
        <w:t xml:space="preserve"> de la investigación fue</w:t>
      </w:r>
      <w:r w:rsidRPr="001777DC">
        <w:rPr>
          <w:rFonts w:ascii="Arial" w:hAnsi="Arial" w:cs="Arial"/>
          <w:w w:val="90"/>
          <w:sz w:val="24"/>
          <w:szCs w:val="24"/>
        </w:rPr>
        <w:t xml:space="preserve"> </w:t>
      </w:r>
      <w:r w:rsidR="00FD300B" w:rsidRPr="001777DC">
        <w:rPr>
          <w:rFonts w:ascii="Arial" w:hAnsi="Arial" w:cs="Arial"/>
          <w:w w:val="90"/>
          <w:sz w:val="24"/>
          <w:szCs w:val="24"/>
        </w:rPr>
        <w:t>determinar indicadores</w:t>
      </w:r>
      <w:r w:rsidRPr="001777DC">
        <w:rPr>
          <w:rFonts w:ascii="Arial" w:hAnsi="Arial" w:cs="Arial"/>
          <w:w w:val="90"/>
          <w:sz w:val="24"/>
          <w:szCs w:val="24"/>
        </w:rPr>
        <w:t xml:space="preserve"> de</w:t>
      </w:r>
      <w:r w:rsidR="00040740" w:rsidRPr="001777DC">
        <w:rPr>
          <w:rFonts w:ascii="Arial" w:hAnsi="Arial" w:cs="Arial"/>
          <w:w w:val="90"/>
          <w:sz w:val="24"/>
          <w:szCs w:val="24"/>
        </w:rPr>
        <w:t xml:space="preserve"> composición química</w:t>
      </w:r>
      <w:r w:rsidRPr="001777DC">
        <w:rPr>
          <w:rFonts w:ascii="Arial" w:hAnsi="Arial" w:cs="Arial"/>
          <w:w w:val="90"/>
          <w:sz w:val="24"/>
          <w:szCs w:val="24"/>
        </w:rPr>
        <w:t xml:space="preserve"> y d</w:t>
      </w:r>
      <w:r w:rsidR="00F45FD4" w:rsidRPr="001777DC">
        <w:rPr>
          <w:rFonts w:ascii="Arial" w:hAnsi="Arial" w:cs="Arial"/>
          <w:w w:val="90"/>
          <w:sz w:val="24"/>
          <w:szCs w:val="24"/>
        </w:rPr>
        <w:t xml:space="preserve">egradabilidad ruminal </w:t>
      </w:r>
      <w:r w:rsidRPr="001777DC">
        <w:rPr>
          <w:rFonts w:ascii="Arial" w:hAnsi="Arial" w:cs="Arial"/>
          <w:i/>
          <w:w w:val="90"/>
          <w:sz w:val="24"/>
          <w:szCs w:val="24"/>
        </w:rPr>
        <w:t>in situ</w:t>
      </w:r>
      <w:r w:rsidRPr="001777DC">
        <w:rPr>
          <w:rFonts w:ascii="Arial" w:hAnsi="Arial" w:cs="Arial"/>
          <w:w w:val="90"/>
          <w:sz w:val="24"/>
          <w:szCs w:val="24"/>
        </w:rPr>
        <w:t xml:space="preserve"> de la gramínea </w:t>
      </w:r>
      <w:r w:rsidR="00232432" w:rsidRPr="001777DC">
        <w:rPr>
          <w:rFonts w:ascii="Arial" w:hAnsi="Arial" w:cs="Arial"/>
          <w:w w:val="90"/>
          <w:sz w:val="24"/>
          <w:szCs w:val="24"/>
        </w:rPr>
        <w:t>s</w:t>
      </w:r>
      <w:r w:rsidRPr="001777DC">
        <w:rPr>
          <w:rFonts w:ascii="Arial" w:hAnsi="Arial" w:cs="Arial"/>
          <w:w w:val="90"/>
          <w:sz w:val="24"/>
          <w:szCs w:val="24"/>
        </w:rPr>
        <w:t>aboya (</w:t>
      </w:r>
      <w:r w:rsidRPr="001777DC">
        <w:rPr>
          <w:rFonts w:ascii="Arial" w:hAnsi="Arial" w:cs="Arial"/>
          <w:i/>
          <w:w w:val="90"/>
          <w:sz w:val="24"/>
          <w:szCs w:val="24"/>
        </w:rPr>
        <w:t>Megathyrsus</w:t>
      </w:r>
      <w:r w:rsidR="00040740" w:rsidRPr="001777DC">
        <w:rPr>
          <w:rFonts w:ascii="Arial" w:hAnsi="Arial" w:cs="Arial"/>
          <w:i/>
          <w:w w:val="90"/>
          <w:sz w:val="24"/>
          <w:szCs w:val="24"/>
        </w:rPr>
        <w:t xml:space="preserve"> </w:t>
      </w:r>
      <w:r w:rsidRPr="001777DC">
        <w:rPr>
          <w:rFonts w:ascii="Arial" w:hAnsi="Arial" w:cs="Arial"/>
          <w:i/>
          <w:w w:val="90"/>
          <w:sz w:val="24"/>
          <w:szCs w:val="24"/>
        </w:rPr>
        <w:t>maximus</w:t>
      </w:r>
      <w:r w:rsidRPr="001777DC">
        <w:rPr>
          <w:rFonts w:ascii="Arial" w:hAnsi="Arial" w:cs="Arial"/>
          <w:w w:val="90"/>
          <w:sz w:val="24"/>
          <w:szCs w:val="24"/>
        </w:rPr>
        <w:t xml:space="preserve">) asociada a leguminosas de los géneros </w:t>
      </w:r>
      <w:r w:rsidR="00D65A7F" w:rsidRPr="001777DC">
        <w:rPr>
          <w:rFonts w:ascii="Arial" w:hAnsi="Arial" w:cs="Arial"/>
          <w:i/>
          <w:w w:val="90"/>
          <w:sz w:val="24"/>
          <w:szCs w:val="24"/>
        </w:rPr>
        <w:t>Centrosema; (DC.) Benth, Desmodium; Desv., Macroptilium; (Benth.) Urb</w:t>
      </w:r>
      <w:r w:rsidR="00232432" w:rsidRPr="001777DC">
        <w:rPr>
          <w:rFonts w:ascii="Arial" w:hAnsi="Arial" w:cs="Arial"/>
          <w:i/>
          <w:w w:val="90"/>
          <w:sz w:val="24"/>
          <w:szCs w:val="24"/>
        </w:rPr>
        <w:t>,</w:t>
      </w:r>
      <w:r w:rsidR="00D65A7F" w:rsidRPr="001777DC">
        <w:rPr>
          <w:rFonts w:ascii="Arial" w:hAnsi="Arial" w:cs="Arial"/>
          <w:i/>
          <w:w w:val="90"/>
          <w:sz w:val="24"/>
          <w:szCs w:val="24"/>
        </w:rPr>
        <w:t xml:space="preserve"> </w:t>
      </w:r>
      <w:r w:rsidR="00232432" w:rsidRPr="001777DC">
        <w:rPr>
          <w:rFonts w:ascii="Arial" w:hAnsi="Arial" w:cs="Arial"/>
          <w:i/>
          <w:w w:val="90"/>
          <w:sz w:val="24"/>
          <w:szCs w:val="24"/>
        </w:rPr>
        <w:t xml:space="preserve">plantas </w:t>
      </w:r>
      <w:r w:rsidR="00007BD6" w:rsidRPr="001777DC">
        <w:rPr>
          <w:rFonts w:ascii="Arial" w:hAnsi="Arial" w:cs="Arial"/>
          <w:w w:val="90"/>
          <w:sz w:val="24"/>
          <w:szCs w:val="24"/>
        </w:rPr>
        <w:t xml:space="preserve">establecidas naturalmente en un área de </w:t>
      </w:r>
      <w:r w:rsidR="00007BD6" w:rsidRPr="001777DC">
        <w:rPr>
          <w:rFonts w:ascii="Arial" w:eastAsia="Times New Roman" w:hAnsi="Arial" w:cs="Arial"/>
          <w:w w:val="90"/>
          <w:sz w:val="24"/>
          <w:szCs w:val="24"/>
          <w:lang w:eastAsia="es-ES"/>
        </w:rPr>
        <w:t>2025 m</w:t>
      </w:r>
      <w:r w:rsidR="00007BD6" w:rsidRPr="001777DC">
        <w:rPr>
          <w:rFonts w:ascii="Arial" w:eastAsia="Times New Roman" w:hAnsi="Arial" w:cs="Arial"/>
          <w:w w:val="90"/>
          <w:sz w:val="24"/>
          <w:szCs w:val="24"/>
          <w:vertAlign w:val="superscript"/>
          <w:lang w:eastAsia="es-ES"/>
        </w:rPr>
        <w:t>2</w:t>
      </w:r>
      <w:r w:rsidR="00F23654" w:rsidRPr="001777DC">
        <w:rPr>
          <w:rFonts w:ascii="Arial" w:eastAsia="Times New Roman" w:hAnsi="Arial" w:cs="Arial"/>
          <w:w w:val="90"/>
          <w:sz w:val="24"/>
          <w:szCs w:val="24"/>
          <w:lang w:eastAsia="es-ES"/>
        </w:rPr>
        <w:t>. Las muestras</w:t>
      </w:r>
      <w:r w:rsidR="00007BD6" w:rsidRPr="001777DC">
        <w:rPr>
          <w:rFonts w:ascii="Arial" w:hAnsi="Arial" w:cs="Arial"/>
          <w:w w:val="90"/>
          <w:sz w:val="24"/>
          <w:szCs w:val="24"/>
        </w:rPr>
        <w:t xml:space="preserve"> se escogieron al azar</w:t>
      </w:r>
      <w:r w:rsidR="00232432" w:rsidRPr="001777DC">
        <w:rPr>
          <w:rFonts w:ascii="Arial" w:hAnsi="Arial" w:cs="Arial"/>
          <w:w w:val="90"/>
          <w:sz w:val="24"/>
          <w:szCs w:val="24"/>
        </w:rPr>
        <w:t xml:space="preserve"> con</w:t>
      </w:r>
      <w:r w:rsidR="00007BD6" w:rsidRPr="001777DC">
        <w:rPr>
          <w:rFonts w:ascii="Arial" w:hAnsi="Arial" w:cs="Arial"/>
          <w:w w:val="90"/>
          <w:sz w:val="24"/>
          <w:szCs w:val="24"/>
        </w:rPr>
        <w:t xml:space="preserve"> 35 días</w:t>
      </w:r>
      <w:r w:rsidR="00232432" w:rsidRPr="001777DC">
        <w:rPr>
          <w:rFonts w:ascii="Arial" w:hAnsi="Arial" w:cs="Arial"/>
          <w:w w:val="90"/>
          <w:sz w:val="24"/>
          <w:szCs w:val="24"/>
        </w:rPr>
        <w:t xml:space="preserve"> de crecimiento</w:t>
      </w:r>
      <w:r w:rsidR="00007BD6" w:rsidRPr="001777DC">
        <w:rPr>
          <w:rFonts w:ascii="Arial" w:hAnsi="Arial" w:cs="Arial"/>
          <w:w w:val="90"/>
          <w:sz w:val="24"/>
          <w:szCs w:val="24"/>
        </w:rPr>
        <w:t xml:space="preserve">. Se determinó la degradabilidad ruminal </w:t>
      </w:r>
      <w:r w:rsidR="000C7D17" w:rsidRPr="001777DC">
        <w:rPr>
          <w:rFonts w:ascii="Arial" w:hAnsi="Arial" w:cs="Arial"/>
          <w:i/>
          <w:iCs/>
          <w:w w:val="90"/>
          <w:sz w:val="24"/>
          <w:szCs w:val="24"/>
        </w:rPr>
        <w:t>in situ</w:t>
      </w:r>
      <w:r w:rsidR="00007BD6" w:rsidRPr="001777DC">
        <w:rPr>
          <w:rFonts w:ascii="Arial" w:hAnsi="Arial" w:cs="Arial"/>
          <w:w w:val="90"/>
          <w:sz w:val="24"/>
          <w:szCs w:val="24"/>
        </w:rPr>
        <w:t xml:space="preserve">, mediante la técnica bolsa de </w:t>
      </w:r>
      <w:r w:rsidR="00F23654" w:rsidRPr="001777DC">
        <w:rPr>
          <w:rFonts w:ascii="Arial" w:hAnsi="Arial" w:cs="Arial"/>
          <w:w w:val="90"/>
          <w:sz w:val="24"/>
          <w:szCs w:val="24"/>
        </w:rPr>
        <w:t>nylon</w:t>
      </w:r>
      <w:r w:rsidR="00007BD6" w:rsidRPr="001777DC">
        <w:rPr>
          <w:rFonts w:ascii="Arial" w:hAnsi="Arial" w:cs="Arial"/>
          <w:w w:val="90"/>
          <w:sz w:val="24"/>
          <w:szCs w:val="24"/>
        </w:rPr>
        <w:t xml:space="preserve"> en 4 toretes </w:t>
      </w:r>
      <w:r w:rsidR="00F23654" w:rsidRPr="001777DC">
        <w:rPr>
          <w:rFonts w:ascii="Arial" w:hAnsi="Arial" w:cs="Arial"/>
          <w:w w:val="90"/>
          <w:sz w:val="24"/>
          <w:szCs w:val="24"/>
        </w:rPr>
        <w:t>fistulados</w:t>
      </w:r>
      <w:r w:rsidR="00007BD6" w:rsidRPr="001777DC">
        <w:rPr>
          <w:rFonts w:ascii="Arial" w:hAnsi="Arial" w:cs="Arial"/>
          <w:w w:val="90"/>
          <w:sz w:val="24"/>
          <w:szCs w:val="24"/>
        </w:rPr>
        <w:t xml:space="preserve">. La composición química en los </w:t>
      </w:r>
      <w:r w:rsidR="00F23654" w:rsidRPr="001777DC">
        <w:rPr>
          <w:rFonts w:ascii="Arial" w:hAnsi="Arial" w:cs="Arial"/>
          <w:w w:val="90"/>
          <w:sz w:val="24"/>
          <w:szCs w:val="24"/>
        </w:rPr>
        <w:t>indicadores</w:t>
      </w:r>
      <w:r w:rsidR="00007BD6" w:rsidRPr="001777DC">
        <w:rPr>
          <w:rFonts w:ascii="Arial" w:hAnsi="Arial" w:cs="Arial"/>
          <w:w w:val="90"/>
          <w:sz w:val="24"/>
          <w:szCs w:val="24"/>
        </w:rPr>
        <w:t xml:space="preserve"> MS, MO, P</w:t>
      </w:r>
      <w:r w:rsidR="007378C8" w:rsidRPr="001777DC">
        <w:rPr>
          <w:rFonts w:ascii="Arial" w:hAnsi="Arial" w:cs="Arial"/>
          <w:w w:val="90"/>
          <w:sz w:val="24"/>
          <w:szCs w:val="24"/>
        </w:rPr>
        <w:t>C</w:t>
      </w:r>
      <w:r w:rsidR="00007BD6" w:rsidRPr="001777DC">
        <w:rPr>
          <w:rFonts w:ascii="Arial" w:hAnsi="Arial" w:cs="Arial"/>
          <w:w w:val="90"/>
          <w:sz w:val="24"/>
          <w:szCs w:val="24"/>
        </w:rPr>
        <w:t xml:space="preserve">, FDA fue mayor </w:t>
      </w:r>
      <w:r w:rsidR="00F23654" w:rsidRPr="001777DC">
        <w:rPr>
          <w:rFonts w:ascii="Arial" w:hAnsi="Arial" w:cs="Arial"/>
          <w:w w:val="90"/>
          <w:sz w:val="24"/>
          <w:szCs w:val="24"/>
        </w:rPr>
        <w:t xml:space="preserve">en </w:t>
      </w:r>
      <w:r w:rsidR="00007BD6" w:rsidRPr="001777DC">
        <w:rPr>
          <w:rFonts w:ascii="Arial" w:hAnsi="Arial" w:cs="Arial"/>
          <w:w w:val="90"/>
          <w:sz w:val="24"/>
          <w:szCs w:val="24"/>
        </w:rPr>
        <w:t xml:space="preserve">el </w:t>
      </w:r>
      <w:r w:rsidR="00F70F75" w:rsidRPr="001777DC">
        <w:rPr>
          <w:rFonts w:ascii="Arial" w:hAnsi="Arial" w:cs="Arial"/>
          <w:i/>
          <w:w w:val="90"/>
          <w:sz w:val="24"/>
          <w:szCs w:val="24"/>
        </w:rPr>
        <w:t>Desmodium</w:t>
      </w:r>
      <w:r w:rsidR="00007BD6" w:rsidRPr="001777DC">
        <w:rPr>
          <w:rFonts w:ascii="Arial" w:hAnsi="Arial" w:cs="Arial"/>
          <w:w w:val="90"/>
          <w:sz w:val="24"/>
          <w:szCs w:val="24"/>
          <w:lang w:val="es-ES_tradnl"/>
        </w:rPr>
        <w:t>, la MI y FDN imper</w:t>
      </w:r>
      <w:r w:rsidR="00E56534" w:rsidRPr="001777DC">
        <w:rPr>
          <w:rFonts w:ascii="Arial" w:hAnsi="Arial" w:cs="Arial"/>
          <w:w w:val="90"/>
          <w:sz w:val="24"/>
          <w:szCs w:val="24"/>
          <w:lang w:val="es-ES_tradnl"/>
        </w:rPr>
        <w:t>ó en</w:t>
      </w:r>
      <w:r w:rsidR="00007BD6" w:rsidRPr="001777DC">
        <w:rPr>
          <w:rFonts w:ascii="Arial" w:hAnsi="Arial" w:cs="Arial"/>
          <w:w w:val="90"/>
          <w:sz w:val="24"/>
          <w:szCs w:val="24"/>
          <w:lang w:val="es-ES_tradnl"/>
        </w:rPr>
        <w:t xml:space="preserve"> el </w:t>
      </w:r>
      <w:r w:rsidR="00F70F75" w:rsidRPr="001777DC">
        <w:rPr>
          <w:rFonts w:ascii="Arial" w:hAnsi="Arial" w:cs="Arial"/>
          <w:w w:val="90"/>
          <w:sz w:val="24"/>
          <w:szCs w:val="24"/>
          <w:lang w:val="es-ES_tradnl"/>
        </w:rPr>
        <w:t>Saboya</w:t>
      </w:r>
      <w:r w:rsidR="00007BD6" w:rsidRPr="001777DC">
        <w:rPr>
          <w:rFonts w:ascii="Arial" w:hAnsi="Arial" w:cs="Arial"/>
          <w:w w:val="90"/>
          <w:sz w:val="24"/>
          <w:szCs w:val="24"/>
          <w:lang w:val="es-ES_tradnl"/>
        </w:rPr>
        <w:t xml:space="preserve">. </w:t>
      </w:r>
      <w:r w:rsidR="00007BD6" w:rsidRPr="001777DC">
        <w:rPr>
          <w:rFonts w:ascii="Arial" w:hAnsi="Arial" w:cs="Arial"/>
          <w:w w:val="90"/>
          <w:sz w:val="24"/>
          <w:szCs w:val="24"/>
        </w:rPr>
        <w:t xml:space="preserve">Para la degradabilidad ruminal </w:t>
      </w:r>
      <w:r w:rsidR="00F23654" w:rsidRPr="001777DC">
        <w:rPr>
          <w:rFonts w:ascii="Arial" w:hAnsi="Arial" w:cs="Arial"/>
          <w:w w:val="90"/>
          <w:sz w:val="24"/>
          <w:szCs w:val="24"/>
        </w:rPr>
        <w:t xml:space="preserve">de </w:t>
      </w:r>
      <w:r w:rsidR="00007BD6" w:rsidRPr="001777DC">
        <w:rPr>
          <w:rFonts w:ascii="Arial" w:hAnsi="Arial" w:cs="Arial"/>
          <w:w w:val="90"/>
          <w:sz w:val="24"/>
          <w:szCs w:val="24"/>
        </w:rPr>
        <w:t>MS, MO, FDN, FDA se utilizaron tiempos de 0,</w:t>
      </w:r>
      <w:r w:rsidR="007378C8" w:rsidRPr="001777DC">
        <w:rPr>
          <w:rFonts w:ascii="Arial" w:hAnsi="Arial" w:cs="Arial"/>
          <w:w w:val="90"/>
          <w:sz w:val="24"/>
          <w:szCs w:val="24"/>
        </w:rPr>
        <w:t xml:space="preserve"> </w:t>
      </w:r>
      <w:r w:rsidR="00007BD6" w:rsidRPr="001777DC">
        <w:rPr>
          <w:rFonts w:ascii="Arial" w:hAnsi="Arial" w:cs="Arial"/>
          <w:w w:val="90"/>
          <w:sz w:val="24"/>
          <w:szCs w:val="24"/>
        </w:rPr>
        <w:t>3, 6, 12, 24, 48, 72h. La degradabilidad MS obtuvo un máximo de 68</w:t>
      </w:r>
      <w:r w:rsidR="00D54724" w:rsidRPr="001777DC">
        <w:rPr>
          <w:rFonts w:ascii="Arial" w:hAnsi="Arial" w:cs="Arial"/>
          <w:w w:val="90"/>
          <w:sz w:val="24"/>
          <w:szCs w:val="24"/>
        </w:rPr>
        <w:t>,</w:t>
      </w:r>
      <w:r w:rsidR="00007BD6" w:rsidRPr="001777DC">
        <w:rPr>
          <w:rFonts w:ascii="Arial" w:hAnsi="Arial" w:cs="Arial"/>
          <w:w w:val="90"/>
          <w:sz w:val="24"/>
          <w:szCs w:val="24"/>
        </w:rPr>
        <w:t xml:space="preserve">38% para el </w:t>
      </w:r>
      <w:r w:rsidR="00F70F75" w:rsidRPr="001777DC">
        <w:rPr>
          <w:rFonts w:ascii="Arial" w:hAnsi="Arial" w:cs="Arial"/>
          <w:w w:val="90"/>
          <w:sz w:val="24"/>
          <w:szCs w:val="24"/>
        </w:rPr>
        <w:t>Saboya</w:t>
      </w:r>
      <w:r w:rsidR="00007BD6" w:rsidRPr="001777DC">
        <w:rPr>
          <w:rFonts w:ascii="Arial" w:hAnsi="Arial" w:cs="Arial"/>
          <w:w w:val="90"/>
          <w:sz w:val="24"/>
          <w:szCs w:val="24"/>
        </w:rPr>
        <w:t xml:space="preserve">. </w:t>
      </w:r>
      <w:r w:rsidR="00DF7017" w:rsidRPr="001777DC">
        <w:rPr>
          <w:rFonts w:ascii="Arial" w:hAnsi="Arial" w:cs="Arial"/>
          <w:w w:val="90"/>
          <w:sz w:val="24"/>
          <w:szCs w:val="24"/>
        </w:rPr>
        <w:t xml:space="preserve">A 72h </w:t>
      </w:r>
      <w:r w:rsidR="00357278" w:rsidRPr="001777DC">
        <w:rPr>
          <w:rFonts w:ascii="Arial" w:hAnsi="Arial" w:cs="Arial"/>
          <w:w w:val="90"/>
          <w:sz w:val="24"/>
          <w:szCs w:val="24"/>
        </w:rPr>
        <w:t>el Saboya obtuvo mayor degradabilidad de</w:t>
      </w:r>
      <w:r w:rsidR="00007BD6" w:rsidRPr="001777DC">
        <w:rPr>
          <w:rFonts w:ascii="Arial" w:hAnsi="Arial" w:cs="Arial"/>
          <w:w w:val="90"/>
          <w:sz w:val="24"/>
          <w:szCs w:val="24"/>
        </w:rPr>
        <w:t xml:space="preserve"> MO, mientras que predomin</w:t>
      </w:r>
      <w:r w:rsidR="00E56534" w:rsidRPr="001777DC">
        <w:rPr>
          <w:rFonts w:ascii="Arial" w:hAnsi="Arial" w:cs="Arial"/>
          <w:w w:val="90"/>
          <w:sz w:val="24"/>
          <w:szCs w:val="24"/>
        </w:rPr>
        <w:t>aron</w:t>
      </w:r>
      <w:r w:rsidR="006335DD" w:rsidRPr="001777DC">
        <w:rPr>
          <w:rFonts w:ascii="Arial" w:hAnsi="Arial" w:cs="Arial"/>
          <w:w w:val="90"/>
          <w:sz w:val="24"/>
          <w:szCs w:val="24"/>
        </w:rPr>
        <w:t xml:space="preserve"> </w:t>
      </w:r>
      <w:r w:rsidR="00007BD6" w:rsidRPr="001777DC">
        <w:rPr>
          <w:rFonts w:ascii="Arial" w:hAnsi="Arial" w:cs="Arial"/>
          <w:w w:val="90"/>
          <w:sz w:val="24"/>
          <w:szCs w:val="24"/>
        </w:rPr>
        <w:t>la</w:t>
      </w:r>
      <w:r w:rsidR="00E56534" w:rsidRPr="001777DC">
        <w:rPr>
          <w:rFonts w:ascii="Arial" w:hAnsi="Arial" w:cs="Arial"/>
          <w:w w:val="90"/>
          <w:sz w:val="24"/>
          <w:szCs w:val="24"/>
        </w:rPr>
        <w:t>s</w:t>
      </w:r>
      <w:r w:rsidR="00007BD6" w:rsidRPr="001777DC">
        <w:rPr>
          <w:rFonts w:ascii="Arial" w:hAnsi="Arial" w:cs="Arial"/>
          <w:w w:val="90"/>
          <w:sz w:val="24"/>
          <w:szCs w:val="24"/>
        </w:rPr>
        <w:t xml:space="preserve"> me</w:t>
      </w:r>
      <w:r w:rsidR="00F23654" w:rsidRPr="001777DC">
        <w:rPr>
          <w:rFonts w:ascii="Arial" w:hAnsi="Arial" w:cs="Arial"/>
          <w:w w:val="90"/>
          <w:sz w:val="24"/>
          <w:szCs w:val="24"/>
        </w:rPr>
        <w:t>z</w:t>
      </w:r>
      <w:r w:rsidR="00007BD6" w:rsidRPr="001777DC">
        <w:rPr>
          <w:rFonts w:ascii="Arial" w:hAnsi="Arial" w:cs="Arial"/>
          <w:w w:val="90"/>
          <w:sz w:val="24"/>
          <w:szCs w:val="24"/>
        </w:rPr>
        <w:t>cla</w:t>
      </w:r>
      <w:r w:rsidR="00E56534" w:rsidRPr="001777DC">
        <w:rPr>
          <w:rFonts w:ascii="Arial" w:hAnsi="Arial" w:cs="Arial"/>
          <w:w w:val="90"/>
          <w:sz w:val="24"/>
          <w:szCs w:val="24"/>
        </w:rPr>
        <w:t>s</w:t>
      </w:r>
      <w:r w:rsidR="00007BD6" w:rsidRPr="001777DC">
        <w:rPr>
          <w:rFonts w:ascii="Arial" w:hAnsi="Arial" w:cs="Arial"/>
          <w:w w:val="90"/>
          <w:sz w:val="24"/>
          <w:szCs w:val="24"/>
        </w:rPr>
        <w:t xml:space="preserve"> </w:t>
      </w:r>
      <w:r w:rsidR="00E56534" w:rsidRPr="001777DC">
        <w:rPr>
          <w:rFonts w:ascii="Arial" w:hAnsi="Arial" w:cs="Arial"/>
          <w:w w:val="90"/>
          <w:sz w:val="24"/>
          <w:szCs w:val="24"/>
        </w:rPr>
        <w:t>S/M</w:t>
      </w:r>
      <w:r w:rsidR="00007BD6" w:rsidRPr="001777DC">
        <w:rPr>
          <w:rFonts w:ascii="Arial" w:hAnsi="Arial" w:cs="Arial"/>
          <w:w w:val="90"/>
          <w:sz w:val="24"/>
          <w:szCs w:val="24"/>
        </w:rPr>
        <w:t xml:space="preserve">, </w:t>
      </w:r>
      <w:r w:rsidR="00E56534" w:rsidRPr="001777DC">
        <w:rPr>
          <w:rFonts w:ascii="Arial" w:hAnsi="Arial" w:cs="Arial"/>
          <w:w w:val="90"/>
          <w:sz w:val="24"/>
          <w:szCs w:val="24"/>
        </w:rPr>
        <w:t>S</w:t>
      </w:r>
      <w:r w:rsidR="00007BD6" w:rsidRPr="001777DC">
        <w:rPr>
          <w:rFonts w:ascii="Arial" w:hAnsi="Arial" w:cs="Arial"/>
          <w:w w:val="90"/>
          <w:sz w:val="24"/>
          <w:szCs w:val="24"/>
        </w:rPr>
        <w:t xml:space="preserve">/C a las 48h. La degradabilidad potencial de FDN y FDA fue mayor con </w:t>
      </w:r>
      <w:r w:rsidR="00F70F75" w:rsidRPr="001777DC">
        <w:rPr>
          <w:rFonts w:ascii="Arial" w:hAnsi="Arial" w:cs="Arial"/>
          <w:w w:val="90"/>
          <w:sz w:val="24"/>
          <w:szCs w:val="24"/>
        </w:rPr>
        <w:t>Saboya</w:t>
      </w:r>
      <w:r w:rsidR="00007BD6" w:rsidRPr="001777DC">
        <w:rPr>
          <w:rFonts w:ascii="Arial" w:hAnsi="Arial" w:cs="Arial"/>
          <w:w w:val="90"/>
          <w:sz w:val="24"/>
          <w:szCs w:val="24"/>
        </w:rPr>
        <w:t xml:space="preserve"> y la mezcla S/C.</w:t>
      </w:r>
      <w:r w:rsidR="00F23654" w:rsidRPr="001777DC">
        <w:rPr>
          <w:rFonts w:ascii="Arial" w:hAnsi="Arial" w:cs="Arial"/>
          <w:w w:val="90"/>
          <w:sz w:val="24"/>
          <w:szCs w:val="24"/>
        </w:rPr>
        <w:t xml:space="preserve"> </w:t>
      </w:r>
      <w:r w:rsidR="00E56534" w:rsidRPr="001777DC">
        <w:rPr>
          <w:rFonts w:ascii="Arial" w:eastAsiaTheme="majorEastAsia" w:hAnsi="Arial" w:cs="Arial"/>
          <w:w w:val="90"/>
          <w:sz w:val="24"/>
          <w:szCs w:val="24"/>
        </w:rPr>
        <w:t>Se concluye</w:t>
      </w:r>
      <w:r w:rsidR="0049691B" w:rsidRPr="001777DC">
        <w:rPr>
          <w:rFonts w:ascii="Arial" w:eastAsiaTheme="majorEastAsia" w:hAnsi="Arial" w:cs="Arial"/>
          <w:w w:val="90"/>
          <w:sz w:val="24"/>
          <w:szCs w:val="24"/>
        </w:rPr>
        <w:t xml:space="preserve"> que l</w:t>
      </w:r>
      <w:r w:rsidR="0049691B" w:rsidRPr="001777DC">
        <w:rPr>
          <w:rFonts w:ascii="Arial" w:hAnsi="Arial" w:cs="Arial"/>
          <w:w w:val="90"/>
          <w:sz w:val="24"/>
          <w:szCs w:val="24"/>
        </w:rPr>
        <w:t xml:space="preserve">a especie </w:t>
      </w:r>
      <w:r w:rsidR="0049691B" w:rsidRPr="001777DC">
        <w:rPr>
          <w:rFonts w:ascii="Arial" w:hAnsi="Arial" w:cs="Arial"/>
          <w:i/>
          <w:w w:val="90"/>
          <w:sz w:val="24"/>
          <w:szCs w:val="24"/>
        </w:rPr>
        <w:t>Desmodium</w:t>
      </w:r>
      <w:r w:rsidR="0049691B" w:rsidRPr="001777DC">
        <w:rPr>
          <w:rFonts w:ascii="Arial" w:hAnsi="Arial" w:cs="Arial"/>
          <w:w w:val="90"/>
          <w:sz w:val="24"/>
          <w:szCs w:val="24"/>
        </w:rPr>
        <w:t xml:space="preserve"> (</w:t>
      </w:r>
      <w:r w:rsidR="0049691B" w:rsidRPr="001777DC">
        <w:rPr>
          <w:rFonts w:ascii="Arial" w:hAnsi="Arial" w:cs="Arial"/>
          <w:i/>
          <w:w w:val="90"/>
          <w:sz w:val="24"/>
          <w:szCs w:val="24"/>
        </w:rPr>
        <w:t>Desmodium</w:t>
      </w:r>
      <w:r w:rsidR="00F23654" w:rsidRPr="001777DC">
        <w:rPr>
          <w:rFonts w:ascii="Arial" w:hAnsi="Arial" w:cs="Arial"/>
          <w:i/>
          <w:w w:val="90"/>
          <w:sz w:val="24"/>
          <w:szCs w:val="24"/>
        </w:rPr>
        <w:t xml:space="preserve"> </w:t>
      </w:r>
      <w:r w:rsidR="0049691B" w:rsidRPr="001777DC">
        <w:rPr>
          <w:rFonts w:ascii="Arial" w:hAnsi="Arial" w:cs="Arial"/>
          <w:i/>
          <w:w w:val="90"/>
          <w:sz w:val="24"/>
          <w:szCs w:val="24"/>
        </w:rPr>
        <w:t>sp.)</w:t>
      </w:r>
      <w:r w:rsidR="0049691B" w:rsidRPr="001777DC">
        <w:rPr>
          <w:rFonts w:ascii="Arial" w:hAnsi="Arial" w:cs="Arial"/>
          <w:w w:val="90"/>
          <w:sz w:val="24"/>
          <w:szCs w:val="24"/>
        </w:rPr>
        <w:t xml:space="preserve"> present</w:t>
      </w:r>
      <w:r w:rsidR="00E56534" w:rsidRPr="001777DC">
        <w:rPr>
          <w:rFonts w:ascii="Arial" w:hAnsi="Arial" w:cs="Arial"/>
          <w:w w:val="90"/>
          <w:sz w:val="24"/>
          <w:szCs w:val="24"/>
        </w:rPr>
        <w:t>a</w:t>
      </w:r>
      <w:r w:rsidR="0049691B" w:rsidRPr="001777DC">
        <w:rPr>
          <w:rFonts w:ascii="Arial" w:hAnsi="Arial" w:cs="Arial"/>
          <w:w w:val="90"/>
          <w:sz w:val="24"/>
          <w:szCs w:val="24"/>
        </w:rPr>
        <w:t xml:space="preserve"> </w:t>
      </w:r>
      <w:r w:rsidR="00E56534" w:rsidRPr="001777DC">
        <w:rPr>
          <w:rFonts w:ascii="Arial" w:hAnsi="Arial" w:cs="Arial"/>
          <w:w w:val="90"/>
          <w:sz w:val="24"/>
          <w:szCs w:val="24"/>
        </w:rPr>
        <w:t>elevados</w:t>
      </w:r>
      <w:r w:rsidR="0049691B" w:rsidRPr="001777DC">
        <w:rPr>
          <w:rFonts w:ascii="Arial" w:hAnsi="Arial" w:cs="Arial"/>
          <w:w w:val="90"/>
          <w:sz w:val="24"/>
          <w:szCs w:val="24"/>
        </w:rPr>
        <w:t xml:space="preserve"> </w:t>
      </w:r>
      <w:r w:rsidR="00E56534" w:rsidRPr="001777DC">
        <w:rPr>
          <w:rFonts w:ascii="Arial" w:hAnsi="Arial" w:cs="Arial"/>
          <w:w w:val="90"/>
          <w:sz w:val="24"/>
          <w:szCs w:val="24"/>
        </w:rPr>
        <w:t>indicadores</w:t>
      </w:r>
      <w:r w:rsidR="0049691B" w:rsidRPr="001777DC">
        <w:rPr>
          <w:rFonts w:ascii="Arial" w:hAnsi="Arial" w:cs="Arial"/>
          <w:w w:val="90"/>
          <w:sz w:val="24"/>
          <w:szCs w:val="24"/>
        </w:rPr>
        <w:t xml:space="preserve"> nutricionales</w:t>
      </w:r>
      <w:r w:rsidR="00E56534" w:rsidRPr="001777DC">
        <w:rPr>
          <w:rFonts w:ascii="Arial" w:hAnsi="Arial" w:cs="Arial"/>
          <w:w w:val="90"/>
          <w:sz w:val="24"/>
          <w:szCs w:val="24"/>
        </w:rPr>
        <w:t xml:space="preserve"> </w:t>
      </w:r>
      <w:r w:rsidR="0049691B" w:rsidRPr="001777DC">
        <w:rPr>
          <w:rFonts w:ascii="Arial" w:hAnsi="Arial" w:cs="Arial"/>
          <w:w w:val="90"/>
          <w:sz w:val="24"/>
          <w:szCs w:val="24"/>
        </w:rPr>
        <w:t>en Materia Seca, Materia Orgánica, Proteína</w:t>
      </w:r>
      <w:r w:rsidR="00C65B26" w:rsidRPr="001777DC">
        <w:rPr>
          <w:rFonts w:ascii="Arial" w:hAnsi="Arial" w:cs="Arial"/>
          <w:w w:val="90"/>
          <w:sz w:val="24"/>
          <w:szCs w:val="24"/>
        </w:rPr>
        <w:t xml:space="preserve"> Cruda</w:t>
      </w:r>
      <w:r w:rsidR="0049691B" w:rsidRPr="001777DC">
        <w:rPr>
          <w:rFonts w:ascii="Arial" w:hAnsi="Arial" w:cs="Arial"/>
          <w:w w:val="90"/>
          <w:sz w:val="24"/>
          <w:szCs w:val="24"/>
        </w:rPr>
        <w:t xml:space="preserve">, Fibra Detergente </w:t>
      </w:r>
      <w:r w:rsidR="00C3715A" w:rsidRPr="001777DC">
        <w:rPr>
          <w:rFonts w:ascii="Arial" w:hAnsi="Arial" w:cs="Arial"/>
          <w:w w:val="90"/>
          <w:sz w:val="24"/>
          <w:szCs w:val="24"/>
        </w:rPr>
        <w:t>Á</w:t>
      </w:r>
      <w:r w:rsidR="0049691B" w:rsidRPr="001777DC">
        <w:rPr>
          <w:rFonts w:ascii="Arial" w:hAnsi="Arial" w:cs="Arial"/>
          <w:w w:val="90"/>
          <w:sz w:val="24"/>
          <w:szCs w:val="24"/>
        </w:rPr>
        <w:t xml:space="preserve">cida, mientras que </w:t>
      </w:r>
      <w:r w:rsidR="00E56534" w:rsidRPr="001777DC">
        <w:rPr>
          <w:rFonts w:ascii="Arial" w:hAnsi="Arial" w:cs="Arial"/>
          <w:w w:val="90"/>
          <w:sz w:val="24"/>
          <w:szCs w:val="24"/>
        </w:rPr>
        <w:t xml:space="preserve">en </w:t>
      </w:r>
      <w:r w:rsidR="0049691B" w:rsidRPr="001777DC">
        <w:rPr>
          <w:rFonts w:ascii="Arial" w:hAnsi="Arial" w:cs="Arial"/>
          <w:w w:val="90"/>
          <w:sz w:val="24"/>
          <w:szCs w:val="24"/>
        </w:rPr>
        <w:t>el pasto Saboya</w:t>
      </w:r>
      <w:r w:rsidR="00F23654" w:rsidRPr="001777DC">
        <w:rPr>
          <w:rFonts w:ascii="Arial" w:hAnsi="Arial" w:cs="Arial"/>
          <w:i/>
          <w:w w:val="90"/>
          <w:sz w:val="24"/>
          <w:szCs w:val="24"/>
        </w:rPr>
        <w:t xml:space="preserve"> </w:t>
      </w:r>
      <w:r w:rsidR="0049691B" w:rsidRPr="001777DC">
        <w:rPr>
          <w:rFonts w:ascii="Arial" w:hAnsi="Arial" w:cs="Arial"/>
          <w:w w:val="90"/>
          <w:sz w:val="24"/>
          <w:szCs w:val="24"/>
        </w:rPr>
        <w:t>impera la Fibra Detergente Neutra y Materia Inorgánica.</w:t>
      </w:r>
      <w:r w:rsidR="00E56534" w:rsidRPr="001777DC">
        <w:rPr>
          <w:rFonts w:ascii="Arial" w:hAnsi="Arial" w:cs="Arial"/>
          <w:w w:val="90"/>
          <w:sz w:val="24"/>
          <w:szCs w:val="24"/>
        </w:rPr>
        <w:t xml:space="preserve"> La degradabilidad ruminal del pasto Saboya se mejora cuando se asocia con</w:t>
      </w:r>
      <w:r w:rsidR="00767B65" w:rsidRPr="001777DC">
        <w:rPr>
          <w:rFonts w:ascii="Arial" w:hAnsi="Arial" w:cs="Arial"/>
          <w:w w:val="90"/>
          <w:sz w:val="24"/>
          <w:szCs w:val="24"/>
        </w:rPr>
        <w:t xml:space="preserve"> </w:t>
      </w:r>
      <w:r w:rsidR="00BA66A2" w:rsidRPr="001777DC">
        <w:rPr>
          <w:rFonts w:ascii="Arial" w:hAnsi="Arial" w:cs="Arial"/>
          <w:w w:val="90"/>
          <w:sz w:val="24"/>
          <w:szCs w:val="24"/>
        </w:rPr>
        <w:t xml:space="preserve">30% de </w:t>
      </w:r>
      <w:r w:rsidR="00767B65" w:rsidRPr="001777DC">
        <w:rPr>
          <w:rFonts w:ascii="Arial" w:hAnsi="Arial" w:cs="Arial"/>
          <w:w w:val="90"/>
          <w:sz w:val="24"/>
          <w:szCs w:val="24"/>
        </w:rPr>
        <w:t xml:space="preserve">las leguminosas </w:t>
      </w:r>
      <w:r w:rsidR="00FD300B" w:rsidRPr="001777DC">
        <w:rPr>
          <w:rFonts w:ascii="Arial" w:hAnsi="Arial" w:cs="Arial"/>
          <w:w w:val="90"/>
          <w:sz w:val="24"/>
          <w:szCs w:val="24"/>
        </w:rPr>
        <w:t xml:space="preserve">forrajeras </w:t>
      </w:r>
      <w:r w:rsidR="00767B65" w:rsidRPr="001777DC">
        <w:rPr>
          <w:rFonts w:ascii="Arial" w:hAnsi="Arial" w:cs="Arial"/>
          <w:i/>
          <w:w w:val="90"/>
          <w:sz w:val="24"/>
          <w:szCs w:val="24"/>
        </w:rPr>
        <w:t>Macroptilium</w:t>
      </w:r>
      <w:r w:rsidR="00767B65" w:rsidRPr="001777DC">
        <w:rPr>
          <w:rFonts w:ascii="Arial" w:hAnsi="Arial" w:cs="Arial"/>
          <w:w w:val="90"/>
          <w:sz w:val="24"/>
          <w:szCs w:val="24"/>
        </w:rPr>
        <w:t xml:space="preserve"> y </w:t>
      </w:r>
      <w:r w:rsidR="00767B65" w:rsidRPr="001777DC">
        <w:rPr>
          <w:rFonts w:ascii="Arial" w:hAnsi="Arial" w:cs="Arial"/>
          <w:i/>
          <w:w w:val="90"/>
          <w:sz w:val="24"/>
          <w:szCs w:val="24"/>
        </w:rPr>
        <w:t>Centrosema</w:t>
      </w:r>
      <w:r w:rsidR="00767B65" w:rsidRPr="001777DC">
        <w:rPr>
          <w:rFonts w:ascii="Arial" w:hAnsi="Arial" w:cs="Arial"/>
          <w:w w:val="90"/>
          <w:sz w:val="24"/>
          <w:szCs w:val="24"/>
        </w:rPr>
        <w:t>.</w:t>
      </w:r>
      <w:r w:rsidR="00E56534" w:rsidRPr="001777DC">
        <w:rPr>
          <w:rFonts w:ascii="Arial" w:hAnsi="Arial" w:cs="Arial"/>
          <w:w w:val="90"/>
          <w:sz w:val="24"/>
          <w:szCs w:val="24"/>
        </w:rPr>
        <w:t xml:space="preserve"> </w:t>
      </w:r>
    </w:p>
    <w:p w14:paraId="3DEA1357" w14:textId="77777777" w:rsidR="00F70F75" w:rsidRPr="001777DC" w:rsidRDefault="00F70F75" w:rsidP="00E56CD8">
      <w:pPr>
        <w:pStyle w:val="NormalWeb"/>
        <w:spacing w:before="0" w:beforeAutospacing="0" w:after="0" w:afterAutospacing="0" w:line="480" w:lineRule="auto"/>
        <w:rPr>
          <w:rFonts w:ascii="Arial" w:hAnsi="Arial" w:cs="Arial"/>
          <w:w w:val="90"/>
        </w:rPr>
      </w:pPr>
      <w:r w:rsidRPr="001777DC">
        <w:rPr>
          <w:rFonts w:ascii="Arial" w:hAnsi="Arial" w:cs="Arial"/>
          <w:b/>
          <w:w w:val="90"/>
        </w:rPr>
        <w:t xml:space="preserve">Palabras clave: </w:t>
      </w:r>
      <w:r w:rsidR="00767B65" w:rsidRPr="001777DC">
        <w:rPr>
          <w:rFonts w:ascii="Arial" w:hAnsi="Arial" w:cs="Arial"/>
          <w:w w:val="90"/>
        </w:rPr>
        <w:t>composición química,</w:t>
      </w:r>
      <w:r w:rsidR="00767B65" w:rsidRPr="001777DC">
        <w:rPr>
          <w:rFonts w:ascii="Arial" w:eastAsia="Calibri" w:hAnsi="Arial" w:cs="Arial"/>
          <w:bCs/>
          <w:color w:val="000000"/>
          <w:w w:val="90"/>
          <w:lang w:val="es-ES"/>
        </w:rPr>
        <w:t xml:space="preserve"> </w:t>
      </w:r>
      <w:r w:rsidR="003B2474" w:rsidRPr="001777DC">
        <w:rPr>
          <w:rFonts w:ascii="Arial" w:eastAsia="Calibri" w:hAnsi="Arial" w:cs="Arial"/>
          <w:bCs/>
          <w:color w:val="000000"/>
          <w:w w:val="90"/>
          <w:lang w:val="es-ES"/>
        </w:rPr>
        <w:t>d</w:t>
      </w:r>
      <w:r w:rsidR="00B86C3B" w:rsidRPr="001777DC">
        <w:rPr>
          <w:rFonts w:ascii="Arial" w:eastAsia="Calibri" w:hAnsi="Arial" w:cs="Arial"/>
          <w:bCs/>
          <w:color w:val="000000"/>
          <w:w w:val="90"/>
          <w:lang w:val="es-ES"/>
        </w:rPr>
        <w:t>egradabilidad</w:t>
      </w:r>
      <w:r w:rsidR="004C6203" w:rsidRPr="001777DC">
        <w:rPr>
          <w:rFonts w:ascii="Arial" w:eastAsia="Calibri" w:hAnsi="Arial" w:cs="Arial"/>
          <w:bCs/>
          <w:color w:val="000000"/>
          <w:w w:val="90"/>
          <w:lang w:val="es-ES"/>
        </w:rPr>
        <w:t xml:space="preserve">, </w:t>
      </w:r>
      <w:r w:rsidR="003B2474" w:rsidRPr="001777DC">
        <w:rPr>
          <w:rFonts w:ascii="Arial" w:eastAsia="Calibri" w:hAnsi="Arial" w:cs="Arial"/>
          <w:bCs/>
          <w:color w:val="000000"/>
          <w:w w:val="90"/>
          <w:lang w:val="es-ES"/>
        </w:rPr>
        <w:t xml:space="preserve">Saboya, </w:t>
      </w:r>
      <w:r w:rsidR="004C6203" w:rsidRPr="001777DC">
        <w:rPr>
          <w:rFonts w:ascii="Arial" w:hAnsi="Arial" w:cs="Arial"/>
          <w:w w:val="90"/>
        </w:rPr>
        <w:t xml:space="preserve">leguminosas, </w:t>
      </w:r>
      <w:r w:rsidR="009F7132" w:rsidRPr="001777DC">
        <w:rPr>
          <w:rFonts w:ascii="Arial" w:eastAsia="Calibri" w:hAnsi="Arial" w:cs="Arial"/>
          <w:bCs/>
          <w:iCs/>
          <w:color w:val="000000"/>
          <w:w w:val="90"/>
          <w:lang w:val="es-ES"/>
        </w:rPr>
        <w:t>mezcla</w:t>
      </w:r>
    </w:p>
    <w:p w14:paraId="57F4BA09" w14:textId="77777777" w:rsidR="00B86C3B" w:rsidRDefault="00B86C3B" w:rsidP="00E56CD8">
      <w:pPr>
        <w:pStyle w:val="NormalWeb"/>
        <w:spacing w:before="0" w:beforeAutospacing="0" w:after="0" w:afterAutospacing="0" w:line="480" w:lineRule="auto"/>
        <w:rPr>
          <w:w w:val="90"/>
        </w:rPr>
      </w:pPr>
    </w:p>
    <w:p w14:paraId="0D4F1454" w14:textId="32AB72B4" w:rsidR="00F23654" w:rsidRDefault="00F23654">
      <w:pPr>
        <w:rPr>
          <w:rFonts w:ascii="Times New Roman" w:eastAsia="Times New Roman" w:hAnsi="Times New Roman" w:cs="Times New Roman"/>
          <w:b/>
          <w:w w:val="90"/>
          <w:sz w:val="26"/>
          <w:szCs w:val="24"/>
          <w:lang w:eastAsia="es-MX"/>
        </w:rPr>
      </w:pPr>
    </w:p>
    <w:sectPr w:rsidR="00F23654" w:rsidSect="00C6512B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f7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E2B4D"/>
    <w:multiLevelType w:val="multilevel"/>
    <w:tmpl w:val="4EEC1BF6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F34F77"/>
    <w:multiLevelType w:val="hybridMultilevel"/>
    <w:tmpl w:val="09BCEA0E"/>
    <w:lvl w:ilvl="0" w:tplc="2E782800">
      <w:start w:val="2"/>
      <w:numFmt w:val="decimal"/>
      <w:lvlText w:val="%1"/>
      <w:lvlJc w:val="left"/>
      <w:pPr>
        <w:ind w:left="720" w:hanging="360"/>
      </w:pPr>
      <w:rPr>
        <w:rFonts w:ascii="ff7" w:hAnsi="ff7" w:cstheme="minorBidi" w:hint="default"/>
        <w:color w:val="000000"/>
        <w:sz w:val="6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20D3C"/>
    <w:multiLevelType w:val="multilevel"/>
    <w:tmpl w:val="C7E8BC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03918E6"/>
    <w:multiLevelType w:val="multilevel"/>
    <w:tmpl w:val="41C6A9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CA3600"/>
    <w:multiLevelType w:val="hybridMultilevel"/>
    <w:tmpl w:val="BAC4755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D5ADA"/>
    <w:multiLevelType w:val="hybridMultilevel"/>
    <w:tmpl w:val="524A7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362A7"/>
    <w:multiLevelType w:val="hybridMultilevel"/>
    <w:tmpl w:val="CBE81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A7DC4"/>
    <w:multiLevelType w:val="multilevel"/>
    <w:tmpl w:val="469AD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167F8D"/>
    <w:multiLevelType w:val="hybridMultilevel"/>
    <w:tmpl w:val="1326F32C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F5D15"/>
    <w:multiLevelType w:val="multilevel"/>
    <w:tmpl w:val="7062F1B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AEC7F06"/>
    <w:multiLevelType w:val="hybridMultilevel"/>
    <w:tmpl w:val="BD3078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66F59"/>
    <w:multiLevelType w:val="hybridMultilevel"/>
    <w:tmpl w:val="D9729742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EF10DB"/>
    <w:multiLevelType w:val="hybridMultilevel"/>
    <w:tmpl w:val="BA362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F2007"/>
    <w:multiLevelType w:val="hybridMultilevel"/>
    <w:tmpl w:val="C63A262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460C17"/>
    <w:multiLevelType w:val="hybridMultilevel"/>
    <w:tmpl w:val="190E982A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11290"/>
    <w:multiLevelType w:val="hybridMultilevel"/>
    <w:tmpl w:val="B9A6976E"/>
    <w:lvl w:ilvl="0" w:tplc="094C1D06">
      <w:start w:val="2"/>
      <w:numFmt w:val="decimal"/>
      <w:lvlText w:val="%1"/>
      <w:lvlJc w:val="left"/>
      <w:pPr>
        <w:ind w:left="720" w:hanging="360"/>
      </w:pPr>
      <w:rPr>
        <w:rFonts w:ascii="ff7" w:hAnsi="ff7" w:cstheme="minorBidi" w:hint="default"/>
        <w:color w:val="000000"/>
        <w:sz w:val="6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8396D"/>
    <w:multiLevelType w:val="hybridMultilevel"/>
    <w:tmpl w:val="8EFE4B12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4A07D9"/>
    <w:multiLevelType w:val="hybridMultilevel"/>
    <w:tmpl w:val="00B43416"/>
    <w:lvl w:ilvl="0" w:tplc="86168F32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42D6F"/>
    <w:multiLevelType w:val="hybridMultilevel"/>
    <w:tmpl w:val="6E32FC9E"/>
    <w:lvl w:ilvl="0" w:tplc="300A0001">
      <w:start w:val="1"/>
      <w:numFmt w:val="bullet"/>
      <w:pStyle w:val="TtulodeTDC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1C7CC8"/>
    <w:multiLevelType w:val="hybridMultilevel"/>
    <w:tmpl w:val="A6F8F4B4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603E4"/>
    <w:multiLevelType w:val="hybridMultilevel"/>
    <w:tmpl w:val="DE4CA7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A4281"/>
    <w:multiLevelType w:val="hybridMultilevel"/>
    <w:tmpl w:val="8ADE0D2C"/>
    <w:lvl w:ilvl="0" w:tplc="AF0E22FC">
      <w:start w:val="2"/>
      <w:numFmt w:val="decimal"/>
      <w:lvlText w:val="%1"/>
      <w:lvlJc w:val="left"/>
      <w:pPr>
        <w:ind w:left="1080" w:hanging="360"/>
      </w:pPr>
      <w:rPr>
        <w:rFonts w:ascii="ff7" w:hAnsi="ff7" w:cstheme="minorBidi" w:hint="default"/>
        <w:color w:val="000000"/>
        <w:sz w:val="6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EA1182"/>
    <w:multiLevelType w:val="multilevel"/>
    <w:tmpl w:val="9FA6196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3">
    <w:nsid w:val="48B21644"/>
    <w:multiLevelType w:val="multilevel"/>
    <w:tmpl w:val="B73AA258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53261680"/>
    <w:multiLevelType w:val="hybridMultilevel"/>
    <w:tmpl w:val="D5EC74B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A8C063F"/>
    <w:multiLevelType w:val="hybridMultilevel"/>
    <w:tmpl w:val="98603BD2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5AC41A4"/>
    <w:multiLevelType w:val="hybridMultilevel"/>
    <w:tmpl w:val="E280FC9C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350BB0"/>
    <w:multiLevelType w:val="hybridMultilevel"/>
    <w:tmpl w:val="09BA98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0745158"/>
    <w:multiLevelType w:val="hybridMultilevel"/>
    <w:tmpl w:val="DD2EC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A2380E"/>
    <w:multiLevelType w:val="hybridMultilevel"/>
    <w:tmpl w:val="3E5C9F3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A3711C"/>
    <w:multiLevelType w:val="hybridMultilevel"/>
    <w:tmpl w:val="35FC4E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93117"/>
    <w:multiLevelType w:val="hybridMultilevel"/>
    <w:tmpl w:val="0A3AD46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50641E9"/>
    <w:multiLevelType w:val="multilevel"/>
    <w:tmpl w:val="8FEA7E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7F0B2E47"/>
    <w:multiLevelType w:val="hybridMultilevel"/>
    <w:tmpl w:val="18FA82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6"/>
  </w:num>
  <w:num w:numId="5">
    <w:abstractNumId w:val="10"/>
  </w:num>
  <w:num w:numId="6">
    <w:abstractNumId w:val="25"/>
  </w:num>
  <w:num w:numId="7">
    <w:abstractNumId w:val="31"/>
  </w:num>
  <w:num w:numId="8">
    <w:abstractNumId w:val="27"/>
  </w:num>
  <w:num w:numId="9">
    <w:abstractNumId w:val="2"/>
  </w:num>
  <w:num w:numId="10">
    <w:abstractNumId w:val="7"/>
  </w:num>
  <w:num w:numId="11">
    <w:abstractNumId w:val="32"/>
  </w:num>
  <w:num w:numId="12">
    <w:abstractNumId w:val="22"/>
  </w:num>
  <w:num w:numId="13">
    <w:abstractNumId w:val="19"/>
  </w:num>
  <w:num w:numId="14">
    <w:abstractNumId w:val="26"/>
  </w:num>
  <w:num w:numId="15">
    <w:abstractNumId w:val="29"/>
  </w:num>
  <w:num w:numId="16">
    <w:abstractNumId w:val="8"/>
  </w:num>
  <w:num w:numId="17">
    <w:abstractNumId w:val="24"/>
  </w:num>
  <w:num w:numId="18">
    <w:abstractNumId w:val="20"/>
  </w:num>
  <w:num w:numId="19">
    <w:abstractNumId w:val="23"/>
  </w:num>
  <w:num w:numId="20">
    <w:abstractNumId w:val="17"/>
  </w:num>
  <w:num w:numId="21">
    <w:abstractNumId w:val="15"/>
  </w:num>
  <w:num w:numId="22">
    <w:abstractNumId w:val="21"/>
  </w:num>
  <w:num w:numId="23">
    <w:abstractNumId w:val="1"/>
  </w:num>
  <w:num w:numId="24">
    <w:abstractNumId w:val="9"/>
  </w:num>
  <w:num w:numId="25">
    <w:abstractNumId w:val="4"/>
  </w:num>
  <w:num w:numId="26">
    <w:abstractNumId w:val="3"/>
  </w:num>
  <w:num w:numId="27">
    <w:abstractNumId w:val="16"/>
  </w:num>
  <w:num w:numId="28">
    <w:abstractNumId w:val="11"/>
  </w:num>
  <w:num w:numId="29">
    <w:abstractNumId w:val="18"/>
  </w:num>
  <w:num w:numId="30">
    <w:abstractNumId w:val="12"/>
  </w:num>
  <w:num w:numId="31">
    <w:abstractNumId w:val="28"/>
  </w:num>
  <w:num w:numId="32">
    <w:abstractNumId w:val="30"/>
  </w:num>
  <w:num w:numId="33">
    <w:abstractNumId w:val="3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7F"/>
    <w:rsid w:val="00005257"/>
    <w:rsid w:val="00007BD6"/>
    <w:rsid w:val="000179E2"/>
    <w:rsid w:val="000258CA"/>
    <w:rsid w:val="00040740"/>
    <w:rsid w:val="000433B8"/>
    <w:rsid w:val="00054D84"/>
    <w:rsid w:val="000611A6"/>
    <w:rsid w:val="00066007"/>
    <w:rsid w:val="000822CA"/>
    <w:rsid w:val="00082DDE"/>
    <w:rsid w:val="00090677"/>
    <w:rsid w:val="000A2BA7"/>
    <w:rsid w:val="000C1CB5"/>
    <w:rsid w:val="000C40C2"/>
    <w:rsid w:val="000C674E"/>
    <w:rsid w:val="000C7D17"/>
    <w:rsid w:val="000D0342"/>
    <w:rsid w:val="000E6B35"/>
    <w:rsid w:val="00130D95"/>
    <w:rsid w:val="001777DC"/>
    <w:rsid w:val="00185A7D"/>
    <w:rsid w:val="0019683D"/>
    <w:rsid w:val="0019736E"/>
    <w:rsid w:val="00197C1D"/>
    <w:rsid w:val="001D0C05"/>
    <w:rsid w:val="001D6462"/>
    <w:rsid w:val="001E755E"/>
    <w:rsid w:val="0020396E"/>
    <w:rsid w:val="00232432"/>
    <w:rsid w:val="00250FF9"/>
    <w:rsid w:val="00274DD6"/>
    <w:rsid w:val="00280504"/>
    <w:rsid w:val="002963CD"/>
    <w:rsid w:val="002A382C"/>
    <w:rsid w:val="002E1AA7"/>
    <w:rsid w:val="002E3B14"/>
    <w:rsid w:val="002E496B"/>
    <w:rsid w:val="002F4A72"/>
    <w:rsid w:val="00310FDE"/>
    <w:rsid w:val="00311852"/>
    <w:rsid w:val="003165E1"/>
    <w:rsid w:val="00320EFC"/>
    <w:rsid w:val="003276B0"/>
    <w:rsid w:val="003412FD"/>
    <w:rsid w:val="003505B3"/>
    <w:rsid w:val="003509BE"/>
    <w:rsid w:val="00351359"/>
    <w:rsid w:val="00357278"/>
    <w:rsid w:val="0035769B"/>
    <w:rsid w:val="003769A3"/>
    <w:rsid w:val="00390283"/>
    <w:rsid w:val="003913A2"/>
    <w:rsid w:val="003B2474"/>
    <w:rsid w:val="003D3061"/>
    <w:rsid w:val="003E7513"/>
    <w:rsid w:val="00414147"/>
    <w:rsid w:val="0041518C"/>
    <w:rsid w:val="00426FC8"/>
    <w:rsid w:val="00435525"/>
    <w:rsid w:val="00450CBB"/>
    <w:rsid w:val="00451590"/>
    <w:rsid w:val="00471AD1"/>
    <w:rsid w:val="00480063"/>
    <w:rsid w:val="0049691B"/>
    <w:rsid w:val="004A05E8"/>
    <w:rsid w:val="004B53A0"/>
    <w:rsid w:val="004C2358"/>
    <w:rsid w:val="004C6203"/>
    <w:rsid w:val="004D1430"/>
    <w:rsid w:val="00510C86"/>
    <w:rsid w:val="00513D1F"/>
    <w:rsid w:val="00531281"/>
    <w:rsid w:val="0054137E"/>
    <w:rsid w:val="00551E70"/>
    <w:rsid w:val="005623B7"/>
    <w:rsid w:val="0056495F"/>
    <w:rsid w:val="00567380"/>
    <w:rsid w:val="00573B63"/>
    <w:rsid w:val="00577CF5"/>
    <w:rsid w:val="00586A31"/>
    <w:rsid w:val="005904DD"/>
    <w:rsid w:val="005A27D5"/>
    <w:rsid w:val="005A6054"/>
    <w:rsid w:val="005B269A"/>
    <w:rsid w:val="005B3BF7"/>
    <w:rsid w:val="005B4594"/>
    <w:rsid w:val="005C2F0E"/>
    <w:rsid w:val="005C7155"/>
    <w:rsid w:val="005D31F0"/>
    <w:rsid w:val="005D6F72"/>
    <w:rsid w:val="005E21F0"/>
    <w:rsid w:val="005F185A"/>
    <w:rsid w:val="005F2D31"/>
    <w:rsid w:val="0060263A"/>
    <w:rsid w:val="00616C95"/>
    <w:rsid w:val="00617C77"/>
    <w:rsid w:val="006335DD"/>
    <w:rsid w:val="006546E2"/>
    <w:rsid w:val="00667A85"/>
    <w:rsid w:val="00674178"/>
    <w:rsid w:val="00674E91"/>
    <w:rsid w:val="0068680A"/>
    <w:rsid w:val="006B2BE4"/>
    <w:rsid w:val="006C35F3"/>
    <w:rsid w:val="006E007F"/>
    <w:rsid w:val="006F3C0F"/>
    <w:rsid w:val="0070661D"/>
    <w:rsid w:val="00711328"/>
    <w:rsid w:val="00725043"/>
    <w:rsid w:val="007378C8"/>
    <w:rsid w:val="00737EAF"/>
    <w:rsid w:val="00745335"/>
    <w:rsid w:val="00762436"/>
    <w:rsid w:val="00767B65"/>
    <w:rsid w:val="007727C2"/>
    <w:rsid w:val="0078469F"/>
    <w:rsid w:val="00793302"/>
    <w:rsid w:val="007B2898"/>
    <w:rsid w:val="007B38B7"/>
    <w:rsid w:val="007B3DBD"/>
    <w:rsid w:val="007B5263"/>
    <w:rsid w:val="007D43DF"/>
    <w:rsid w:val="008053B3"/>
    <w:rsid w:val="00810640"/>
    <w:rsid w:val="008143ED"/>
    <w:rsid w:val="008314FA"/>
    <w:rsid w:val="0083290E"/>
    <w:rsid w:val="0085650C"/>
    <w:rsid w:val="008624BB"/>
    <w:rsid w:val="008760C0"/>
    <w:rsid w:val="00877A1D"/>
    <w:rsid w:val="008A18FA"/>
    <w:rsid w:val="008C1A56"/>
    <w:rsid w:val="008E23FC"/>
    <w:rsid w:val="008E3EC0"/>
    <w:rsid w:val="008F35A6"/>
    <w:rsid w:val="00933899"/>
    <w:rsid w:val="00941C76"/>
    <w:rsid w:val="00964445"/>
    <w:rsid w:val="00966502"/>
    <w:rsid w:val="009742E4"/>
    <w:rsid w:val="00974C46"/>
    <w:rsid w:val="00975B41"/>
    <w:rsid w:val="009770AC"/>
    <w:rsid w:val="009803CC"/>
    <w:rsid w:val="00983FA1"/>
    <w:rsid w:val="00986FC3"/>
    <w:rsid w:val="00990931"/>
    <w:rsid w:val="009C04E0"/>
    <w:rsid w:val="009C0D46"/>
    <w:rsid w:val="009D2235"/>
    <w:rsid w:val="009F3F3B"/>
    <w:rsid w:val="009F7132"/>
    <w:rsid w:val="00A00F46"/>
    <w:rsid w:val="00A1785B"/>
    <w:rsid w:val="00A178F3"/>
    <w:rsid w:val="00A24C6C"/>
    <w:rsid w:val="00A26BF6"/>
    <w:rsid w:val="00A41B91"/>
    <w:rsid w:val="00A54AA2"/>
    <w:rsid w:val="00A56797"/>
    <w:rsid w:val="00A63CA1"/>
    <w:rsid w:val="00A709BE"/>
    <w:rsid w:val="00A97EB3"/>
    <w:rsid w:val="00AA5BEE"/>
    <w:rsid w:val="00AD656E"/>
    <w:rsid w:val="00AE0594"/>
    <w:rsid w:val="00B1179C"/>
    <w:rsid w:val="00B24161"/>
    <w:rsid w:val="00B27FAC"/>
    <w:rsid w:val="00B403B5"/>
    <w:rsid w:val="00B404E6"/>
    <w:rsid w:val="00B65E68"/>
    <w:rsid w:val="00B732FB"/>
    <w:rsid w:val="00B74A10"/>
    <w:rsid w:val="00B7532E"/>
    <w:rsid w:val="00B83CDE"/>
    <w:rsid w:val="00B86A67"/>
    <w:rsid w:val="00B86C3B"/>
    <w:rsid w:val="00BA270C"/>
    <w:rsid w:val="00BA66A2"/>
    <w:rsid w:val="00BC18B9"/>
    <w:rsid w:val="00BD0FE5"/>
    <w:rsid w:val="00BD116D"/>
    <w:rsid w:val="00BE08DD"/>
    <w:rsid w:val="00BE6F9C"/>
    <w:rsid w:val="00BF3F7A"/>
    <w:rsid w:val="00BF65FA"/>
    <w:rsid w:val="00C26D7B"/>
    <w:rsid w:val="00C27A09"/>
    <w:rsid w:val="00C302DE"/>
    <w:rsid w:val="00C30CEA"/>
    <w:rsid w:val="00C3715A"/>
    <w:rsid w:val="00C414DB"/>
    <w:rsid w:val="00C41D98"/>
    <w:rsid w:val="00C62860"/>
    <w:rsid w:val="00C645DD"/>
    <w:rsid w:val="00C6512B"/>
    <w:rsid w:val="00C65B26"/>
    <w:rsid w:val="00C91435"/>
    <w:rsid w:val="00C92436"/>
    <w:rsid w:val="00CA7F16"/>
    <w:rsid w:val="00CB6C95"/>
    <w:rsid w:val="00CC2A46"/>
    <w:rsid w:val="00CD35BB"/>
    <w:rsid w:val="00CD74C3"/>
    <w:rsid w:val="00CE027C"/>
    <w:rsid w:val="00CE4CFC"/>
    <w:rsid w:val="00D0397D"/>
    <w:rsid w:val="00D046FA"/>
    <w:rsid w:val="00D051A6"/>
    <w:rsid w:val="00D0636F"/>
    <w:rsid w:val="00D13F0C"/>
    <w:rsid w:val="00D14B67"/>
    <w:rsid w:val="00D27A1D"/>
    <w:rsid w:val="00D46A71"/>
    <w:rsid w:val="00D47C85"/>
    <w:rsid w:val="00D54724"/>
    <w:rsid w:val="00D60519"/>
    <w:rsid w:val="00D65A7F"/>
    <w:rsid w:val="00D83581"/>
    <w:rsid w:val="00D84616"/>
    <w:rsid w:val="00D9779E"/>
    <w:rsid w:val="00DA7FA3"/>
    <w:rsid w:val="00DB56D9"/>
    <w:rsid w:val="00DE1145"/>
    <w:rsid w:val="00DE61A9"/>
    <w:rsid w:val="00DF7017"/>
    <w:rsid w:val="00E07442"/>
    <w:rsid w:val="00E118A1"/>
    <w:rsid w:val="00E23E50"/>
    <w:rsid w:val="00E23EC0"/>
    <w:rsid w:val="00E45E2A"/>
    <w:rsid w:val="00E56534"/>
    <w:rsid w:val="00E56CD8"/>
    <w:rsid w:val="00E71E89"/>
    <w:rsid w:val="00E77351"/>
    <w:rsid w:val="00E858EE"/>
    <w:rsid w:val="00E874CA"/>
    <w:rsid w:val="00E91F88"/>
    <w:rsid w:val="00EA633D"/>
    <w:rsid w:val="00EB46EA"/>
    <w:rsid w:val="00EC6C88"/>
    <w:rsid w:val="00EE1A55"/>
    <w:rsid w:val="00EE24BB"/>
    <w:rsid w:val="00EE2556"/>
    <w:rsid w:val="00F07398"/>
    <w:rsid w:val="00F114AC"/>
    <w:rsid w:val="00F2065F"/>
    <w:rsid w:val="00F23654"/>
    <w:rsid w:val="00F30C99"/>
    <w:rsid w:val="00F44D5B"/>
    <w:rsid w:val="00F45FD4"/>
    <w:rsid w:val="00F53148"/>
    <w:rsid w:val="00F56367"/>
    <w:rsid w:val="00F70F75"/>
    <w:rsid w:val="00F756D0"/>
    <w:rsid w:val="00F907D5"/>
    <w:rsid w:val="00F96039"/>
    <w:rsid w:val="00FA6C34"/>
    <w:rsid w:val="00FD300B"/>
    <w:rsid w:val="00FD601B"/>
    <w:rsid w:val="00FE4AD9"/>
    <w:rsid w:val="00FE6442"/>
    <w:rsid w:val="00FE6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49B0"/>
  <w15:docId w15:val="{E045EF43-8AE3-4589-82C0-BBA0F864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5E8"/>
  </w:style>
  <w:style w:type="paragraph" w:styleId="Ttulo1">
    <w:name w:val="heading 1"/>
    <w:basedOn w:val="Normal"/>
    <w:next w:val="Normal"/>
    <w:link w:val="Ttulo1Car"/>
    <w:uiPriority w:val="9"/>
    <w:qFormat/>
    <w:rsid w:val="002E1AA7"/>
    <w:pPr>
      <w:keepNext/>
      <w:keepLines/>
      <w:numPr>
        <w:numId w:val="1"/>
      </w:numPr>
      <w:spacing w:before="240" w:after="0" w:line="256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  <w:lang w:val="es-E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1AA7"/>
    <w:pPr>
      <w:keepNext/>
      <w:keepLines/>
      <w:numPr>
        <w:ilvl w:val="1"/>
        <w:numId w:val="1"/>
      </w:numPr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sz w:val="28"/>
      <w:szCs w:val="26"/>
      <w:lang w:val="es-EC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E1AA7"/>
    <w:pPr>
      <w:keepNext/>
      <w:keepLines/>
      <w:numPr>
        <w:ilvl w:val="2"/>
        <w:numId w:val="1"/>
      </w:numPr>
      <w:spacing w:before="40" w:after="0" w:line="256" w:lineRule="auto"/>
      <w:outlineLvl w:val="2"/>
    </w:pPr>
    <w:rPr>
      <w:rFonts w:ascii="Times New Roman" w:eastAsiaTheme="majorEastAsia" w:hAnsi="Times New Roman" w:cstheme="majorBidi"/>
      <w:b/>
      <w:sz w:val="26"/>
      <w:szCs w:val="24"/>
      <w:lang w:val="es-EC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E1AA7"/>
    <w:pPr>
      <w:keepNext/>
      <w:keepLines/>
      <w:numPr>
        <w:ilvl w:val="3"/>
        <w:numId w:val="1"/>
      </w:numPr>
      <w:spacing w:before="40" w:after="0" w:line="256" w:lineRule="auto"/>
      <w:outlineLvl w:val="3"/>
    </w:pPr>
    <w:rPr>
      <w:rFonts w:ascii="Times New Roman" w:eastAsiaTheme="majorEastAsia" w:hAnsi="Times New Roman" w:cstheme="majorBidi"/>
      <w:b/>
      <w:iCs/>
      <w:sz w:val="24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35525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5F185A"/>
    <w:rPr>
      <w:b/>
      <w:bCs/>
    </w:rPr>
  </w:style>
  <w:style w:type="paragraph" w:styleId="NormalWeb">
    <w:name w:val="Normal (Web)"/>
    <w:basedOn w:val="Normal"/>
    <w:uiPriority w:val="99"/>
    <w:unhideWhenUsed/>
    <w:rsid w:val="0035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2E1AA7"/>
    <w:rPr>
      <w:rFonts w:ascii="Times New Roman" w:eastAsiaTheme="majorEastAsia" w:hAnsi="Times New Roman" w:cstheme="majorBidi"/>
      <w:b/>
      <w:sz w:val="32"/>
      <w:szCs w:val="32"/>
      <w:lang w:val="es-EC"/>
    </w:rPr>
  </w:style>
  <w:style w:type="character" w:customStyle="1" w:styleId="Ttulo2Car">
    <w:name w:val="Título 2 Car"/>
    <w:basedOn w:val="Fuentedeprrafopredeter"/>
    <w:link w:val="Ttulo2"/>
    <w:uiPriority w:val="9"/>
    <w:rsid w:val="002E1AA7"/>
    <w:rPr>
      <w:rFonts w:ascii="Times New Roman" w:eastAsiaTheme="majorEastAsia" w:hAnsi="Times New Roman" w:cstheme="majorBidi"/>
      <w:b/>
      <w:sz w:val="28"/>
      <w:szCs w:val="26"/>
      <w:lang w:val="es-EC"/>
    </w:rPr>
  </w:style>
  <w:style w:type="character" w:customStyle="1" w:styleId="Ttulo3Car">
    <w:name w:val="Título 3 Car"/>
    <w:basedOn w:val="Fuentedeprrafopredeter"/>
    <w:link w:val="Ttulo3"/>
    <w:uiPriority w:val="9"/>
    <w:rsid w:val="002E1AA7"/>
    <w:rPr>
      <w:rFonts w:ascii="Times New Roman" w:eastAsiaTheme="majorEastAsia" w:hAnsi="Times New Roman" w:cstheme="majorBidi"/>
      <w:b/>
      <w:sz w:val="26"/>
      <w:szCs w:val="24"/>
      <w:lang w:val="es-EC"/>
    </w:rPr>
  </w:style>
  <w:style w:type="character" w:customStyle="1" w:styleId="Ttulo4Car">
    <w:name w:val="Título 4 Car"/>
    <w:basedOn w:val="Fuentedeprrafopredeter"/>
    <w:link w:val="Ttulo4"/>
    <w:uiPriority w:val="9"/>
    <w:rsid w:val="002E1AA7"/>
    <w:rPr>
      <w:rFonts w:ascii="Times New Roman" w:eastAsiaTheme="majorEastAsia" w:hAnsi="Times New Roman" w:cstheme="majorBidi"/>
      <w:b/>
      <w:iCs/>
      <w:sz w:val="24"/>
      <w:lang w:val="es-EC"/>
    </w:rPr>
  </w:style>
  <w:style w:type="paragraph" w:styleId="Prrafodelista">
    <w:name w:val="List Paragraph"/>
    <w:basedOn w:val="Normal"/>
    <w:uiPriority w:val="34"/>
    <w:qFormat/>
    <w:rsid w:val="003E7513"/>
    <w:pPr>
      <w:spacing w:line="256" w:lineRule="auto"/>
      <w:ind w:left="720"/>
      <w:contextualSpacing/>
    </w:pPr>
    <w:rPr>
      <w:lang w:val="es-EC"/>
    </w:rPr>
  </w:style>
  <w:style w:type="table" w:styleId="Tablaconcuadrcula">
    <w:name w:val="Table Grid"/>
    <w:basedOn w:val="Tablanormal"/>
    <w:uiPriority w:val="39"/>
    <w:rsid w:val="003E7513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basedOn w:val="Normal"/>
    <w:next w:val="Normal"/>
    <w:uiPriority w:val="35"/>
    <w:unhideWhenUsed/>
    <w:qFormat/>
    <w:rsid w:val="003E7513"/>
    <w:pPr>
      <w:spacing w:after="200" w:line="240" w:lineRule="auto"/>
    </w:pPr>
    <w:rPr>
      <w:i/>
      <w:iCs/>
      <w:color w:val="44546A" w:themeColor="text2"/>
      <w:sz w:val="18"/>
      <w:szCs w:val="18"/>
      <w:lang w:val="es-EC"/>
    </w:rPr>
  </w:style>
  <w:style w:type="character" w:customStyle="1" w:styleId="apple-converted-space">
    <w:name w:val="apple-converted-space"/>
    <w:basedOn w:val="Fuentedeprrafopredeter"/>
    <w:rsid w:val="00A54AA2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54AA2"/>
    <w:rPr>
      <w:color w:val="808080"/>
      <w:shd w:val="clear" w:color="auto" w:fill="E6E6E6"/>
    </w:rPr>
  </w:style>
  <w:style w:type="character" w:customStyle="1" w:styleId="highlight">
    <w:name w:val="highlight"/>
    <w:basedOn w:val="Fuentedeprrafopredeter"/>
    <w:rsid w:val="00A54AA2"/>
  </w:style>
  <w:style w:type="character" w:customStyle="1" w:styleId="5yl5">
    <w:name w:val="_5yl5"/>
    <w:basedOn w:val="Fuentedeprrafopredeter"/>
    <w:rsid w:val="00A54AA2"/>
  </w:style>
  <w:style w:type="paragraph" w:customStyle="1" w:styleId="Default">
    <w:name w:val="Default"/>
    <w:rsid w:val="00A54A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C"/>
    </w:rPr>
  </w:style>
  <w:style w:type="character" w:customStyle="1" w:styleId="j-title-breadcrumb">
    <w:name w:val="j-title-breadcrumb"/>
    <w:basedOn w:val="Fuentedeprrafopredeter"/>
    <w:rsid w:val="00A54AA2"/>
  </w:style>
  <w:style w:type="paragraph" w:styleId="Sinespaciado">
    <w:name w:val="No Spacing"/>
    <w:uiPriority w:val="1"/>
    <w:qFormat/>
    <w:rsid w:val="00A54AA2"/>
    <w:pPr>
      <w:spacing w:after="0" w:line="240" w:lineRule="auto"/>
    </w:pPr>
    <w:rPr>
      <w:lang w:val="es-EC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54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C"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54AA2"/>
    <w:rPr>
      <w:rFonts w:ascii="Courier New" w:eastAsia="Times New Roman" w:hAnsi="Courier New" w:cs="Courier New"/>
      <w:sz w:val="20"/>
      <w:szCs w:val="20"/>
      <w:lang w:val="es-EC" w:eastAsia="es-EC"/>
    </w:rPr>
  </w:style>
  <w:style w:type="character" w:styleId="nfasis">
    <w:name w:val="Emphasis"/>
    <w:basedOn w:val="Fuentedeprrafopredeter"/>
    <w:uiPriority w:val="20"/>
    <w:qFormat/>
    <w:rsid w:val="00A54AA2"/>
    <w:rPr>
      <w:i/>
      <w:iCs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54AA2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A54AA2"/>
    <w:pPr>
      <w:tabs>
        <w:tab w:val="center" w:pos="4419"/>
        <w:tab w:val="right" w:pos="8838"/>
      </w:tabs>
      <w:spacing w:after="0" w:line="240" w:lineRule="auto"/>
    </w:pPr>
    <w:rPr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A54AA2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A54AA2"/>
    <w:pPr>
      <w:tabs>
        <w:tab w:val="center" w:pos="4419"/>
        <w:tab w:val="right" w:pos="8838"/>
      </w:tabs>
      <w:spacing w:after="0" w:line="240" w:lineRule="auto"/>
    </w:pPr>
    <w:rPr>
      <w:lang w:val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4AA2"/>
    <w:rPr>
      <w:lang w:val="es-EC"/>
    </w:rPr>
  </w:style>
  <w:style w:type="character" w:customStyle="1" w:styleId="ff9">
    <w:name w:val="ff9"/>
    <w:basedOn w:val="Fuentedeprrafopredeter"/>
    <w:rsid w:val="00A54AA2"/>
  </w:style>
  <w:style w:type="character" w:customStyle="1" w:styleId="ls6e">
    <w:name w:val="ls6e"/>
    <w:basedOn w:val="Fuentedeprrafopredeter"/>
    <w:rsid w:val="00A54AA2"/>
  </w:style>
  <w:style w:type="paragraph" w:styleId="TtulodeTDC">
    <w:name w:val="TOC Heading"/>
    <w:basedOn w:val="Ttulo1"/>
    <w:next w:val="Normal"/>
    <w:uiPriority w:val="39"/>
    <w:unhideWhenUsed/>
    <w:qFormat/>
    <w:rsid w:val="00A54AA2"/>
    <w:pPr>
      <w:numPr>
        <w:numId w:val="29"/>
      </w:numPr>
      <w:spacing w:line="259" w:lineRule="auto"/>
      <w:outlineLvl w:val="9"/>
    </w:pPr>
    <w:rPr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A54AA2"/>
    <w:pPr>
      <w:spacing w:after="100" w:line="256" w:lineRule="auto"/>
    </w:pPr>
    <w:rPr>
      <w:lang w:val="es-EC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A54AA2"/>
    <w:rPr>
      <w:color w:val="808080"/>
      <w:shd w:val="clear" w:color="auto" w:fill="E6E6E6"/>
    </w:rPr>
  </w:style>
  <w:style w:type="character" w:customStyle="1" w:styleId="notranslate">
    <w:name w:val="notranslate"/>
    <w:basedOn w:val="Fuentedeprrafopredeter"/>
    <w:rsid w:val="00A54AA2"/>
  </w:style>
  <w:style w:type="character" w:customStyle="1" w:styleId="spelle">
    <w:name w:val="spelle"/>
    <w:basedOn w:val="Fuentedeprrafopredeter"/>
    <w:rsid w:val="00A54AA2"/>
  </w:style>
  <w:style w:type="character" w:customStyle="1" w:styleId="fs6">
    <w:name w:val="fs6"/>
    <w:basedOn w:val="Fuentedeprrafopredeter"/>
    <w:rsid w:val="00A54AA2"/>
  </w:style>
  <w:style w:type="character" w:customStyle="1" w:styleId="fs8">
    <w:name w:val="fs8"/>
    <w:basedOn w:val="Fuentedeprrafopredeter"/>
    <w:rsid w:val="00A54AA2"/>
  </w:style>
  <w:style w:type="character" w:customStyle="1" w:styleId="ls58">
    <w:name w:val="ls58"/>
    <w:basedOn w:val="Fuentedeprrafopredeter"/>
    <w:rsid w:val="00A54AA2"/>
  </w:style>
  <w:style w:type="character" w:customStyle="1" w:styleId="ff7">
    <w:name w:val="ff7"/>
    <w:basedOn w:val="Fuentedeprrafopredeter"/>
    <w:rsid w:val="00A54AA2"/>
  </w:style>
  <w:style w:type="character" w:customStyle="1" w:styleId="ls105">
    <w:name w:val="ls105"/>
    <w:basedOn w:val="Fuentedeprrafopredeter"/>
    <w:rsid w:val="00A54AA2"/>
  </w:style>
  <w:style w:type="character" w:customStyle="1" w:styleId="ls108">
    <w:name w:val="ls108"/>
    <w:basedOn w:val="Fuentedeprrafopredeter"/>
    <w:rsid w:val="00A54AA2"/>
  </w:style>
  <w:style w:type="character" w:customStyle="1" w:styleId="ls10b">
    <w:name w:val="ls10b"/>
    <w:basedOn w:val="Fuentedeprrafopredeter"/>
    <w:rsid w:val="00A54AA2"/>
  </w:style>
  <w:style w:type="character" w:customStyle="1" w:styleId="ls176">
    <w:name w:val="ls176"/>
    <w:basedOn w:val="Fuentedeprrafopredeter"/>
    <w:rsid w:val="00A54AA2"/>
  </w:style>
  <w:style w:type="character" w:customStyle="1" w:styleId="ls17a">
    <w:name w:val="ls17a"/>
    <w:basedOn w:val="Fuentedeprrafopredeter"/>
    <w:rsid w:val="00A54AA2"/>
  </w:style>
  <w:style w:type="character" w:customStyle="1" w:styleId="ff8">
    <w:name w:val="ff8"/>
    <w:basedOn w:val="Fuentedeprrafopredeter"/>
    <w:rsid w:val="00A54AA2"/>
  </w:style>
  <w:style w:type="character" w:customStyle="1" w:styleId="ls14b">
    <w:name w:val="ls14b"/>
    <w:basedOn w:val="Fuentedeprrafopredeter"/>
    <w:rsid w:val="00A54AA2"/>
  </w:style>
  <w:style w:type="character" w:customStyle="1" w:styleId="ls17d">
    <w:name w:val="ls17d"/>
    <w:basedOn w:val="Fuentedeprrafopredeter"/>
    <w:rsid w:val="00A54AA2"/>
  </w:style>
  <w:style w:type="character" w:customStyle="1" w:styleId="ls188">
    <w:name w:val="ls188"/>
    <w:basedOn w:val="Fuentedeprrafopredeter"/>
    <w:rsid w:val="00A54AA2"/>
  </w:style>
  <w:style w:type="table" w:customStyle="1" w:styleId="Tablaconcuadrcula1">
    <w:name w:val="Tabla con cuadrícula1"/>
    <w:basedOn w:val="Tablanormal"/>
    <w:next w:val="Tablaconcuadrcula"/>
    <w:uiPriority w:val="39"/>
    <w:rsid w:val="00A54AA2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4AA2"/>
    <w:pPr>
      <w:spacing w:after="0" w:line="240" w:lineRule="auto"/>
    </w:pPr>
    <w:rPr>
      <w:rFonts w:ascii="Segoe UI" w:hAnsi="Segoe UI" w:cs="Segoe UI"/>
      <w:sz w:val="18"/>
      <w:szCs w:val="18"/>
      <w:lang w:val="es-EC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AA2"/>
    <w:rPr>
      <w:rFonts w:ascii="Segoe UI" w:hAnsi="Segoe UI" w:cs="Segoe UI"/>
      <w:sz w:val="18"/>
      <w:szCs w:val="18"/>
      <w:lang w:val="es-EC"/>
    </w:rPr>
  </w:style>
  <w:style w:type="paragraph" w:styleId="Bibliografa">
    <w:name w:val="Bibliography"/>
    <w:basedOn w:val="Normal"/>
    <w:next w:val="Normal"/>
    <w:uiPriority w:val="37"/>
    <w:unhideWhenUsed/>
    <w:rsid w:val="00A54AA2"/>
    <w:pPr>
      <w:spacing w:line="256" w:lineRule="auto"/>
    </w:pPr>
    <w:rPr>
      <w:lang w:val="es-EC"/>
    </w:rPr>
  </w:style>
  <w:style w:type="paragraph" w:styleId="TDC2">
    <w:name w:val="toc 2"/>
    <w:basedOn w:val="Normal"/>
    <w:next w:val="Normal"/>
    <w:autoRedefine/>
    <w:uiPriority w:val="39"/>
    <w:unhideWhenUsed/>
    <w:rsid w:val="00A54AA2"/>
    <w:pPr>
      <w:spacing w:after="100" w:line="256" w:lineRule="auto"/>
      <w:ind w:left="220"/>
    </w:pPr>
    <w:rPr>
      <w:lang w:val="es-EC"/>
    </w:rPr>
  </w:style>
  <w:style w:type="paragraph" w:styleId="TDC3">
    <w:name w:val="toc 3"/>
    <w:basedOn w:val="Normal"/>
    <w:next w:val="Normal"/>
    <w:autoRedefine/>
    <w:uiPriority w:val="39"/>
    <w:unhideWhenUsed/>
    <w:rsid w:val="00A54AA2"/>
    <w:pPr>
      <w:tabs>
        <w:tab w:val="left" w:pos="880"/>
        <w:tab w:val="right" w:leader="dot" w:pos="8544"/>
      </w:tabs>
      <w:spacing w:after="100" w:line="256" w:lineRule="auto"/>
      <w:ind w:left="220"/>
      <w:jc w:val="both"/>
    </w:pPr>
    <w:rPr>
      <w:lang w:val="es-EC"/>
    </w:rPr>
  </w:style>
  <w:style w:type="paragraph" w:styleId="TDC4">
    <w:name w:val="toc 4"/>
    <w:basedOn w:val="Normal"/>
    <w:next w:val="Normal"/>
    <w:autoRedefine/>
    <w:uiPriority w:val="39"/>
    <w:unhideWhenUsed/>
    <w:rsid w:val="00A54AA2"/>
    <w:pPr>
      <w:spacing w:after="100"/>
      <w:ind w:left="660"/>
    </w:pPr>
    <w:rPr>
      <w:rFonts w:eastAsiaTheme="minorEastAsia"/>
      <w:lang w:val="es-ES"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A54AA2"/>
    <w:pPr>
      <w:spacing w:after="100"/>
      <w:ind w:left="880"/>
    </w:pPr>
    <w:rPr>
      <w:rFonts w:eastAsiaTheme="minorEastAsia"/>
      <w:lang w:val="es-ES"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A54AA2"/>
    <w:pPr>
      <w:spacing w:after="100"/>
      <w:ind w:left="1100"/>
    </w:pPr>
    <w:rPr>
      <w:rFonts w:eastAsiaTheme="minorEastAsia"/>
      <w:lang w:val="es-ES"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A54AA2"/>
    <w:pPr>
      <w:spacing w:after="100"/>
      <w:ind w:left="1320"/>
    </w:pPr>
    <w:rPr>
      <w:rFonts w:eastAsiaTheme="minorEastAsia"/>
      <w:lang w:val="es-ES"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A54AA2"/>
    <w:pPr>
      <w:spacing w:after="100"/>
      <w:ind w:left="1540"/>
    </w:pPr>
    <w:rPr>
      <w:rFonts w:eastAsiaTheme="minorEastAsia"/>
      <w:lang w:val="es-ES"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A54AA2"/>
    <w:pPr>
      <w:spacing w:after="100"/>
      <w:ind w:left="1760"/>
    </w:pPr>
    <w:rPr>
      <w:rFonts w:eastAsiaTheme="minorEastAsia"/>
      <w:lang w:val="es-ES" w:eastAsia="es-ES"/>
    </w:rPr>
  </w:style>
  <w:style w:type="paragraph" w:styleId="Tabladeilustraciones">
    <w:name w:val="table of figures"/>
    <w:basedOn w:val="Normal"/>
    <w:next w:val="Normal"/>
    <w:uiPriority w:val="99"/>
    <w:unhideWhenUsed/>
    <w:rsid w:val="00A54AA2"/>
    <w:pPr>
      <w:spacing w:after="0" w:line="256" w:lineRule="auto"/>
    </w:pPr>
    <w:rPr>
      <w:lang w:val="es-EC"/>
    </w:rPr>
  </w:style>
  <w:style w:type="table" w:customStyle="1" w:styleId="Tablanormal41">
    <w:name w:val="Tabla normal 41"/>
    <w:basedOn w:val="Tablanormal"/>
    <w:uiPriority w:val="44"/>
    <w:rsid w:val="00A54AA2"/>
    <w:pPr>
      <w:spacing w:after="0" w:line="240" w:lineRule="auto"/>
    </w:pPr>
    <w:rPr>
      <w:lang w:val="es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A54AA2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335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35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35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35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35DD"/>
    <w:rPr>
      <w:b/>
      <w:bCs/>
      <w:sz w:val="20"/>
      <w:szCs w:val="20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C302DE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B5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oca@espam.edu.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>
  <b:Source>
    <b:Tag>COR82</b:Tag>
    <b:SourceType>JournalArticle</b:SourceType>
    <b:Guid>{3B5200DA-6739-43CA-B38C-A5159EFE2ADA}</b:Guid>
    <b:Title>Método de los pasos para determinar composición botánica de los pastos</b:Title>
    <b:JournalName>Curso de posgrado.Estación Experimental de Pastos y Forrajes Indio Hatuey, Matanzas, Cuba.</b:JournalName>
    <b:Year>1982</b:Year>
    <b:Author>
      <b:Author>
        <b:NameList>
          <b:Person>
            <b:Last>Corbea</b:Last>
            <b:First>H</b:First>
          </b:Person>
          <b:Person>
            <b:Last>Garcia Trujillo </b:Last>
            <b:First>R</b:First>
          </b:Person>
        </b:NameList>
      </b:Author>
    </b:Author>
    <b:RefOrder>1</b:RefOrder>
  </b:Source>
  <b:Source>
    <b:Tag>AOA80</b:Tag>
    <b:SourceType>BookSection</b:SourceType>
    <b:Guid>{399C5949-5D67-422D-961D-FD86C04FCBE2}</b:Guid>
    <b:Title>Official Methods of Analysis of the association of Analytical</b:Title>
    <b:Year>1990</b:Year>
    <b:Author>
      <b:Author>
        <b:NameList>
          <b:Person>
            <b:Last>A.O.A.C</b:Last>
          </b:Person>
        </b:NameList>
      </b:Author>
    </b:Author>
    <b:BookTitle>CHEMIST13</b:BookTitle>
    <b:City>Washington, D.C. U.S.A</b:City>
    <b:RefOrder>2</b:RefOrder>
  </b:Source>
  <b:Source>
    <b:Tag>Van68</b:Tag>
    <b:SourceType>JournalArticle</b:SourceType>
    <b:Guid>{83303218-6B88-4B9D-8E7D-E478D265549D}</b:Guid>
    <b:Title>Nutritive Evaluation of Forages by Chemical Procedures </b:Title>
    <b:Year>1968</b:Year>
    <b:Pages>45-50</b:Pages>
    <b:Author>
      <b:Author>
        <b:NameList>
          <b:Person>
            <b:Last>Van Soest</b:Last>
            <b:Middle>J</b:Middle>
            <b:First>P</b:First>
          </b:Person>
        </b:NameList>
      </b:Author>
    </b:Author>
    <b:JournalName>production. Georgia. Nutritional </b:JournalName>
    <b:RefOrder>3</b:RefOrder>
  </b:Source>
  <b:Source>
    <b:Tag>LaO06</b:Tag>
    <b:SourceType>JournalArticle</b:SourceType>
    <b:Guid>{3816701B-27C2-458C-822D-93CF3C0F7C7D}</b:Guid>
    <b:Title>Degradabilidad ruminal de materia seca y nitrógeno total en vacas, en un sistema de pastoreo de gramíneas y leguminosas</b:Title>
    <b:JournalName>Revista Cubana de Ciencia Agrícola, Tomo 40, No. 1</b:JournalName>
    <b:Year>2006</b:Year>
    <b:Pages>65-70</b:Pages>
    <b:Author>
      <b:Author>
        <b:NameList>
          <b:Person>
            <b:Last> La O</b:Last>
            <b:First>O</b:First>
          </b:Person>
          <b:Person>
            <b:Last> Delgado</b:Last>
            <b:First>Denia</b:First>
          </b:Person>
          <b:Person>
            <b:Last> Chongo </b:Last>
            <b:First>Bertha</b:First>
          </b:Person>
          <b:Person>
            <b:Last>Castellanos</b:Last>
            <b:First>Elba </b:Fir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946A1866-0940-47E6-8C24-7F007FBC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DIOS cambia vidas</cp:lastModifiedBy>
  <cp:revision>6</cp:revision>
  <dcterms:created xsi:type="dcterms:W3CDTF">2022-02-07T15:30:00Z</dcterms:created>
  <dcterms:modified xsi:type="dcterms:W3CDTF">2022-02-10T13:44:00Z</dcterms:modified>
</cp:coreProperties>
</file>