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2B2" w:rsidRPr="00567BCF" w:rsidRDefault="007768FF" w:rsidP="009E12B2">
      <w:pPr>
        <w:spacing w:before="0" w:after="0" w:line="240" w:lineRule="auto"/>
        <w:jc w:val="center"/>
        <w:rPr>
          <w:rFonts w:eastAsia="Times New Roman" w:cs="Arial"/>
          <w:b/>
          <w:iCs/>
          <w:sz w:val="32"/>
          <w:szCs w:val="24"/>
          <w:lang w:val="es-EC"/>
        </w:rPr>
      </w:pPr>
      <w:r w:rsidRPr="00567BCF">
        <w:rPr>
          <w:rFonts w:eastAsia="Times New Roman" w:cs="Arial"/>
          <w:b/>
          <w:i/>
          <w:iCs/>
          <w:sz w:val="32"/>
          <w:szCs w:val="24"/>
          <w:lang w:val="es-EC"/>
        </w:rPr>
        <w:t>Apis mellifera</w:t>
      </w:r>
      <w:r w:rsidRPr="00567BCF">
        <w:rPr>
          <w:rFonts w:eastAsia="Times New Roman" w:cs="Arial"/>
          <w:b/>
          <w:iCs/>
          <w:sz w:val="32"/>
          <w:szCs w:val="24"/>
          <w:lang w:val="es-EC"/>
        </w:rPr>
        <w:t>: e</w:t>
      </w:r>
      <w:r w:rsidR="00593C56" w:rsidRPr="00567BCF">
        <w:rPr>
          <w:rFonts w:eastAsia="Times New Roman" w:cs="Arial"/>
          <w:b/>
          <w:iCs/>
          <w:sz w:val="32"/>
          <w:szCs w:val="24"/>
          <w:lang w:val="es-EC"/>
        </w:rPr>
        <w:t>valuación de la p</w:t>
      </w:r>
      <w:r w:rsidR="009E12B2" w:rsidRPr="00567BCF">
        <w:rPr>
          <w:rFonts w:eastAsia="Times New Roman" w:cs="Arial"/>
          <w:b/>
          <w:iCs/>
          <w:sz w:val="32"/>
          <w:szCs w:val="24"/>
          <w:lang w:val="es-EC"/>
        </w:rPr>
        <w:t>roducción melífera, defensividad</w:t>
      </w:r>
      <w:r w:rsidRPr="00567BCF">
        <w:rPr>
          <w:rFonts w:eastAsia="Times New Roman" w:cs="Arial"/>
          <w:b/>
          <w:iCs/>
          <w:sz w:val="32"/>
          <w:szCs w:val="24"/>
          <w:lang w:val="es-EC"/>
        </w:rPr>
        <w:t xml:space="preserve"> y</w:t>
      </w:r>
      <w:r w:rsidR="00C11533" w:rsidRPr="00567BCF">
        <w:rPr>
          <w:rFonts w:eastAsia="Times New Roman" w:cs="Arial"/>
          <w:b/>
          <w:iCs/>
          <w:sz w:val="32"/>
          <w:szCs w:val="24"/>
          <w:lang w:val="es-EC"/>
        </w:rPr>
        <w:t xml:space="preserve"> diámetro de celdas de cría, en la zona central del Ecuador</w:t>
      </w:r>
      <w:r w:rsidR="009E12B2" w:rsidRPr="00567BCF">
        <w:rPr>
          <w:rFonts w:eastAsia="Times New Roman" w:cs="Arial"/>
          <w:b/>
          <w:iCs/>
          <w:sz w:val="32"/>
          <w:szCs w:val="24"/>
          <w:lang w:val="es-EC"/>
        </w:rPr>
        <w:t>.</w:t>
      </w:r>
    </w:p>
    <w:p w:rsidR="005A4356" w:rsidRPr="00567BCF" w:rsidRDefault="005A4356" w:rsidP="009E12B2">
      <w:pPr>
        <w:spacing w:before="0" w:after="0" w:line="240" w:lineRule="auto"/>
        <w:jc w:val="center"/>
        <w:rPr>
          <w:rFonts w:eastAsia="Times New Roman" w:cs="Arial"/>
          <w:b/>
          <w:iCs/>
          <w:szCs w:val="24"/>
          <w:lang w:val="es-EC"/>
        </w:rPr>
      </w:pPr>
    </w:p>
    <w:p w:rsidR="005A4356" w:rsidRPr="00567BCF" w:rsidRDefault="009D043B" w:rsidP="005A4356">
      <w:pPr>
        <w:autoSpaceDE w:val="0"/>
        <w:autoSpaceDN w:val="0"/>
        <w:adjustRightInd w:val="0"/>
        <w:spacing w:before="0" w:after="0" w:line="240" w:lineRule="auto"/>
        <w:jc w:val="center"/>
        <w:rPr>
          <w:rFonts w:cs="Arial"/>
          <w:b/>
          <w:color w:val="000000"/>
          <w:szCs w:val="24"/>
          <w:lang w:val="es-EC"/>
        </w:rPr>
      </w:pPr>
      <w:r w:rsidRPr="00567BCF">
        <w:rPr>
          <w:rFonts w:cs="Arial"/>
          <w:b/>
          <w:color w:val="000000"/>
          <w:szCs w:val="24"/>
          <w:lang w:val="es-EC"/>
        </w:rPr>
        <w:t xml:space="preserve">PhD. </w:t>
      </w:r>
      <w:r w:rsidR="00AC5628" w:rsidRPr="00567BCF">
        <w:rPr>
          <w:rFonts w:cs="Arial"/>
          <w:b/>
          <w:color w:val="000000"/>
          <w:szCs w:val="24"/>
          <w:lang w:val="es-EC"/>
        </w:rPr>
        <w:t>Diego</w:t>
      </w:r>
      <w:r w:rsidR="005A4356" w:rsidRPr="00567BCF">
        <w:rPr>
          <w:rFonts w:cs="Arial"/>
          <w:b/>
          <w:color w:val="000000"/>
          <w:szCs w:val="24"/>
          <w:lang w:val="es-EC"/>
        </w:rPr>
        <w:t xml:space="preserve"> Masaquiza</w:t>
      </w:r>
      <w:r w:rsidR="00424FF7" w:rsidRPr="00567BCF">
        <w:rPr>
          <w:rFonts w:cs="Arial"/>
          <w:b/>
          <w:color w:val="000000"/>
          <w:szCs w:val="24"/>
          <w:vertAlign w:val="superscript"/>
          <w:lang w:val="es-EC"/>
        </w:rPr>
        <w:t>1</w:t>
      </w:r>
      <w:r w:rsidR="00C503D7" w:rsidRPr="00567BCF">
        <w:rPr>
          <w:rFonts w:cs="Arial"/>
          <w:b/>
          <w:color w:val="000000"/>
          <w:szCs w:val="24"/>
          <w:lang w:val="es-EC"/>
        </w:rPr>
        <w:t xml:space="preserve">; </w:t>
      </w:r>
      <w:r w:rsidRPr="00567BCF">
        <w:rPr>
          <w:rFonts w:cs="Arial"/>
          <w:b/>
          <w:color w:val="000000"/>
          <w:szCs w:val="24"/>
          <w:lang w:val="es-EC"/>
        </w:rPr>
        <w:t xml:space="preserve">PhD. </w:t>
      </w:r>
      <w:r w:rsidR="00424FF7" w:rsidRPr="00567BCF">
        <w:rPr>
          <w:rFonts w:cs="Arial"/>
          <w:b/>
          <w:color w:val="000000"/>
          <w:szCs w:val="24"/>
          <w:lang w:val="es-EC"/>
        </w:rPr>
        <w:t>A</w:t>
      </w:r>
      <w:r w:rsidR="00AC5628" w:rsidRPr="00567BCF">
        <w:rPr>
          <w:rFonts w:cs="Arial"/>
          <w:b/>
          <w:color w:val="000000"/>
          <w:szCs w:val="24"/>
          <w:lang w:val="es-EC"/>
        </w:rPr>
        <w:t>lex</w:t>
      </w:r>
      <w:r w:rsidR="00424FF7" w:rsidRPr="00567BCF">
        <w:rPr>
          <w:rFonts w:cs="Arial"/>
          <w:b/>
          <w:color w:val="000000"/>
          <w:szCs w:val="24"/>
          <w:lang w:val="es-EC"/>
        </w:rPr>
        <w:t xml:space="preserve"> Roca</w:t>
      </w:r>
      <w:r w:rsidR="00424FF7" w:rsidRPr="00567BCF">
        <w:rPr>
          <w:rFonts w:cs="Arial"/>
          <w:b/>
          <w:color w:val="000000"/>
          <w:szCs w:val="24"/>
          <w:vertAlign w:val="superscript"/>
          <w:lang w:val="es-EC"/>
        </w:rPr>
        <w:t>2</w:t>
      </w:r>
      <w:r w:rsidR="00C503D7" w:rsidRPr="00567BCF">
        <w:rPr>
          <w:rFonts w:cs="Arial"/>
          <w:b/>
          <w:color w:val="000000"/>
          <w:szCs w:val="24"/>
          <w:lang w:val="es-EC"/>
        </w:rPr>
        <w:t xml:space="preserve">; </w:t>
      </w:r>
      <w:r w:rsidRPr="00567BCF">
        <w:rPr>
          <w:rFonts w:cs="Arial"/>
          <w:b/>
          <w:color w:val="000000"/>
          <w:szCs w:val="24"/>
          <w:lang w:val="es-EC"/>
        </w:rPr>
        <w:t xml:space="preserve">PhD. </w:t>
      </w:r>
      <w:r w:rsidR="00C503D7" w:rsidRPr="00567BCF">
        <w:rPr>
          <w:rFonts w:cs="Arial"/>
          <w:b/>
          <w:color w:val="000000"/>
          <w:szCs w:val="24"/>
          <w:lang w:val="es-EC"/>
        </w:rPr>
        <w:t>C</w:t>
      </w:r>
      <w:r w:rsidR="00AC5628" w:rsidRPr="00567BCF">
        <w:rPr>
          <w:rFonts w:cs="Arial"/>
          <w:b/>
          <w:color w:val="000000"/>
          <w:szCs w:val="24"/>
          <w:lang w:val="es-EC"/>
        </w:rPr>
        <w:t>ristina</w:t>
      </w:r>
      <w:r w:rsidR="00C503D7" w:rsidRPr="00567BCF">
        <w:rPr>
          <w:rFonts w:cs="Arial"/>
          <w:b/>
          <w:color w:val="000000"/>
          <w:szCs w:val="24"/>
          <w:lang w:val="es-EC"/>
        </w:rPr>
        <w:t xml:space="preserve"> Andrade-Yucailla</w:t>
      </w:r>
      <w:r w:rsidR="00424FF7" w:rsidRPr="00567BCF">
        <w:rPr>
          <w:rFonts w:cs="Arial"/>
          <w:b/>
          <w:color w:val="000000"/>
          <w:szCs w:val="24"/>
          <w:vertAlign w:val="superscript"/>
          <w:lang w:val="es-EC"/>
        </w:rPr>
        <w:t>3</w:t>
      </w:r>
    </w:p>
    <w:p w:rsidR="005A4356" w:rsidRPr="00567BCF" w:rsidRDefault="005A4356" w:rsidP="005A4356">
      <w:pPr>
        <w:autoSpaceDE w:val="0"/>
        <w:autoSpaceDN w:val="0"/>
        <w:adjustRightInd w:val="0"/>
        <w:spacing w:before="0" w:after="0" w:line="240" w:lineRule="auto"/>
        <w:jc w:val="center"/>
        <w:rPr>
          <w:rFonts w:eastAsia="Arial" w:cs="Arial"/>
          <w:szCs w:val="24"/>
          <w:lang w:val="es-EC"/>
        </w:rPr>
      </w:pPr>
    </w:p>
    <w:p w:rsidR="005A4356" w:rsidRPr="00567BCF" w:rsidRDefault="00424FF7" w:rsidP="00424FF7">
      <w:pPr>
        <w:autoSpaceDE w:val="0"/>
        <w:autoSpaceDN w:val="0"/>
        <w:adjustRightInd w:val="0"/>
        <w:spacing w:before="0" w:after="0" w:line="240" w:lineRule="auto"/>
        <w:rPr>
          <w:rFonts w:eastAsia="Arial" w:cs="Arial"/>
          <w:szCs w:val="24"/>
          <w:lang w:val="es-EC"/>
        </w:rPr>
      </w:pPr>
      <w:r w:rsidRPr="00567BCF">
        <w:rPr>
          <w:rFonts w:eastAsia="Arial" w:cs="Arial"/>
          <w:szCs w:val="24"/>
          <w:vertAlign w:val="superscript"/>
          <w:lang w:val="es-EC"/>
        </w:rPr>
        <w:t xml:space="preserve">1 </w:t>
      </w:r>
      <w:r w:rsidR="005A4356" w:rsidRPr="00567BCF">
        <w:rPr>
          <w:rFonts w:eastAsia="Arial" w:cs="Arial"/>
          <w:szCs w:val="24"/>
          <w:lang w:val="es-EC"/>
        </w:rPr>
        <w:t>Sede Orellana, Escuela Superior Politécnica de Chimborazo, Riobamba, Ecuador</w:t>
      </w:r>
    </w:p>
    <w:p w:rsidR="00424FF7" w:rsidRPr="00567BCF" w:rsidRDefault="00424FF7" w:rsidP="00424FF7">
      <w:pPr>
        <w:autoSpaceDE w:val="0"/>
        <w:autoSpaceDN w:val="0"/>
        <w:adjustRightInd w:val="0"/>
        <w:spacing w:before="0" w:after="0" w:line="240" w:lineRule="auto"/>
        <w:rPr>
          <w:rFonts w:eastAsia="Arial" w:cs="Arial"/>
          <w:szCs w:val="24"/>
          <w:lang w:val="es-EC"/>
        </w:rPr>
      </w:pPr>
      <w:r w:rsidRPr="00567BCF">
        <w:rPr>
          <w:rFonts w:eastAsia="Arial" w:cs="Arial"/>
          <w:szCs w:val="24"/>
          <w:vertAlign w:val="superscript"/>
          <w:lang w:val="es-EC"/>
        </w:rPr>
        <w:t xml:space="preserve">2 </w:t>
      </w:r>
      <w:r w:rsidRPr="00567BCF">
        <w:rPr>
          <w:rFonts w:eastAsia="Arial" w:cs="Arial"/>
          <w:szCs w:val="24"/>
          <w:lang w:val="es-EC"/>
        </w:rPr>
        <w:t>Escuela Superior Politécnica Agropecuaria de Manabí “Manuel Félix López”, Calceta, Ecuador</w:t>
      </w:r>
    </w:p>
    <w:p w:rsidR="00424FF7" w:rsidRPr="00567BCF" w:rsidRDefault="00424FF7" w:rsidP="00424FF7">
      <w:pPr>
        <w:autoSpaceDE w:val="0"/>
        <w:autoSpaceDN w:val="0"/>
        <w:adjustRightInd w:val="0"/>
        <w:spacing w:before="0" w:after="0" w:line="240" w:lineRule="auto"/>
        <w:rPr>
          <w:rFonts w:cs="Arial"/>
          <w:iCs/>
          <w:color w:val="000000"/>
          <w:szCs w:val="24"/>
          <w:lang w:val="es-EC"/>
        </w:rPr>
      </w:pPr>
      <w:r w:rsidRPr="00567BCF">
        <w:rPr>
          <w:rFonts w:cs="Arial"/>
          <w:iCs/>
          <w:color w:val="000000"/>
          <w:szCs w:val="24"/>
          <w:vertAlign w:val="superscript"/>
          <w:lang w:val="es-EC"/>
        </w:rPr>
        <w:t>3</w:t>
      </w:r>
      <w:r w:rsidRPr="00567BCF">
        <w:rPr>
          <w:rFonts w:cs="Arial"/>
          <w:iCs/>
          <w:color w:val="000000"/>
          <w:szCs w:val="24"/>
          <w:lang w:val="es-EC"/>
        </w:rPr>
        <w:t xml:space="preserve"> Centro de Investigaciones Agropecuarias, Universidad Estatal Península de Santa</w:t>
      </w:r>
      <w:r w:rsidR="00455118" w:rsidRPr="00567BCF">
        <w:rPr>
          <w:rFonts w:cs="Arial"/>
          <w:iCs/>
          <w:color w:val="000000"/>
          <w:szCs w:val="24"/>
          <w:lang w:val="es-EC"/>
        </w:rPr>
        <w:t xml:space="preserve"> Elena</w:t>
      </w:r>
      <w:r w:rsidRPr="00567BCF">
        <w:rPr>
          <w:rFonts w:cs="Arial"/>
          <w:iCs/>
          <w:color w:val="000000"/>
          <w:szCs w:val="24"/>
          <w:lang w:val="es-EC"/>
        </w:rPr>
        <w:t>, km 1 ½ Vía a Santa Elena, La Libertad, Santa Elena, Ecuador</w:t>
      </w:r>
      <w:r w:rsidR="00C11533" w:rsidRPr="00567BCF">
        <w:rPr>
          <w:rFonts w:cs="Arial"/>
          <w:iCs/>
          <w:color w:val="000000"/>
          <w:szCs w:val="24"/>
          <w:lang w:val="es-EC"/>
        </w:rPr>
        <w:t>.</w:t>
      </w:r>
    </w:p>
    <w:p w:rsidR="00AC5628" w:rsidRPr="00567BCF" w:rsidRDefault="00AC5628" w:rsidP="00424FF7">
      <w:pPr>
        <w:autoSpaceDE w:val="0"/>
        <w:autoSpaceDN w:val="0"/>
        <w:adjustRightInd w:val="0"/>
        <w:spacing w:before="0" w:after="0" w:line="240" w:lineRule="auto"/>
        <w:rPr>
          <w:rFonts w:cs="Arial"/>
          <w:iCs/>
          <w:color w:val="000000"/>
          <w:szCs w:val="24"/>
          <w:lang w:val="es-EC"/>
        </w:rPr>
      </w:pPr>
    </w:p>
    <w:p w:rsidR="00424FF7" w:rsidRPr="00567BCF" w:rsidRDefault="00AC5628" w:rsidP="00AC5628">
      <w:pPr>
        <w:autoSpaceDE w:val="0"/>
        <w:autoSpaceDN w:val="0"/>
        <w:adjustRightInd w:val="0"/>
        <w:spacing w:before="0" w:after="0" w:line="240" w:lineRule="auto"/>
        <w:jc w:val="center"/>
        <w:rPr>
          <w:rFonts w:cs="Arial"/>
          <w:iCs/>
          <w:color w:val="000000"/>
          <w:szCs w:val="24"/>
          <w:lang w:val="es-EC"/>
        </w:rPr>
      </w:pPr>
      <w:r w:rsidRPr="00567BCF">
        <w:rPr>
          <w:rFonts w:cs="Arial"/>
          <w:iCs/>
          <w:color w:val="000000"/>
          <w:szCs w:val="24"/>
          <w:lang w:val="es-EC"/>
        </w:rPr>
        <w:t xml:space="preserve">e-mail de contacto: </w:t>
      </w:r>
      <w:hyperlink r:id="rId5" w:history="1">
        <w:r w:rsidRPr="00567BCF">
          <w:rPr>
            <w:rStyle w:val="Hipervnculo"/>
            <w:rFonts w:cs="Arial"/>
            <w:iCs/>
            <w:szCs w:val="24"/>
            <w:lang w:val="es-EC"/>
          </w:rPr>
          <w:t>dmasaquiza@espoch.edu.ec</w:t>
        </w:r>
      </w:hyperlink>
    </w:p>
    <w:p w:rsidR="00AC5628" w:rsidRDefault="00AC5628" w:rsidP="00AC5628">
      <w:pPr>
        <w:autoSpaceDE w:val="0"/>
        <w:autoSpaceDN w:val="0"/>
        <w:adjustRightInd w:val="0"/>
        <w:spacing w:before="0" w:after="0" w:line="240" w:lineRule="auto"/>
        <w:jc w:val="center"/>
        <w:rPr>
          <w:rFonts w:ascii="Times New Roman" w:hAnsi="Times New Roman" w:cs="Times New Roman"/>
          <w:b/>
          <w:color w:val="000000"/>
          <w:szCs w:val="24"/>
          <w:lang w:val="es-EC"/>
        </w:rPr>
      </w:pPr>
    </w:p>
    <w:p w:rsidR="00AC5628" w:rsidRPr="00E927E2" w:rsidRDefault="00AC5628" w:rsidP="00694BAB">
      <w:pPr>
        <w:autoSpaceDE w:val="0"/>
        <w:autoSpaceDN w:val="0"/>
        <w:adjustRightInd w:val="0"/>
        <w:spacing w:before="0" w:after="0" w:line="240" w:lineRule="auto"/>
        <w:jc w:val="left"/>
        <w:rPr>
          <w:rFonts w:ascii="Times New Roman" w:hAnsi="Times New Roman" w:cs="Times New Roman"/>
          <w:b/>
          <w:color w:val="000000"/>
          <w:szCs w:val="24"/>
          <w:lang w:val="es-EC"/>
        </w:rPr>
      </w:pPr>
    </w:p>
    <w:p w:rsidR="005A4356" w:rsidRPr="00856D7F" w:rsidRDefault="00424FF7" w:rsidP="00694BAB">
      <w:pPr>
        <w:spacing w:before="0" w:after="0" w:line="240" w:lineRule="auto"/>
        <w:jc w:val="left"/>
        <w:rPr>
          <w:rFonts w:eastAsia="Times New Roman" w:cs="Arial"/>
          <w:b/>
          <w:iCs/>
          <w:szCs w:val="24"/>
          <w:lang w:val="es-EC"/>
        </w:rPr>
      </w:pPr>
      <w:r w:rsidRPr="00856D7F">
        <w:rPr>
          <w:rFonts w:eastAsia="Times New Roman" w:cs="Arial"/>
          <w:b/>
          <w:iCs/>
          <w:szCs w:val="24"/>
          <w:lang w:val="es-EC"/>
        </w:rPr>
        <w:t>RESUMEN</w:t>
      </w:r>
    </w:p>
    <w:p w:rsidR="009E12B2" w:rsidRPr="00856D7F" w:rsidRDefault="009E12B2" w:rsidP="009E12B2">
      <w:pPr>
        <w:spacing w:before="0" w:after="0" w:line="240" w:lineRule="auto"/>
        <w:jc w:val="left"/>
        <w:rPr>
          <w:rFonts w:eastAsia="Times New Roman" w:cs="Arial"/>
          <w:i/>
          <w:iCs/>
          <w:szCs w:val="24"/>
          <w:lang w:val="es-EC"/>
        </w:rPr>
      </w:pPr>
    </w:p>
    <w:p w:rsidR="00593C56" w:rsidRPr="00856D7F" w:rsidRDefault="005A4356" w:rsidP="00694BAB">
      <w:pPr>
        <w:spacing w:before="0" w:after="0" w:line="276" w:lineRule="auto"/>
        <w:rPr>
          <w:rFonts w:eastAsia="Times New Roman" w:cs="Arial"/>
          <w:szCs w:val="27"/>
          <w:lang w:val="es-EC"/>
        </w:rPr>
      </w:pPr>
      <w:r w:rsidRPr="00856D7F">
        <w:rPr>
          <w:rFonts w:eastAsia="Times New Roman" w:cs="Arial"/>
          <w:szCs w:val="27"/>
          <w:lang w:val="es-EC"/>
        </w:rPr>
        <w:t>La presente investigación tuvo como</w:t>
      </w:r>
      <w:r w:rsidR="009E12B2" w:rsidRPr="00856D7F">
        <w:rPr>
          <w:rFonts w:eastAsia="Times New Roman" w:cs="Arial"/>
          <w:szCs w:val="27"/>
          <w:lang w:val="es-EC"/>
        </w:rPr>
        <w:t xml:space="preserve"> </w:t>
      </w:r>
      <w:r w:rsidR="007768FF" w:rsidRPr="00856D7F">
        <w:rPr>
          <w:rFonts w:eastAsia="Times New Roman" w:cs="Arial"/>
          <w:szCs w:val="27"/>
          <w:lang w:val="es-EC"/>
        </w:rPr>
        <w:t>objetivo</w:t>
      </w:r>
      <w:r w:rsidR="009E12B2" w:rsidRPr="00856D7F">
        <w:rPr>
          <w:rFonts w:eastAsia="Times New Roman" w:cs="Arial"/>
          <w:szCs w:val="27"/>
          <w:lang w:val="es-EC"/>
        </w:rPr>
        <w:t xml:space="preserve"> analizar las relacion</w:t>
      </w:r>
      <w:r w:rsidR="007768FF" w:rsidRPr="00856D7F">
        <w:rPr>
          <w:rFonts w:eastAsia="Times New Roman" w:cs="Arial"/>
          <w:szCs w:val="27"/>
          <w:lang w:val="es-EC"/>
        </w:rPr>
        <w:t xml:space="preserve">es entre la defensividad, </w:t>
      </w:r>
      <w:r w:rsidR="00593C56" w:rsidRPr="00856D7F">
        <w:rPr>
          <w:rFonts w:eastAsia="Times New Roman" w:cs="Arial"/>
          <w:szCs w:val="27"/>
          <w:lang w:val="es-EC"/>
        </w:rPr>
        <w:t>diáme</w:t>
      </w:r>
      <w:r w:rsidR="009E12B2" w:rsidRPr="00856D7F">
        <w:rPr>
          <w:rFonts w:eastAsia="Times New Roman" w:cs="Arial"/>
          <w:szCs w:val="27"/>
          <w:lang w:val="es-EC"/>
        </w:rPr>
        <w:t xml:space="preserve">tro de la celda de crías de obreras y la producción de miel de abejas </w:t>
      </w:r>
      <w:r w:rsidR="00593C56" w:rsidRPr="00856D7F">
        <w:rPr>
          <w:rFonts w:eastAsia="Times New Roman" w:cs="Arial"/>
          <w:szCs w:val="27"/>
          <w:lang w:val="es-EC"/>
        </w:rPr>
        <w:t>(</w:t>
      </w:r>
      <w:r w:rsidR="00593C56" w:rsidRPr="00856D7F">
        <w:rPr>
          <w:rFonts w:eastAsia="Times New Roman" w:cs="Arial"/>
          <w:i/>
          <w:szCs w:val="27"/>
          <w:lang w:val="es-EC"/>
        </w:rPr>
        <w:t>Apis mellifera</w:t>
      </w:r>
      <w:r w:rsidR="00593C56" w:rsidRPr="00856D7F">
        <w:rPr>
          <w:rFonts w:eastAsia="Times New Roman" w:cs="Arial"/>
          <w:szCs w:val="27"/>
          <w:lang w:val="es-EC"/>
        </w:rPr>
        <w:t xml:space="preserve">) </w:t>
      </w:r>
      <w:r w:rsidR="007768FF" w:rsidRPr="00856D7F">
        <w:rPr>
          <w:rFonts w:eastAsia="Times New Roman" w:cs="Arial"/>
          <w:szCs w:val="27"/>
          <w:lang w:val="es-EC"/>
        </w:rPr>
        <w:t xml:space="preserve">en </w:t>
      </w:r>
      <w:r w:rsidR="00593C56" w:rsidRPr="00856D7F">
        <w:rPr>
          <w:rFonts w:eastAsia="Times New Roman" w:cs="Arial"/>
          <w:szCs w:val="27"/>
          <w:lang w:val="es-EC"/>
        </w:rPr>
        <w:t>el alti</w:t>
      </w:r>
      <w:r w:rsidR="009E12B2" w:rsidRPr="00856D7F">
        <w:rPr>
          <w:rFonts w:eastAsia="Times New Roman" w:cs="Arial"/>
          <w:szCs w:val="27"/>
          <w:lang w:val="es-EC"/>
        </w:rPr>
        <w:t>plano del Ecuador. Se evaluaron 75 colonias de abejas en los meses de marzo-abril, mayo-julio (durante la etapa de producción) y septiembre, en altitudes compren</w:t>
      </w:r>
      <w:r w:rsidR="00593C56" w:rsidRPr="00856D7F">
        <w:rPr>
          <w:rFonts w:eastAsia="Times New Roman" w:cs="Arial"/>
          <w:szCs w:val="27"/>
          <w:lang w:val="es-EC"/>
        </w:rPr>
        <w:t>didas entre los 2 600 y 3 274 m.</w:t>
      </w:r>
      <w:r w:rsidR="009E12B2" w:rsidRPr="00856D7F">
        <w:rPr>
          <w:rFonts w:eastAsia="Times New Roman" w:cs="Arial"/>
          <w:szCs w:val="27"/>
          <w:lang w:val="es-EC"/>
        </w:rPr>
        <w:t>s.n.m. A cada colonia se le determinó la defensividad a través de la técnica de la banderilla, el diámetro de las celdas se obtuvo a través de la medici</w:t>
      </w:r>
      <w:r w:rsidR="00593C56" w:rsidRPr="00856D7F">
        <w:rPr>
          <w:rFonts w:eastAsia="Times New Roman" w:cs="Arial"/>
          <w:szCs w:val="27"/>
          <w:lang w:val="es-EC"/>
        </w:rPr>
        <w:t>ón de diez celdas del panal de cría de obrera y la pro</w:t>
      </w:r>
      <w:r w:rsidR="009E12B2" w:rsidRPr="00856D7F">
        <w:rPr>
          <w:rFonts w:eastAsia="Times New Roman" w:cs="Arial"/>
          <w:szCs w:val="27"/>
          <w:lang w:val="es-EC"/>
        </w:rPr>
        <w:t>ducción de miel se dete</w:t>
      </w:r>
      <w:r w:rsidR="007768FF" w:rsidRPr="00856D7F">
        <w:rPr>
          <w:rFonts w:eastAsia="Times New Roman" w:cs="Arial"/>
          <w:szCs w:val="27"/>
          <w:lang w:val="es-EC"/>
        </w:rPr>
        <w:t xml:space="preserve">rminó por diferencia de peso. </w:t>
      </w:r>
      <w:r w:rsidR="009E12B2" w:rsidRPr="00856D7F">
        <w:rPr>
          <w:rFonts w:eastAsia="Times New Roman" w:cs="Arial"/>
          <w:szCs w:val="27"/>
          <w:lang w:val="es-EC"/>
        </w:rPr>
        <w:t>Se encontró un valor medio de 1</w:t>
      </w:r>
      <w:r w:rsidR="007768FF" w:rsidRPr="00856D7F">
        <w:rPr>
          <w:rFonts w:eastAsia="Times New Roman" w:cs="Arial"/>
          <w:szCs w:val="27"/>
          <w:lang w:val="es-EC"/>
        </w:rPr>
        <w:t>4 aguijones/min, los valores</w:t>
      </w:r>
      <w:r w:rsidR="009E12B2" w:rsidRPr="00856D7F">
        <w:rPr>
          <w:rFonts w:eastAsia="Times New Roman" w:cs="Arial"/>
          <w:szCs w:val="27"/>
          <w:lang w:val="es-EC"/>
        </w:rPr>
        <w:t xml:space="preserve"> máximos y mínimos para este rasgo conductual fueron de 47 y 4 aguijones/min; para el diámetro de las 10 celdas se halló una media de 5,28 cm, con valores máximos y mínimos d</w:t>
      </w:r>
      <w:r w:rsidR="00593C56" w:rsidRPr="00856D7F">
        <w:rPr>
          <w:rFonts w:eastAsia="Times New Roman" w:cs="Arial"/>
          <w:szCs w:val="27"/>
          <w:lang w:val="es-EC"/>
        </w:rPr>
        <w:t>e 5,50 y 4,95 cm, respectivamen</w:t>
      </w:r>
      <w:r w:rsidR="009E12B2" w:rsidRPr="00856D7F">
        <w:rPr>
          <w:rFonts w:eastAsia="Times New Roman" w:cs="Arial"/>
          <w:szCs w:val="27"/>
          <w:lang w:val="es-EC"/>
        </w:rPr>
        <w:t>te.</w:t>
      </w:r>
      <w:r w:rsidR="00593C56" w:rsidRPr="00856D7F">
        <w:rPr>
          <w:rFonts w:eastAsia="Times New Roman" w:cs="Arial"/>
          <w:szCs w:val="27"/>
          <w:lang w:val="es-EC"/>
        </w:rPr>
        <w:t xml:space="preserve"> </w:t>
      </w:r>
      <w:r w:rsidR="009E12B2" w:rsidRPr="00856D7F">
        <w:rPr>
          <w:rFonts w:eastAsia="Times New Roman" w:cs="Arial"/>
          <w:szCs w:val="27"/>
          <w:lang w:val="es-EC"/>
        </w:rPr>
        <w:t>Se identificó una correlación significativa</w:t>
      </w:r>
      <w:r w:rsidR="007768FF" w:rsidRPr="00856D7F">
        <w:rPr>
          <w:rFonts w:eastAsia="Times New Roman" w:cs="Arial"/>
          <w:szCs w:val="27"/>
          <w:lang w:val="es-EC"/>
        </w:rPr>
        <w:t xml:space="preserve"> entre la defensividad y el diámetro de celdas</w:t>
      </w:r>
      <w:r w:rsidR="009E12B2" w:rsidRPr="00856D7F">
        <w:rPr>
          <w:rFonts w:eastAsia="Times New Roman" w:cs="Arial"/>
          <w:szCs w:val="27"/>
          <w:lang w:val="es-EC"/>
        </w:rPr>
        <w:t xml:space="preserve"> (-0,358**), lo que indica que las colonias con mayor defensividad </w:t>
      </w:r>
      <w:r w:rsidR="00593C56" w:rsidRPr="00856D7F">
        <w:rPr>
          <w:rFonts w:eastAsia="Times New Roman" w:cs="Arial"/>
          <w:szCs w:val="27"/>
          <w:lang w:val="es-EC"/>
        </w:rPr>
        <w:t>tenían</w:t>
      </w:r>
      <w:r w:rsidR="007768FF" w:rsidRPr="00856D7F">
        <w:rPr>
          <w:rFonts w:eastAsia="Times New Roman" w:cs="Arial"/>
          <w:szCs w:val="27"/>
          <w:lang w:val="es-EC"/>
        </w:rPr>
        <w:t xml:space="preserve"> </w:t>
      </w:r>
      <w:r w:rsidR="009E12B2" w:rsidRPr="00856D7F">
        <w:rPr>
          <w:rFonts w:eastAsia="Times New Roman" w:cs="Arial"/>
          <w:szCs w:val="27"/>
          <w:lang w:val="es-EC"/>
        </w:rPr>
        <w:t xml:space="preserve">menor diámetro de </w:t>
      </w:r>
      <w:r w:rsidR="007768FF" w:rsidRPr="00856D7F">
        <w:rPr>
          <w:rFonts w:eastAsia="Times New Roman" w:cs="Arial"/>
          <w:szCs w:val="27"/>
          <w:lang w:val="es-EC"/>
        </w:rPr>
        <w:t xml:space="preserve">celda. </w:t>
      </w:r>
      <w:r w:rsidR="00593C56" w:rsidRPr="00856D7F">
        <w:rPr>
          <w:rFonts w:eastAsia="Times New Roman" w:cs="Arial"/>
          <w:szCs w:val="27"/>
          <w:lang w:val="es-EC"/>
        </w:rPr>
        <w:t>La producción</w:t>
      </w:r>
      <w:r w:rsidR="009E12B2" w:rsidRPr="00856D7F">
        <w:rPr>
          <w:rFonts w:eastAsia="Times New Roman" w:cs="Arial"/>
          <w:szCs w:val="27"/>
          <w:lang w:val="es-EC"/>
        </w:rPr>
        <w:t xml:space="preserve"> mostró una media de 25,08 kg de miel/colonia, sin relación con las variables en estudio</w:t>
      </w:r>
      <w:r w:rsidR="00593C56" w:rsidRPr="00856D7F">
        <w:rPr>
          <w:rFonts w:eastAsia="Times New Roman" w:cs="Arial"/>
          <w:szCs w:val="27"/>
          <w:lang w:val="es-EC"/>
        </w:rPr>
        <w:t xml:space="preserve">. </w:t>
      </w:r>
      <w:r w:rsidR="009E12B2" w:rsidRPr="00856D7F">
        <w:rPr>
          <w:rFonts w:eastAsia="Times New Roman" w:cs="Arial"/>
          <w:szCs w:val="27"/>
          <w:lang w:val="es-EC"/>
        </w:rPr>
        <w:t xml:space="preserve">No se </w:t>
      </w:r>
      <w:r w:rsidR="007768FF" w:rsidRPr="00856D7F">
        <w:rPr>
          <w:rFonts w:eastAsia="Times New Roman" w:cs="Arial"/>
          <w:szCs w:val="27"/>
          <w:lang w:val="es-EC"/>
        </w:rPr>
        <w:t xml:space="preserve">apreciaron </w:t>
      </w:r>
      <w:r w:rsidR="009E12B2" w:rsidRPr="00856D7F">
        <w:rPr>
          <w:rFonts w:eastAsia="Times New Roman" w:cs="Arial"/>
          <w:szCs w:val="27"/>
          <w:lang w:val="es-EC"/>
        </w:rPr>
        <w:t xml:space="preserve">relaciones entre la producción y las otras variables en estudio, por lo que sería posible la selección de colonias menos defensivas y con diámetros de celdas mayores, sin afectar la producción de miel. </w:t>
      </w:r>
    </w:p>
    <w:p w:rsidR="00593C56" w:rsidRPr="00856D7F" w:rsidRDefault="00593C56" w:rsidP="00593C56">
      <w:pPr>
        <w:spacing w:before="0" w:after="0" w:line="240" w:lineRule="auto"/>
        <w:jc w:val="left"/>
        <w:rPr>
          <w:rFonts w:eastAsia="Times New Roman" w:cs="Arial"/>
          <w:szCs w:val="27"/>
          <w:lang w:val="es-EC"/>
        </w:rPr>
      </w:pPr>
    </w:p>
    <w:p w:rsidR="003807B6" w:rsidRPr="00856D7F" w:rsidRDefault="009E12B2" w:rsidP="00593C56">
      <w:pPr>
        <w:spacing w:before="0" w:after="0" w:line="240" w:lineRule="auto"/>
        <w:jc w:val="left"/>
        <w:rPr>
          <w:rFonts w:eastAsia="Times New Roman" w:cs="Arial"/>
          <w:szCs w:val="27"/>
          <w:lang w:val="es-EC"/>
        </w:rPr>
      </w:pPr>
      <w:r w:rsidRPr="00856D7F">
        <w:rPr>
          <w:rFonts w:eastAsia="Times New Roman" w:cs="Arial"/>
          <w:b/>
          <w:szCs w:val="27"/>
          <w:lang w:val="es-EC"/>
        </w:rPr>
        <w:t>Palabras clave:</w:t>
      </w:r>
      <w:r w:rsidR="00593C56" w:rsidRPr="00856D7F">
        <w:rPr>
          <w:rFonts w:eastAsia="Times New Roman" w:cs="Arial"/>
          <w:szCs w:val="27"/>
          <w:lang w:val="es-EC"/>
        </w:rPr>
        <w:t xml:space="preserve"> </w:t>
      </w:r>
      <w:r w:rsidRPr="00856D7F">
        <w:rPr>
          <w:rFonts w:eastAsia="Times New Roman" w:cs="Arial"/>
          <w:i/>
          <w:szCs w:val="27"/>
          <w:lang w:val="es-EC"/>
        </w:rPr>
        <w:t>Apis mellifera</w:t>
      </w:r>
      <w:r w:rsidRPr="00856D7F">
        <w:rPr>
          <w:rFonts w:eastAsia="Times New Roman" w:cs="Arial"/>
          <w:szCs w:val="27"/>
          <w:lang w:val="es-EC"/>
        </w:rPr>
        <w:t xml:space="preserve">, defensividad, diámetro </w:t>
      </w:r>
      <w:r w:rsidR="00593C56" w:rsidRPr="00856D7F">
        <w:rPr>
          <w:rFonts w:eastAsia="Times New Roman" w:cs="Arial"/>
          <w:szCs w:val="27"/>
          <w:lang w:val="es-EC"/>
        </w:rPr>
        <w:t>de celda, producción de miel.</w:t>
      </w:r>
    </w:p>
    <w:p w:rsidR="00593C56" w:rsidRDefault="00593C56" w:rsidP="00593C56">
      <w:pPr>
        <w:spacing w:before="0" w:after="0" w:line="240" w:lineRule="auto"/>
        <w:jc w:val="left"/>
        <w:rPr>
          <w:rFonts w:ascii="Times New Roman" w:eastAsia="Times New Roman" w:hAnsi="Times New Roman" w:cs="Times New Roman"/>
          <w:sz w:val="27"/>
          <w:szCs w:val="27"/>
          <w:lang w:val="es-EC"/>
        </w:rPr>
      </w:pPr>
    </w:p>
    <w:p w:rsidR="0025072D" w:rsidRDefault="0025072D" w:rsidP="00593C56">
      <w:pPr>
        <w:spacing w:before="0" w:after="0" w:line="240" w:lineRule="auto"/>
        <w:jc w:val="left"/>
        <w:rPr>
          <w:lang w:val="es-EC"/>
        </w:rPr>
      </w:pPr>
    </w:p>
    <w:p w:rsidR="00C11533" w:rsidRDefault="00C11533" w:rsidP="00593C56">
      <w:pPr>
        <w:spacing w:before="0" w:after="0" w:line="240" w:lineRule="auto"/>
        <w:jc w:val="left"/>
        <w:rPr>
          <w:lang w:val="es-EC"/>
        </w:rPr>
      </w:pPr>
    </w:p>
    <w:p w:rsidR="00C11533" w:rsidRDefault="00C11533" w:rsidP="00593C56">
      <w:pPr>
        <w:spacing w:before="0" w:after="0" w:line="240" w:lineRule="auto"/>
        <w:jc w:val="left"/>
        <w:rPr>
          <w:lang w:val="es-EC"/>
        </w:rPr>
      </w:pPr>
    </w:p>
    <w:p w:rsidR="00C11533" w:rsidRDefault="00C11533" w:rsidP="00593C56">
      <w:pPr>
        <w:spacing w:before="0" w:after="0" w:line="240" w:lineRule="auto"/>
        <w:jc w:val="left"/>
        <w:rPr>
          <w:lang w:val="es-EC"/>
        </w:rPr>
      </w:pPr>
    </w:p>
    <w:p w:rsidR="00C11533" w:rsidRDefault="00C11533" w:rsidP="00593C56">
      <w:pPr>
        <w:spacing w:before="0" w:after="0" w:line="240" w:lineRule="auto"/>
        <w:jc w:val="left"/>
        <w:rPr>
          <w:lang w:val="es-EC"/>
        </w:rPr>
      </w:pPr>
    </w:p>
    <w:p w:rsidR="00C11533" w:rsidRDefault="00C11533" w:rsidP="00593C56">
      <w:pPr>
        <w:spacing w:before="0" w:after="0" w:line="240" w:lineRule="auto"/>
        <w:jc w:val="left"/>
        <w:rPr>
          <w:lang w:val="es-EC"/>
        </w:rPr>
      </w:pPr>
    </w:p>
    <w:p w:rsidR="00C11533" w:rsidRDefault="00C11533" w:rsidP="00593C56">
      <w:pPr>
        <w:spacing w:before="0" w:after="0" w:line="240" w:lineRule="auto"/>
        <w:jc w:val="left"/>
        <w:rPr>
          <w:lang w:val="es-EC"/>
        </w:rPr>
      </w:pPr>
    </w:p>
    <w:p w:rsidR="00856D7F" w:rsidRPr="00856D7F" w:rsidRDefault="00856D7F" w:rsidP="00694BAB">
      <w:pPr>
        <w:spacing w:before="0" w:after="0" w:line="240" w:lineRule="auto"/>
        <w:jc w:val="left"/>
        <w:rPr>
          <w:rFonts w:eastAsia="Times New Roman" w:cs="Arial"/>
          <w:b/>
          <w:iCs/>
          <w:szCs w:val="24"/>
          <w:lang w:val="es-EC"/>
        </w:rPr>
      </w:pPr>
      <w:r w:rsidRPr="00856D7F">
        <w:rPr>
          <w:rFonts w:eastAsia="Times New Roman" w:cs="Arial"/>
          <w:b/>
          <w:iCs/>
          <w:szCs w:val="24"/>
          <w:lang w:val="es-EC"/>
        </w:rPr>
        <w:lastRenderedPageBreak/>
        <w:t>INTRODUCCIÓN</w:t>
      </w:r>
    </w:p>
    <w:p w:rsidR="00856D7F" w:rsidRDefault="00856D7F" w:rsidP="00694BAB">
      <w:pPr>
        <w:spacing w:before="0" w:after="0" w:line="240" w:lineRule="auto"/>
        <w:jc w:val="left"/>
        <w:rPr>
          <w:lang w:val="es-EC"/>
        </w:rPr>
      </w:pPr>
      <w:r w:rsidRPr="00856D7F">
        <w:rPr>
          <w:lang w:val="es-EC"/>
        </w:rPr>
        <w:t xml:space="preserve"> </w:t>
      </w:r>
    </w:p>
    <w:p w:rsidR="00C23AA6" w:rsidRDefault="00856D7F" w:rsidP="00C23AA6">
      <w:pPr>
        <w:spacing w:before="0" w:line="360" w:lineRule="auto"/>
        <w:rPr>
          <w:lang w:val="es-EC"/>
        </w:rPr>
      </w:pPr>
      <w:r w:rsidRPr="00856D7F">
        <w:rPr>
          <w:lang w:val="es-EC"/>
        </w:rPr>
        <w:t>La abeja melífera (</w:t>
      </w:r>
      <w:r w:rsidRPr="00856D7F">
        <w:rPr>
          <w:i/>
          <w:lang w:val="es-EC"/>
        </w:rPr>
        <w:t>A. mellifera</w:t>
      </w:r>
      <w:r w:rsidRPr="00856D7F">
        <w:rPr>
          <w:lang w:val="es-EC"/>
        </w:rPr>
        <w:t xml:space="preserve">) es un insecto que tiene un papel relevante en los ecosistemas naturales y agrícola (FAO, 2016), debido a su función protagónica en la polinización de cultivos que forman parte de la cadena trófica </w:t>
      </w:r>
      <w:r>
        <w:rPr>
          <w:lang w:val="es-EC"/>
        </w:rPr>
        <w:t>del hombre, aú</w:t>
      </w:r>
      <w:r w:rsidRPr="00856D7F">
        <w:rPr>
          <w:lang w:val="es-EC"/>
        </w:rPr>
        <w:t>n ante la modernización e intensificación de la agricultura a escala mundial (Verde et al., 2013) y sin descartar su importancia económica debido al valor que generan sus productos (Valdés, 2013).</w:t>
      </w:r>
    </w:p>
    <w:p w:rsidR="007367AD" w:rsidRDefault="00856D7F" w:rsidP="007367AD">
      <w:pPr>
        <w:spacing w:before="0" w:line="360" w:lineRule="auto"/>
        <w:rPr>
          <w:lang w:val="es-EC"/>
        </w:rPr>
      </w:pPr>
      <w:r w:rsidRPr="00856D7F">
        <w:rPr>
          <w:lang w:val="es-EC"/>
        </w:rPr>
        <w:t>La colonia de abejas melíferas es una sociedad compleja que tiene una amplia gama de comportamientos para protegerse de los depredadores y enfermedades y para permitir su reproducción y supervivencia (Winston, 1987). Algunos de estos comportamientos son importantes para los intereses de los apicultores y, por lo tanto, son reconocidos en los programas de selección y</w:t>
      </w:r>
      <w:r w:rsidR="00C23AA6">
        <w:rPr>
          <w:lang w:val="es-EC"/>
        </w:rPr>
        <w:t xml:space="preserve"> mejoramiento</w:t>
      </w:r>
      <w:r w:rsidRPr="00856D7F">
        <w:rPr>
          <w:lang w:val="es-EC"/>
        </w:rPr>
        <w:t>.</w:t>
      </w:r>
    </w:p>
    <w:p w:rsidR="007367AD" w:rsidRDefault="00C23AA6" w:rsidP="007367AD">
      <w:pPr>
        <w:spacing w:before="0" w:line="360" w:lineRule="auto"/>
        <w:rPr>
          <w:lang w:val="es-EC"/>
        </w:rPr>
      </w:pPr>
      <w:r>
        <w:rPr>
          <w:lang w:val="es-EC"/>
        </w:rPr>
        <w:t xml:space="preserve">El proceso de africanización de la abeja melífera suscitado en todo el continente americano, provocó que estos híbridos expresen un alto comportamiento defensivo, el cual hace de la apicultura una actividad riesgosa. </w:t>
      </w:r>
      <w:r w:rsidRPr="00C23AA6">
        <w:rPr>
          <w:lang w:val="es-EC"/>
        </w:rPr>
        <w:t>La defensividad de las colonias de abejas es un rasgo de importa</w:t>
      </w:r>
      <w:r>
        <w:rPr>
          <w:lang w:val="es-EC"/>
        </w:rPr>
        <w:t>ncia para el manejo de los apia</w:t>
      </w:r>
      <w:r w:rsidRPr="00C23AA6">
        <w:rPr>
          <w:lang w:val="es-EC"/>
        </w:rPr>
        <w:t xml:space="preserve">rios;  el  comportamiento  defensivo  alto  no  es  favorable  para  los  apicultores,  pero  colonias  con muy baja defensividad pueden fácilmente ser víctimas de enemigos naturales, como avispas, aves o mamíferos (Uzunov etal., 2014). </w:t>
      </w:r>
    </w:p>
    <w:p w:rsidR="00C23AA6" w:rsidRDefault="007367AD" w:rsidP="007367AD">
      <w:pPr>
        <w:spacing w:before="0" w:line="360" w:lineRule="auto"/>
        <w:rPr>
          <w:lang w:val="es-EC"/>
        </w:rPr>
      </w:pPr>
      <w:r>
        <w:rPr>
          <w:lang w:val="es-EC"/>
        </w:rPr>
        <w:t xml:space="preserve">El comportamiento defensivo </w:t>
      </w:r>
      <w:r w:rsidR="00C23AA6" w:rsidRPr="00C23AA6">
        <w:rPr>
          <w:lang w:val="es-EC"/>
        </w:rPr>
        <w:t>involucra una secuencia</w:t>
      </w:r>
      <w:r w:rsidR="00C23AA6">
        <w:rPr>
          <w:lang w:val="es-EC"/>
        </w:rPr>
        <w:t xml:space="preserve"> complicada de acciones por par</w:t>
      </w:r>
      <w:r w:rsidR="00C23AA6" w:rsidRPr="00C23AA6">
        <w:rPr>
          <w:lang w:val="es-EC"/>
        </w:rPr>
        <w:t xml:space="preserve">te de las abejas y se expresa en una variedad de intensidades que </w:t>
      </w:r>
      <w:r w:rsidR="00C23AA6">
        <w:rPr>
          <w:lang w:val="es-EC"/>
        </w:rPr>
        <w:t>van desde lo agresivo a la doci</w:t>
      </w:r>
      <w:r w:rsidR="00C23AA6" w:rsidRPr="00C23AA6">
        <w:rPr>
          <w:lang w:val="es-EC"/>
        </w:rPr>
        <w:t xml:space="preserve">lidad (Kastberger et al., </w:t>
      </w:r>
      <w:r>
        <w:rPr>
          <w:lang w:val="es-EC"/>
        </w:rPr>
        <w:t xml:space="preserve">2009). </w:t>
      </w:r>
      <w:r w:rsidR="00C23AA6" w:rsidRPr="00C23AA6">
        <w:rPr>
          <w:lang w:val="es-EC"/>
        </w:rPr>
        <w:t>Este es un comportamiento que evolucionó tanto en especies de</w:t>
      </w:r>
      <w:r>
        <w:rPr>
          <w:lang w:val="es-EC"/>
        </w:rPr>
        <w:t xml:space="preserve"> </w:t>
      </w:r>
      <w:r w:rsidRPr="007367AD">
        <w:rPr>
          <w:lang w:val="es-EC"/>
        </w:rPr>
        <w:t xml:space="preserve">abejas de anidación abierta (Kastberger et al., 2008) como en las que viven en cavidades </w:t>
      </w:r>
      <w:r>
        <w:rPr>
          <w:lang w:val="es-EC"/>
        </w:rPr>
        <w:t xml:space="preserve">(Ruttner, </w:t>
      </w:r>
      <w:r w:rsidRPr="007367AD">
        <w:rPr>
          <w:lang w:val="es-EC"/>
        </w:rPr>
        <w:t>1988). Es conocido que las abejas de origen africano y s</w:t>
      </w:r>
      <w:r>
        <w:rPr>
          <w:lang w:val="es-EC"/>
        </w:rPr>
        <w:t>us híbridos, generalmente ex</w:t>
      </w:r>
      <w:r w:rsidRPr="007367AD">
        <w:rPr>
          <w:lang w:val="es-EC"/>
        </w:rPr>
        <w:t xml:space="preserve">presan alta </w:t>
      </w:r>
      <w:proofErr w:type="spellStart"/>
      <w:r w:rsidRPr="007367AD">
        <w:rPr>
          <w:lang w:val="es-EC"/>
        </w:rPr>
        <w:t>defensividad</w:t>
      </w:r>
      <w:proofErr w:type="spellEnd"/>
      <w:r w:rsidRPr="007367AD">
        <w:rPr>
          <w:lang w:val="es-EC"/>
        </w:rPr>
        <w:t xml:space="preserve"> (</w:t>
      </w:r>
      <w:proofErr w:type="spellStart"/>
      <w:r w:rsidRPr="007367AD">
        <w:rPr>
          <w:lang w:val="es-EC"/>
        </w:rPr>
        <w:t>Tibatá</w:t>
      </w:r>
      <w:proofErr w:type="spellEnd"/>
      <w:r w:rsidRPr="007367AD">
        <w:rPr>
          <w:lang w:val="es-EC"/>
        </w:rPr>
        <w:t xml:space="preserve"> et al., 2018), lo que restringe en cierta medida su valor para la explotación apícola. En este sentido, la expresión de este compor</w:t>
      </w:r>
      <w:r>
        <w:rPr>
          <w:lang w:val="es-EC"/>
        </w:rPr>
        <w:t>tamiento se utiliza para recono</w:t>
      </w:r>
      <w:r w:rsidRPr="007367AD">
        <w:rPr>
          <w:lang w:val="es-EC"/>
        </w:rPr>
        <w:t>cer la presencia de africanización en las poblaciones de abejas, aunque no es definitorio de la misma.</w:t>
      </w:r>
    </w:p>
    <w:p w:rsidR="007367AD" w:rsidRDefault="007367AD" w:rsidP="007367AD">
      <w:pPr>
        <w:spacing w:before="0" w:line="360" w:lineRule="auto"/>
        <w:rPr>
          <w:lang w:val="es-EC"/>
        </w:rPr>
      </w:pPr>
      <w:r>
        <w:rPr>
          <w:lang w:val="es-EC"/>
        </w:rPr>
        <w:t>L</w:t>
      </w:r>
      <w:r w:rsidRPr="007367AD">
        <w:rPr>
          <w:lang w:val="es-EC"/>
        </w:rPr>
        <w:t xml:space="preserve">a producción </w:t>
      </w:r>
      <w:r>
        <w:rPr>
          <w:lang w:val="es-EC"/>
        </w:rPr>
        <w:t xml:space="preserve">de miel </w:t>
      </w:r>
      <w:r w:rsidRPr="007367AD">
        <w:rPr>
          <w:lang w:val="es-EC"/>
        </w:rPr>
        <w:t xml:space="preserve">es considerada de mucha importancia para la apicultura, por lo que es incluida en los diferentes planes de selección y mejoramiento; sin </w:t>
      </w:r>
      <w:r w:rsidRPr="007367AD">
        <w:rPr>
          <w:lang w:val="es-EC"/>
        </w:rPr>
        <w:lastRenderedPageBreak/>
        <w:t>embargo, su alta variabilidad debido a factores</w:t>
      </w:r>
      <w:r>
        <w:rPr>
          <w:lang w:val="es-EC"/>
        </w:rPr>
        <w:t xml:space="preserve"> ambientales, de manejo, sanita</w:t>
      </w:r>
      <w:r w:rsidRPr="007367AD">
        <w:rPr>
          <w:lang w:val="es-EC"/>
        </w:rPr>
        <w:t>rios y genéticos hacen que sea difícil la selección de colonias en ba</w:t>
      </w:r>
      <w:r>
        <w:rPr>
          <w:lang w:val="es-EC"/>
        </w:rPr>
        <w:t xml:space="preserve">se a este indicador. </w:t>
      </w:r>
    </w:p>
    <w:p w:rsidR="007367AD" w:rsidRDefault="007367AD" w:rsidP="007367AD">
      <w:pPr>
        <w:spacing w:before="0" w:line="360" w:lineRule="auto"/>
        <w:rPr>
          <w:lang w:val="es-EC"/>
        </w:rPr>
      </w:pPr>
      <w:r>
        <w:rPr>
          <w:lang w:val="es-EC"/>
        </w:rPr>
        <w:t>Por lo tan</w:t>
      </w:r>
      <w:r w:rsidRPr="007367AD">
        <w:rPr>
          <w:lang w:val="es-EC"/>
        </w:rPr>
        <w:t>to, es importante estudiar las r</w:t>
      </w:r>
      <w:r>
        <w:rPr>
          <w:lang w:val="es-EC"/>
        </w:rPr>
        <w:t xml:space="preserve">elaciones entre características como la defensividad, </w:t>
      </w:r>
      <w:r w:rsidRPr="007367AD">
        <w:rPr>
          <w:lang w:val="es-EC"/>
        </w:rPr>
        <w:t>el diámetro de las celdas de crías de obreras y la producción de miel, con vistas a la selección de abejas con altas p</w:t>
      </w:r>
      <w:r>
        <w:rPr>
          <w:lang w:val="es-EC"/>
        </w:rPr>
        <w:t>roducciones y baja defensividad</w:t>
      </w:r>
      <w:r w:rsidRPr="007367AD">
        <w:rPr>
          <w:lang w:val="es-EC"/>
        </w:rPr>
        <w:t>, cuestión que no h</w:t>
      </w:r>
      <w:r w:rsidR="00A501B9">
        <w:rPr>
          <w:lang w:val="es-EC"/>
        </w:rPr>
        <w:t>a sido estudiada en la zona central</w:t>
      </w:r>
      <w:r w:rsidRPr="007367AD">
        <w:rPr>
          <w:lang w:val="es-EC"/>
        </w:rPr>
        <w:t xml:space="preserve"> del Ecuador. El propósito de la investigación fue analizar, por prime</w:t>
      </w:r>
      <w:r>
        <w:rPr>
          <w:lang w:val="es-EC"/>
        </w:rPr>
        <w:t>ra vez, la relación entre la de</w:t>
      </w:r>
      <w:r w:rsidRPr="007367AD">
        <w:rPr>
          <w:lang w:val="es-EC"/>
        </w:rPr>
        <w:t>fensividad, diámetro de la celda de crías de obreras y la producció</w:t>
      </w:r>
      <w:r>
        <w:rPr>
          <w:lang w:val="es-EC"/>
        </w:rPr>
        <w:t>n de miel de abejas (</w:t>
      </w:r>
      <w:r w:rsidRPr="00A501B9">
        <w:rPr>
          <w:i/>
          <w:lang w:val="es-EC"/>
        </w:rPr>
        <w:t>Apis mellifera</w:t>
      </w:r>
      <w:r w:rsidRPr="007367AD">
        <w:rPr>
          <w:lang w:val="es-EC"/>
        </w:rPr>
        <w:t xml:space="preserve">) en </w:t>
      </w:r>
      <w:r w:rsidR="00A501B9">
        <w:rPr>
          <w:lang w:val="es-EC"/>
        </w:rPr>
        <w:t>la zona central</w:t>
      </w:r>
      <w:r w:rsidRPr="007367AD">
        <w:rPr>
          <w:lang w:val="es-EC"/>
        </w:rPr>
        <w:t xml:space="preserve"> del Ecuador.</w:t>
      </w:r>
    </w:p>
    <w:p w:rsidR="00A501B9" w:rsidRDefault="00A501B9" w:rsidP="00A501B9">
      <w:pPr>
        <w:spacing w:before="0" w:line="240" w:lineRule="auto"/>
        <w:jc w:val="left"/>
        <w:rPr>
          <w:rFonts w:eastAsia="Times New Roman" w:cs="Arial"/>
          <w:b/>
          <w:iCs/>
          <w:szCs w:val="24"/>
          <w:lang w:val="es-EC"/>
        </w:rPr>
      </w:pPr>
      <w:r>
        <w:rPr>
          <w:rFonts w:eastAsia="Times New Roman" w:cs="Arial"/>
          <w:b/>
          <w:iCs/>
          <w:szCs w:val="24"/>
          <w:lang w:val="es-EC"/>
        </w:rPr>
        <w:t>MATERIALES Y MÉTODOS</w:t>
      </w:r>
    </w:p>
    <w:p w:rsidR="00A501B9" w:rsidRDefault="00A871A8" w:rsidP="00A501B9">
      <w:pPr>
        <w:spacing w:before="0" w:line="360" w:lineRule="auto"/>
        <w:rPr>
          <w:rFonts w:eastAsia="Times New Roman" w:cs="Arial"/>
          <w:iCs/>
          <w:szCs w:val="24"/>
          <w:lang w:val="es-EC"/>
        </w:rPr>
      </w:pPr>
      <w:r>
        <w:rPr>
          <w:rFonts w:eastAsia="Times New Roman" w:cs="Arial"/>
          <w:iCs/>
          <w:szCs w:val="24"/>
          <w:lang w:val="es-EC"/>
        </w:rPr>
        <w:t xml:space="preserve">La investigación se realizó en las </w:t>
      </w:r>
      <w:r w:rsidRPr="00A501B9">
        <w:rPr>
          <w:rFonts w:eastAsia="Times New Roman" w:cs="Arial"/>
          <w:iCs/>
          <w:szCs w:val="24"/>
          <w:lang w:val="es-EC"/>
        </w:rPr>
        <w:t>provincias de Tungurahua y Chimborazo</w:t>
      </w:r>
      <w:r w:rsidR="00A501B9" w:rsidRPr="00A501B9">
        <w:rPr>
          <w:rFonts w:eastAsia="Times New Roman" w:cs="Arial"/>
          <w:iCs/>
          <w:szCs w:val="24"/>
          <w:lang w:val="es-EC"/>
        </w:rPr>
        <w:t xml:space="preserve"> en el año 2017, se estudiaron 15 apiarios (cinco</w:t>
      </w:r>
      <w:r w:rsidR="00A501B9">
        <w:rPr>
          <w:rFonts w:eastAsia="Times New Roman" w:cs="Arial"/>
          <w:iCs/>
          <w:szCs w:val="24"/>
          <w:lang w:val="es-EC"/>
        </w:rPr>
        <w:t xml:space="preserve"> </w:t>
      </w:r>
      <w:r w:rsidR="00A501B9" w:rsidRPr="00A501B9">
        <w:rPr>
          <w:rFonts w:eastAsia="Times New Roman" w:cs="Arial"/>
          <w:iCs/>
          <w:szCs w:val="24"/>
          <w:lang w:val="es-EC"/>
        </w:rPr>
        <w:t>colmenas/apiario) con un total de 75 colmenas africanizadas</w:t>
      </w:r>
      <w:r w:rsidR="00A501B9">
        <w:rPr>
          <w:rFonts w:eastAsia="Times New Roman" w:cs="Arial"/>
          <w:iCs/>
          <w:szCs w:val="24"/>
          <w:lang w:val="es-EC"/>
        </w:rPr>
        <w:t xml:space="preserve">. </w:t>
      </w:r>
      <w:r>
        <w:rPr>
          <w:rFonts w:eastAsia="Times New Roman" w:cs="Arial"/>
          <w:iCs/>
          <w:szCs w:val="24"/>
          <w:lang w:val="es-EC"/>
        </w:rPr>
        <w:t xml:space="preserve">El ensayo </w:t>
      </w:r>
      <w:r w:rsidR="00A501B9" w:rsidRPr="00A501B9">
        <w:rPr>
          <w:rFonts w:eastAsia="Times New Roman" w:cs="Arial"/>
          <w:iCs/>
          <w:szCs w:val="24"/>
          <w:lang w:val="es-EC"/>
        </w:rPr>
        <w:t>se realizó en tres momentos del año coincidentes con los meses de marzo - abril; mayo - julio (durante la etapa de producción) y agosto - septiembre.</w:t>
      </w:r>
    </w:p>
    <w:p w:rsidR="00A501B9" w:rsidRPr="00A501B9" w:rsidRDefault="00A501B9" w:rsidP="00A501B9">
      <w:pPr>
        <w:spacing w:before="0" w:line="360" w:lineRule="auto"/>
        <w:rPr>
          <w:rFonts w:eastAsia="Times New Roman" w:cs="Arial"/>
          <w:iCs/>
          <w:szCs w:val="24"/>
          <w:lang w:val="es-EC"/>
        </w:rPr>
      </w:pPr>
      <w:r w:rsidRPr="00A501B9">
        <w:rPr>
          <w:rFonts w:eastAsia="Times New Roman" w:cs="Arial"/>
          <w:iCs/>
          <w:szCs w:val="24"/>
          <w:lang w:val="es-EC"/>
        </w:rPr>
        <w:t xml:space="preserve">A partir de la caracterización de apicultores (Masaquiza et al., 2017) se consideraron criterios de inclusión y exclusión con el fin de localizar los apiarios que cumplían con los requisitos para ingresar a la investigación. </w:t>
      </w:r>
    </w:p>
    <w:p w:rsidR="00A501B9" w:rsidRPr="00A501B9" w:rsidRDefault="00A501B9" w:rsidP="00A501B9">
      <w:pPr>
        <w:spacing w:before="0" w:line="240" w:lineRule="auto"/>
        <w:rPr>
          <w:rFonts w:eastAsia="Times New Roman" w:cs="Arial"/>
          <w:iCs/>
          <w:szCs w:val="24"/>
          <w:lang w:val="es-EC"/>
        </w:rPr>
      </w:pPr>
      <w:r w:rsidRPr="00A501B9">
        <w:rPr>
          <w:rFonts w:eastAsia="Times New Roman" w:cs="Arial"/>
          <w:iCs/>
          <w:szCs w:val="24"/>
          <w:lang w:val="es-EC"/>
        </w:rPr>
        <w:t xml:space="preserve">Criterios de inclusión </w:t>
      </w:r>
    </w:p>
    <w:p w:rsidR="00A501B9" w:rsidRPr="00A501B9" w:rsidRDefault="00A501B9" w:rsidP="00957C9A">
      <w:pPr>
        <w:pStyle w:val="Prrafodelista"/>
        <w:numPr>
          <w:ilvl w:val="0"/>
          <w:numId w:val="1"/>
        </w:numPr>
        <w:spacing w:before="0" w:line="360" w:lineRule="auto"/>
        <w:rPr>
          <w:rFonts w:eastAsia="Times New Roman" w:cs="Arial"/>
          <w:iCs/>
          <w:szCs w:val="24"/>
          <w:lang w:val="es-EC"/>
        </w:rPr>
      </w:pPr>
      <w:r w:rsidRPr="00A501B9">
        <w:rPr>
          <w:rFonts w:eastAsia="Times New Roman" w:cs="Arial"/>
          <w:iCs/>
          <w:szCs w:val="24"/>
          <w:lang w:val="es-EC"/>
        </w:rPr>
        <w:t>Apiarios con colmenas Langstroth</w:t>
      </w:r>
    </w:p>
    <w:p w:rsidR="00A501B9" w:rsidRPr="00A501B9" w:rsidRDefault="00A501B9" w:rsidP="00A501B9">
      <w:pPr>
        <w:pStyle w:val="Prrafodelista"/>
        <w:numPr>
          <w:ilvl w:val="0"/>
          <w:numId w:val="1"/>
        </w:numPr>
        <w:spacing w:before="0" w:line="360" w:lineRule="auto"/>
        <w:rPr>
          <w:rFonts w:eastAsia="Times New Roman" w:cs="Arial"/>
          <w:iCs/>
          <w:szCs w:val="24"/>
          <w:lang w:val="es-EC"/>
        </w:rPr>
      </w:pPr>
      <w:r w:rsidRPr="00A501B9">
        <w:rPr>
          <w:rFonts w:eastAsia="Times New Roman" w:cs="Arial"/>
          <w:iCs/>
          <w:szCs w:val="24"/>
          <w:lang w:val="es-EC"/>
        </w:rPr>
        <w:t>Buena fortaleza de las colonias seleccionadas (siete peines cubiertos con abejas que contenían un promedio de tres peines de cría) de acuerdo con</w:t>
      </w:r>
      <w:r>
        <w:rPr>
          <w:rFonts w:eastAsia="Times New Roman" w:cs="Arial"/>
          <w:iCs/>
          <w:szCs w:val="24"/>
          <w:lang w:val="es-EC"/>
        </w:rPr>
        <w:t xml:space="preserve"> </w:t>
      </w:r>
      <w:proofErr w:type="spellStart"/>
      <w:r w:rsidRPr="00A501B9">
        <w:rPr>
          <w:rFonts w:eastAsia="Times New Roman" w:cs="Arial"/>
          <w:iCs/>
          <w:szCs w:val="24"/>
          <w:lang w:val="es-EC"/>
        </w:rPr>
        <w:t>Vaziritabar</w:t>
      </w:r>
      <w:proofErr w:type="spellEnd"/>
      <w:r w:rsidRPr="00A501B9">
        <w:rPr>
          <w:rFonts w:eastAsia="Times New Roman" w:cs="Arial"/>
          <w:iCs/>
          <w:szCs w:val="24"/>
          <w:lang w:val="es-EC"/>
        </w:rPr>
        <w:t xml:space="preserve"> et al. (2016). </w:t>
      </w:r>
    </w:p>
    <w:p w:rsidR="00A501B9" w:rsidRPr="00A501B9" w:rsidRDefault="00A501B9" w:rsidP="00957C9A">
      <w:pPr>
        <w:pStyle w:val="Prrafodelista"/>
        <w:numPr>
          <w:ilvl w:val="0"/>
          <w:numId w:val="1"/>
        </w:numPr>
        <w:spacing w:before="0" w:line="360" w:lineRule="auto"/>
        <w:rPr>
          <w:rFonts w:eastAsia="Times New Roman" w:cs="Arial"/>
          <w:iCs/>
          <w:szCs w:val="24"/>
          <w:lang w:val="es-EC"/>
        </w:rPr>
      </w:pPr>
      <w:r w:rsidRPr="00A501B9">
        <w:rPr>
          <w:rFonts w:eastAsia="Times New Roman" w:cs="Arial"/>
          <w:iCs/>
          <w:szCs w:val="24"/>
          <w:lang w:val="es-EC"/>
        </w:rPr>
        <w:t>Producción de miel por colmena (10,2 kg) por encima de la media (MAGAP,</w:t>
      </w:r>
      <w:r>
        <w:rPr>
          <w:rFonts w:eastAsia="Times New Roman" w:cs="Arial"/>
          <w:iCs/>
          <w:szCs w:val="24"/>
          <w:lang w:val="es-EC"/>
        </w:rPr>
        <w:t xml:space="preserve"> </w:t>
      </w:r>
      <w:r w:rsidRPr="00A501B9">
        <w:rPr>
          <w:rFonts w:eastAsia="Times New Roman" w:cs="Arial"/>
          <w:iCs/>
          <w:szCs w:val="24"/>
          <w:lang w:val="es-EC"/>
        </w:rPr>
        <w:t xml:space="preserve">2017) </w:t>
      </w:r>
    </w:p>
    <w:p w:rsidR="00A501B9" w:rsidRPr="00A501B9" w:rsidRDefault="00A501B9" w:rsidP="00957C9A">
      <w:pPr>
        <w:pStyle w:val="Prrafodelista"/>
        <w:numPr>
          <w:ilvl w:val="0"/>
          <w:numId w:val="1"/>
        </w:numPr>
        <w:spacing w:before="0" w:line="360" w:lineRule="auto"/>
        <w:rPr>
          <w:rFonts w:eastAsia="Times New Roman" w:cs="Arial"/>
          <w:iCs/>
          <w:szCs w:val="24"/>
          <w:lang w:val="es-EC"/>
        </w:rPr>
      </w:pPr>
      <w:r w:rsidRPr="00A501B9">
        <w:rPr>
          <w:rFonts w:eastAsia="Times New Roman" w:cs="Arial"/>
          <w:iCs/>
          <w:szCs w:val="24"/>
          <w:lang w:val="es-EC"/>
        </w:rPr>
        <w:t>No aplicación de tratamiento contra varroa previo al estudio</w:t>
      </w:r>
    </w:p>
    <w:p w:rsidR="00A501B9" w:rsidRPr="00A501B9" w:rsidRDefault="00A501B9" w:rsidP="00957C9A">
      <w:pPr>
        <w:pStyle w:val="Prrafodelista"/>
        <w:numPr>
          <w:ilvl w:val="0"/>
          <w:numId w:val="1"/>
        </w:numPr>
        <w:spacing w:before="0" w:line="360" w:lineRule="auto"/>
        <w:rPr>
          <w:rFonts w:eastAsia="Times New Roman" w:cs="Arial"/>
          <w:iCs/>
          <w:szCs w:val="24"/>
          <w:lang w:val="es-EC"/>
        </w:rPr>
      </w:pPr>
      <w:r w:rsidRPr="00A501B9">
        <w:rPr>
          <w:rFonts w:eastAsia="Times New Roman" w:cs="Arial"/>
          <w:iCs/>
          <w:szCs w:val="24"/>
          <w:lang w:val="es-EC"/>
        </w:rPr>
        <w:t>No introducción de reinas en los últimos años</w:t>
      </w:r>
    </w:p>
    <w:p w:rsidR="00A501B9" w:rsidRPr="00A501B9" w:rsidRDefault="00A501B9" w:rsidP="00957C9A">
      <w:pPr>
        <w:autoSpaceDE w:val="0"/>
        <w:autoSpaceDN w:val="0"/>
        <w:adjustRightInd w:val="0"/>
        <w:spacing w:before="0" w:line="360" w:lineRule="auto"/>
        <w:jc w:val="left"/>
        <w:rPr>
          <w:rFonts w:ascii="Times New Roman" w:hAnsi="Times New Roman" w:cs="Times New Roman"/>
          <w:szCs w:val="24"/>
          <w:lang w:val="es-EC"/>
        </w:rPr>
      </w:pPr>
      <w:r w:rsidRPr="00A501B9">
        <w:rPr>
          <w:rFonts w:cs="Arial"/>
          <w:color w:val="000000"/>
          <w:szCs w:val="24"/>
          <w:lang w:val="es-EC"/>
        </w:rPr>
        <w:t xml:space="preserve">Criterios de exclusión </w:t>
      </w:r>
    </w:p>
    <w:p w:rsidR="00A501B9" w:rsidRPr="00957C9A" w:rsidRDefault="00A501B9" w:rsidP="00957C9A">
      <w:pPr>
        <w:pStyle w:val="Prrafodelista"/>
        <w:numPr>
          <w:ilvl w:val="0"/>
          <w:numId w:val="2"/>
        </w:numPr>
        <w:autoSpaceDE w:val="0"/>
        <w:autoSpaceDN w:val="0"/>
        <w:adjustRightInd w:val="0"/>
        <w:spacing w:before="0" w:after="0" w:line="360" w:lineRule="auto"/>
        <w:jc w:val="left"/>
        <w:rPr>
          <w:rFonts w:cs="Arial"/>
          <w:color w:val="000000"/>
          <w:szCs w:val="24"/>
          <w:lang w:val="es-EC"/>
        </w:rPr>
      </w:pPr>
      <w:r w:rsidRPr="00957C9A">
        <w:rPr>
          <w:rFonts w:cs="Arial"/>
          <w:color w:val="000000"/>
          <w:szCs w:val="24"/>
          <w:lang w:val="es-EC"/>
        </w:rPr>
        <w:t>Enjambrazón de las colmenas (exploración cada 15 días)</w:t>
      </w:r>
    </w:p>
    <w:p w:rsidR="00A501B9" w:rsidRPr="00957C9A" w:rsidRDefault="00A501B9" w:rsidP="00957C9A">
      <w:pPr>
        <w:pStyle w:val="Prrafodelista"/>
        <w:numPr>
          <w:ilvl w:val="0"/>
          <w:numId w:val="2"/>
        </w:numPr>
        <w:autoSpaceDE w:val="0"/>
        <w:autoSpaceDN w:val="0"/>
        <w:adjustRightInd w:val="0"/>
        <w:spacing w:before="0" w:after="0" w:line="360" w:lineRule="auto"/>
        <w:jc w:val="left"/>
        <w:rPr>
          <w:rFonts w:cs="Arial"/>
          <w:color w:val="000000"/>
          <w:szCs w:val="24"/>
          <w:lang w:val="es-EC"/>
        </w:rPr>
      </w:pPr>
      <w:r w:rsidRPr="00957C9A">
        <w:rPr>
          <w:rFonts w:cs="Arial"/>
          <w:color w:val="000000"/>
          <w:szCs w:val="24"/>
          <w:lang w:val="es-EC"/>
        </w:rPr>
        <w:lastRenderedPageBreak/>
        <w:t>Trashumancia del apiario.</w:t>
      </w:r>
    </w:p>
    <w:p w:rsidR="00A501B9" w:rsidRPr="00957C9A" w:rsidRDefault="00A501B9" w:rsidP="00957C9A">
      <w:pPr>
        <w:pStyle w:val="Prrafodelista"/>
        <w:numPr>
          <w:ilvl w:val="0"/>
          <w:numId w:val="2"/>
        </w:numPr>
        <w:autoSpaceDE w:val="0"/>
        <w:autoSpaceDN w:val="0"/>
        <w:adjustRightInd w:val="0"/>
        <w:spacing w:before="0" w:after="0" w:line="240" w:lineRule="auto"/>
        <w:jc w:val="left"/>
        <w:rPr>
          <w:rFonts w:cs="Arial"/>
          <w:color w:val="000000"/>
          <w:szCs w:val="24"/>
          <w:lang w:val="es-EC"/>
        </w:rPr>
      </w:pPr>
      <w:r w:rsidRPr="00957C9A">
        <w:rPr>
          <w:rFonts w:cs="Arial"/>
          <w:color w:val="000000"/>
          <w:szCs w:val="24"/>
          <w:lang w:val="es-EC"/>
        </w:rPr>
        <w:t xml:space="preserve">Negativa del apicultor a participar en el estudio.  </w:t>
      </w:r>
    </w:p>
    <w:p w:rsidR="00A501B9" w:rsidRPr="00A501B9" w:rsidRDefault="00A501B9" w:rsidP="00A501B9">
      <w:pPr>
        <w:autoSpaceDE w:val="0"/>
        <w:autoSpaceDN w:val="0"/>
        <w:adjustRightInd w:val="0"/>
        <w:spacing w:before="0" w:after="0" w:line="240" w:lineRule="auto"/>
        <w:jc w:val="left"/>
        <w:rPr>
          <w:rFonts w:ascii="Times New Roman" w:hAnsi="Times New Roman" w:cs="Times New Roman"/>
          <w:szCs w:val="24"/>
          <w:lang w:val="es-EC"/>
        </w:rPr>
      </w:pPr>
    </w:p>
    <w:p w:rsidR="00A501B9" w:rsidRDefault="00A501B9" w:rsidP="00957C9A">
      <w:pPr>
        <w:autoSpaceDE w:val="0"/>
        <w:autoSpaceDN w:val="0"/>
        <w:adjustRightInd w:val="0"/>
        <w:spacing w:before="0" w:after="0" w:line="360" w:lineRule="auto"/>
        <w:rPr>
          <w:rFonts w:cs="Arial"/>
          <w:color w:val="000000"/>
          <w:szCs w:val="24"/>
          <w:lang w:val="es-EC"/>
        </w:rPr>
      </w:pPr>
      <w:r w:rsidRPr="00A501B9">
        <w:rPr>
          <w:rFonts w:cs="Arial"/>
          <w:color w:val="000000"/>
          <w:szCs w:val="24"/>
          <w:lang w:val="es-EC"/>
        </w:rPr>
        <w:t>En este caso fueron excluidos tres apiarios: do</w:t>
      </w:r>
      <w:r>
        <w:rPr>
          <w:rFonts w:cs="Arial"/>
          <w:color w:val="000000"/>
          <w:szCs w:val="24"/>
          <w:lang w:val="es-EC"/>
        </w:rPr>
        <w:t xml:space="preserve">s de la provincia de Tungurahua </w:t>
      </w:r>
      <w:r w:rsidRPr="00A501B9">
        <w:rPr>
          <w:rFonts w:cs="Arial"/>
          <w:color w:val="000000"/>
          <w:szCs w:val="24"/>
          <w:lang w:val="es-EC"/>
        </w:rPr>
        <w:t>(por enjambrazón y trashumancia) y uno de Chimb</w:t>
      </w:r>
      <w:r>
        <w:rPr>
          <w:rFonts w:cs="Arial"/>
          <w:color w:val="000000"/>
          <w:szCs w:val="24"/>
          <w:lang w:val="es-EC"/>
        </w:rPr>
        <w:t xml:space="preserve">orazo (negativa del apicultor). </w:t>
      </w:r>
      <w:r w:rsidRPr="00A501B9">
        <w:rPr>
          <w:rFonts w:cs="Arial"/>
          <w:color w:val="000000"/>
          <w:szCs w:val="24"/>
          <w:lang w:val="es-EC"/>
        </w:rPr>
        <w:t xml:space="preserve">Las colmenas en estudio contaron con una cámara de cría y dos medias alzas de producción. Además, se trabajó durante el mismo periodo y las colmenas en evaluación fueron las mismas en los </w:t>
      </w:r>
      <w:r>
        <w:rPr>
          <w:rFonts w:cs="Arial"/>
          <w:color w:val="000000"/>
          <w:szCs w:val="24"/>
          <w:lang w:val="es-EC"/>
        </w:rPr>
        <w:t>tres muestreos y para todos los e</w:t>
      </w:r>
      <w:r w:rsidRPr="00A501B9">
        <w:rPr>
          <w:rFonts w:cs="Arial"/>
          <w:color w:val="000000"/>
          <w:szCs w:val="24"/>
          <w:lang w:val="es-EC"/>
        </w:rPr>
        <w:t>xperimentos.</w:t>
      </w:r>
    </w:p>
    <w:p w:rsidR="00957C9A" w:rsidRDefault="00957C9A" w:rsidP="00957C9A">
      <w:pPr>
        <w:autoSpaceDE w:val="0"/>
        <w:autoSpaceDN w:val="0"/>
        <w:adjustRightInd w:val="0"/>
        <w:spacing w:after="0" w:line="360" w:lineRule="auto"/>
        <w:rPr>
          <w:rFonts w:cs="Arial"/>
          <w:color w:val="000000"/>
          <w:szCs w:val="24"/>
          <w:lang w:val="es-EC"/>
        </w:rPr>
      </w:pPr>
      <w:r w:rsidRPr="00957C9A">
        <w:rPr>
          <w:rFonts w:cs="Arial"/>
          <w:color w:val="000000"/>
          <w:szCs w:val="24"/>
          <w:lang w:val="es-EC"/>
        </w:rPr>
        <w:t>El comportamiento defensivo se evaluó por la metodología de</w:t>
      </w:r>
      <w:r>
        <w:rPr>
          <w:rFonts w:cs="Arial"/>
          <w:color w:val="000000"/>
          <w:szCs w:val="24"/>
          <w:lang w:val="es-EC"/>
        </w:rPr>
        <w:t xml:space="preserve"> Collins y </w:t>
      </w:r>
      <w:proofErr w:type="spellStart"/>
      <w:r>
        <w:rPr>
          <w:rFonts w:cs="Arial"/>
          <w:color w:val="000000"/>
          <w:szCs w:val="24"/>
          <w:lang w:val="es-EC"/>
        </w:rPr>
        <w:t>Kubasek</w:t>
      </w:r>
      <w:proofErr w:type="spellEnd"/>
      <w:r>
        <w:rPr>
          <w:rFonts w:cs="Arial"/>
          <w:color w:val="000000"/>
          <w:szCs w:val="24"/>
          <w:lang w:val="es-EC"/>
        </w:rPr>
        <w:t xml:space="preserve"> (1982), modi</w:t>
      </w:r>
      <w:r w:rsidRPr="00957C9A">
        <w:rPr>
          <w:rFonts w:cs="Arial"/>
          <w:color w:val="000000"/>
          <w:szCs w:val="24"/>
          <w:lang w:val="es-EC"/>
        </w:rPr>
        <w:t>ficada por Guzmán-Novoa et al</w:t>
      </w:r>
      <w:r>
        <w:rPr>
          <w:rFonts w:cs="Arial"/>
          <w:color w:val="000000"/>
          <w:szCs w:val="24"/>
          <w:lang w:val="es-EC"/>
        </w:rPr>
        <w:t xml:space="preserve">. (2003), </w:t>
      </w:r>
      <w:r w:rsidRPr="00957C9A">
        <w:rPr>
          <w:rFonts w:cs="Arial"/>
          <w:color w:val="000000"/>
          <w:szCs w:val="24"/>
          <w:lang w:val="es-EC"/>
        </w:rPr>
        <w:t>se evaluó en el horario de 11:00 a.m. a 3:00 p.m. de manera simultánea en las colonias seleccionadas en cada apiario, sin utilizar humo, mediante el uso de una</w:t>
      </w:r>
      <w:r>
        <w:rPr>
          <w:rFonts w:cs="Arial"/>
          <w:color w:val="000000"/>
          <w:szCs w:val="24"/>
          <w:lang w:val="es-EC"/>
        </w:rPr>
        <w:t xml:space="preserve"> </w:t>
      </w:r>
      <w:r w:rsidRPr="00957C9A">
        <w:rPr>
          <w:rFonts w:cs="Arial"/>
          <w:color w:val="000000"/>
          <w:szCs w:val="24"/>
          <w:lang w:val="es-EC"/>
        </w:rPr>
        <w:t>banderilla de gamuza de color negro (10 x 10 cm), se</w:t>
      </w:r>
      <w:r>
        <w:rPr>
          <w:rFonts w:cs="Arial"/>
          <w:color w:val="000000"/>
          <w:szCs w:val="24"/>
          <w:lang w:val="es-EC"/>
        </w:rPr>
        <w:t xml:space="preserve"> agitó suavemente delante de la </w:t>
      </w:r>
      <w:r w:rsidRPr="00957C9A">
        <w:rPr>
          <w:rFonts w:cs="Arial"/>
          <w:color w:val="000000"/>
          <w:szCs w:val="24"/>
          <w:lang w:val="es-EC"/>
        </w:rPr>
        <w:t>piquera con movimientos en forma de péndulo por un minuto. Los resultados se promediaron y agruparon por cuartiles que se denominaron como dócil (≤ 10 aguijones), poco dócil (10,1 - 13), agresivo (13,1 - 17) y muy agresivo (17.01+).</w:t>
      </w:r>
    </w:p>
    <w:p w:rsidR="00957C9A" w:rsidRDefault="00957C9A" w:rsidP="00957C9A">
      <w:pPr>
        <w:autoSpaceDE w:val="0"/>
        <w:autoSpaceDN w:val="0"/>
        <w:adjustRightInd w:val="0"/>
        <w:spacing w:after="0" w:line="360" w:lineRule="auto"/>
        <w:rPr>
          <w:rFonts w:cs="Arial"/>
          <w:color w:val="000000"/>
          <w:szCs w:val="24"/>
          <w:lang w:val="es-EC"/>
        </w:rPr>
      </w:pPr>
      <w:r>
        <w:rPr>
          <w:rFonts w:cs="Arial"/>
          <w:color w:val="000000"/>
          <w:szCs w:val="24"/>
          <w:lang w:val="es-EC"/>
        </w:rPr>
        <w:t>La</w:t>
      </w:r>
      <w:r w:rsidRPr="00957C9A">
        <w:rPr>
          <w:rFonts w:cs="Arial"/>
          <w:color w:val="000000"/>
          <w:szCs w:val="24"/>
          <w:lang w:val="es-EC"/>
        </w:rPr>
        <w:t xml:space="preserve"> evalua</w:t>
      </w:r>
      <w:r>
        <w:rPr>
          <w:rFonts w:cs="Arial"/>
          <w:color w:val="000000"/>
          <w:szCs w:val="24"/>
          <w:lang w:val="es-EC"/>
        </w:rPr>
        <w:t>ción</w:t>
      </w:r>
      <w:r w:rsidRPr="00957C9A">
        <w:rPr>
          <w:rFonts w:cs="Arial"/>
          <w:color w:val="000000"/>
          <w:szCs w:val="24"/>
          <w:lang w:val="es-EC"/>
        </w:rPr>
        <w:t xml:space="preserve"> </w:t>
      </w:r>
      <w:r>
        <w:rPr>
          <w:rFonts w:cs="Arial"/>
          <w:color w:val="000000"/>
          <w:szCs w:val="24"/>
          <w:lang w:val="es-EC"/>
        </w:rPr>
        <w:t>d</w:t>
      </w:r>
      <w:r w:rsidRPr="00957C9A">
        <w:rPr>
          <w:rFonts w:cs="Arial"/>
          <w:color w:val="000000"/>
          <w:szCs w:val="24"/>
          <w:lang w:val="es-EC"/>
        </w:rPr>
        <w:t>el diámetro de las celdas de obreras s</w:t>
      </w:r>
      <w:r>
        <w:rPr>
          <w:rFonts w:cs="Arial"/>
          <w:color w:val="000000"/>
          <w:szCs w:val="24"/>
          <w:lang w:val="es-EC"/>
        </w:rPr>
        <w:t>e realizó mediante la metodología de</w:t>
      </w:r>
      <w:r w:rsidRPr="00957C9A">
        <w:rPr>
          <w:rFonts w:cs="Arial"/>
          <w:color w:val="000000"/>
          <w:szCs w:val="24"/>
          <w:lang w:val="es-EC"/>
        </w:rPr>
        <w:t xml:space="preserve"> SARH-USDA (1986).</w:t>
      </w:r>
      <w:r>
        <w:rPr>
          <w:rFonts w:cs="Arial"/>
          <w:color w:val="000000"/>
          <w:szCs w:val="24"/>
          <w:lang w:val="es-EC"/>
        </w:rPr>
        <w:t xml:space="preserve"> </w:t>
      </w:r>
      <w:r w:rsidRPr="00957C9A">
        <w:rPr>
          <w:rFonts w:cs="Arial"/>
          <w:color w:val="000000"/>
          <w:szCs w:val="24"/>
          <w:lang w:val="es-EC"/>
        </w:rPr>
        <w:t>Se seleccionaron por cada colmena tres panales del centro de la cámara de c</w:t>
      </w:r>
      <w:r>
        <w:rPr>
          <w:rFonts w:cs="Arial"/>
          <w:color w:val="000000"/>
          <w:szCs w:val="24"/>
          <w:lang w:val="es-EC"/>
        </w:rPr>
        <w:t>ría y se midie</w:t>
      </w:r>
      <w:r w:rsidRPr="00957C9A">
        <w:rPr>
          <w:rFonts w:cs="Arial"/>
          <w:color w:val="000000"/>
          <w:szCs w:val="24"/>
          <w:lang w:val="es-EC"/>
        </w:rPr>
        <w:t>ron 10 celdas en línea por ambas caras para promediar y reducir el</w:t>
      </w:r>
      <w:r>
        <w:rPr>
          <w:rFonts w:cs="Arial"/>
          <w:color w:val="000000"/>
          <w:szCs w:val="24"/>
          <w:lang w:val="es-EC"/>
        </w:rPr>
        <w:t xml:space="preserve"> error hasta resultar seis medi</w:t>
      </w:r>
      <w:r w:rsidRPr="00957C9A">
        <w:rPr>
          <w:rFonts w:cs="Arial"/>
          <w:color w:val="000000"/>
          <w:szCs w:val="24"/>
          <w:lang w:val="es-EC"/>
        </w:rPr>
        <w:t>ciones por colmena.</w:t>
      </w:r>
    </w:p>
    <w:p w:rsidR="00957C9A" w:rsidRDefault="00957C9A" w:rsidP="00957C9A">
      <w:pPr>
        <w:autoSpaceDE w:val="0"/>
        <w:autoSpaceDN w:val="0"/>
        <w:adjustRightInd w:val="0"/>
        <w:spacing w:after="0" w:line="360" w:lineRule="auto"/>
        <w:rPr>
          <w:rFonts w:cs="Arial"/>
          <w:color w:val="000000"/>
          <w:szCs w:val="24"/>
          <w:lang w:val="es-EC"/>
        </w:rPr>
      </w:pPr>
      <w:r>
        <w:rPr>
          <w:rFonts w:cs="Arial"/>
          <w:color w:val="000000"/>
          <w:szCs w:val="24"/>
          <w:lang w:val="es-EC"/>
        </w:rPr>
        <w:t>Para medir l</w:t>
      </w:r>
      <w:r w:rsidRPr="00957C9A">
        <w:rPr>
          <w:rFonts w:cs="Arial"/>
          <w:color w:val="000000"/>
          <w:szCs w:val="24"/>
          <w:lang w:val="es-EC"/>
        </w:rPr>
        <w:t xml:space="preserve">a producción de miel </w:t>
      </w:r>
      <w:r w:rsidR="00A871A8">
        <w:rPr>
          <w:rFonts w:cs="Arial"/>
          <w:color w:val="000000"/>
          <w:szCs w:val="24"/>
          <w:lang w:val="es-EC"/>
        </w:rPr>
        <w:t>se basó en</w:t>
      </w:r>
      <w:r w:rsidRPr="00957C9A">
        <w:rPr>
          <w:rFonts w:cs="Arial"/>
          <w:color w:val="000000"/>
          <w:szCs w:val="24"/>
          <w:lang w:val="es-EC"/>
        </w:rPr>
        <w:t xml:space="preserve"> la metodología de </w:t>
      </w:r>
      <w:proofErr w:type="spellStart"/>
      <w:r w:rsidRPr="00957C9A">
        <w:rPr>
          <w:rFonts w:cs="Arial"/>
          <w:color w:val="000000"/>
          <w:szCs w:val="24"/>
          <w:lang w:val="es-EC"/>
        </w:rPr>
        <w:t>Büchler</w:t>
      </w:r>
      <w:proofErr w:type="spellEnd"/>
      <w:r w:rsidRPr="00957C9A">
        <w:rPr>
          <w:rFonts w:cs="Arial"/>
          <w:color w:val="000000"/>
          <w:szCs w:val="24"/>
          <w:lang w:val="es-EC"/>
        </w:rPr>
        <w:t xml:space="preserve"> et al. (2013)</w:t>
      </w:r>
      <w:r w:rsidR="00A871A8">
        <w:rPr>
          <w:rFonts w:cs="Arial"/>
          <w:color w:val="000000"/>
          <w:szCs w:val="24"/>
          <w:lang w:val="es-EC"/>
        </w:rPr>
        <w:t xml:space="preserve">, </w:t>
      </w:r>
      <w:r w:rsidRPr="00957C9A">
        <w:rPr>
          <w:rFonts w:cs="Arial"/>
          <w:color w:val="000000"/>
          <w:szCs w:val="24"/>
          <w:lang w:val="es-EC"/>
        </w:rPr>
        <w:t>se evaluó en forma individual. Se pesaron las alzas de cada colonia antes y después de la extracción de la miel, la diferencia obtenida se consideró como la miel cosechada. Toda la miel recolectada dentro de la etapa de cosecha por cada colonia se sumó para obtener la producción total de miel. No se consideró la miel almacenada en las cámaras de cría.</w:t>
      </w:r>
    </w:p>
    <w:p w:rsidR="00A871A8" w:rsidRPr="000448EF" w:rsidRDefault="00A871A8" w:rsidP="00957C9A">
      <w:pPr>
        <w:autoSpaceDE w:val="0"/>
        <w:autoSpaceDN w:val="0"/>
        <w:adjustRightInd w:val="0"/>
        <w:spacing w:after="0" w:line="360" w:lineRule="auto"/>
        <w:rPr>
          <w:rStyle w:val="markedcontent"/>
          <w:rFonts w:cs="Arial"/>
          <w:lang w:val="es-EC"/>
        </w:rPr>
      </w:pPr>
      <w:r>
        <w:rPr>
          <w:rStyle w:val="markedcontent"/>
          <w:rFonts w:cs="Arial"/>
        </w:rPr>
        <w:t>Se evaluó la normalidad de las variables en estudio (Kolsmogorov Smirnov) y se realizaron correlaciones bivariadas (Spearman) entre todas las variables</w:t>
      </w:r>
      <w:r w:rsidR="000448EF">
        <w:rPr>
          <w:rStyle w:val="markedcontent"/>
          <w:rFonts w:cs="Arial"/>
        </w:rPr>
        <w:t xml:space="preserve"> y la altitud</w:t>
      </w:r>
      <w:r>
        <w:rPr>
          <w:rStyle w:val="markedcontent"/>
          <w:rFonts w:cs="Arial"/>
        </w:rPr>
        <w:t xml:space="preserve">. </w:t>
      </w:r>
      <w:r w:rsidRPr="000448EF">
        <w:rPr>
          <w:rStyle w:val="markedcontent"/>
          <w:rFonts w:cs="Arial"/>
          <w:lang w:val="es-EC"/>
        </w:rPr>
        <w:t xml:space="preserve">Se utilizó el software SPSS </w:t>
      </w:r>
      <w:r w:rsidR="00567BCF" w:rsidRPr="000448EF">
        <w:rPr>
          <w:rStyle w:val="markedcontent"/>
          <w:rFonts w:cs="Arial"/>
          <w:lang w:val="es-EC"/>
        </w:rPr>
        <w:t>versión</w:t>
      </w:r>
      <w:r w:rsidRPr="000448EF">
        <w:rPr>
          <w:rStyle w:val="markedcontent"/>
          <w:rFonts w:cs="Arial"/>
          <w:lang w:val="es-EC"/>
        </w:rPr>
        <w:t xml:space="preserve"> 21.0.</w:t>
      </w:r>
    </w:p>
    <w:p w:rsidR="00773916" w:rsidRDefault="00773916">
      <w:pPr>
        <w:spacing w:before="0" w:after="160" w:line="259" w:lineRule="auto"/>
        <w:jc w:val="left"/>
        <w:rPr>
          <w:rFonts w:eastAsia="Times New Roman" w:cs="Arial"/>
          <w:b/>
          <w:iCs/>
          <w:szCs w:val="24"/>
          <w:lang w:val="es-EC"/>
        </w:rPr>
      </w:pPr>
      <w:r>
        <w:rPr>
          <w:rFonts w:eastAsia="Times New Roman" w:cs="Arial"/>
          <w:b/>
          <w:iCs/>
          <w:szCs w:val="24"/>
          <w:lang w:val="es-EC"/>
        </w:rPr>
        <w:br w:type="page"/>
      </w:r>
    </w:p>
    <w:p w:rsidR="00A871A8" w:rsidRDefault="00A871A8" w:rsidP="00A871A8">
      <w:pPr>
        <w:spacing w:line="240" w:lineRule="auto"/>
        <w:jc w:val="left"/>
        <w:rPr>
          <w:rFonts w:eastAsia="Times New Roman" w:cs="Arial"/>
          <w:b/>
          <w:iCs/>
          <w:szCs w:val="24"/>
          <w:lang w:val="es-EC"/>
        </w:rPr>
      </w:pPr>
      <w:r>
        <w:rPr>
          <w:rFonts w:eastAsia="Times New Roman" w:cs="Arial"/>
          <w:b/>
          <w:iCs/>
          <w:szCs w:val="24"/>
          <w:lang w:val="es-EC"/>
        </w:rPr>
        <w:lastRenderedPageBreak/>
        <w:t>RESULTADOS Y DISCUSIÓN</w:t>
      </w:r>
    </w:p>
    <w:p w:rsidR="000448EF" w:rsidRDefault="000448EF" w:rsidP="000448EF">
      <w:pPr>
        <w:spacing w:line="360" w:lineRule="auto"/>
        <w:rPr>
          <w:rFonts w:eastAsia="Times New Roman" w:cs="Arial"/>
          <w:iCs/>
          <w:szCs w:val="24"/>
          <w:lang w:val="es-EC"/>
        </w:rPr>
      </w:pPr>
      <w:r>
        <w:rPr>
          <w:rFonts w:eastAsia="Times New Roman" w:cs="Arial"/>
          <w:iCs/>
          <w:szCs w:val="24"/>
          <w:lang w:val="es-EC"/>
        </w:rPr>
        <w:t xml:space="preserve">La </w:t>
      </w:r>
      <w:r w:rsidRPr="000448EF">
        <w:rPr>
          <w:rFonts w:eastAsia="Times New Roman" w:cs="Arial"/>
          <w:iCs/>
          <w:szCs w:val="24"/>
          <w:lang w:val="es-EC"/>
        </w:rPr>
        <w:t>conducta defensiva de la abeja melífera es uno de los pr</w:t>
      </w:r>
      <w:r>
        <w:rPr>
          <w:rFonts w:eastAsia="Times New Roman" w:cs="Arial"/>
          <w:iCs/>
          <w:szCs w:val="24"/>
          <w:lang w:val="es-EC"/>
        </w:rPr>
        <w:t>incipales problemas en la explo</w:t>
      </w:r>
      <w:r w:rsidRPr="000448EF">
        <w:rPr>
          <w:rFonts w:eastAsia="Times New Roman" w:cs="Arial"/>
          <w:iCs/>
          <w:szCs w:val="24"/>
          <w:lang w:val="es-EC"/>
        </w:rPr>
        <w:t>tación apícola en la ma</w:t>
      </w:r>
      <w:r>
        <w:rPr>
          <w:rFonts w:eastAsia="Times New Roman" w:cs="Arial"/>
          <w:iCs/>
          <w:szCs w:val="24"/>
          <w:lang w:val="es-EC"/>
        </w:rPr>
        <w:t>yoría de los países de América. De esta manera e</w:t>
      </w:r>
      <w:r w:rsidRPr="000448EF">
        <w:rPr>
          <w:rFonts w:eastAsia="Times New Roman" w:cs="Arial"/>
          <w:iCs/>
          <w:szCs w:val="24"/>
          <w:lang w:val="es-EC"/>
        </w:rPr>
        <w:t>n respuesta al estímulo físico utilizado para evaluar la conducta defensiva, se obtuvo un valor medio  de  14  aguijones/min,  además  los  valores  máximos  y  mínimos  para  este  rasgo  conductual fueron  de  47  y  4 aguijo</w:t>
      </w:r>
      <w:r>
        <w:rPr>
          <w:rFonts w:eastAsia="Times New Roman" w:cs="Arial"/>
          <w:iCs/>
          <w:szCs w:val="24"/>
          <w:lang w:val="es-EC"/>
        </w:rPr>
        <w:t xml:space="preserve">nes/min,  respectivamente. El </w:t>
      </w:r>
      <w:r w:rsidRPr="000448EF">
        <w:rPr>
          <w:rFonts w:eastAsia="Times New Roman" w:cs="Arial"/>
          <w:iCs/>
          <w:szCs w:val="24"/>
          <w:lang w:val="es-EC"/>
        </w:rPr>
        <w:t>comportamiento en cada muestreo fue de 15,68; 16,41 y 11,80 aguijones/min, respectivamente. Estos result</w:t>
      </w:r>
      <w:r>
        <w:rPr>
          <w:rFonts w:eastAsia="Times New Roman" w:cs="Arial"/>
          <w:iCs/>
          <w:szCs w:val="24"/>
          <w:lang w:val="es-EC"/>
        </w:rPr>
        <w:t>ados son inferiores a los encon</w:t>
      </w:r>
      <w:r w:rsidRPr="000448EF">
        <w:rPr>
          <w:rFonts w:eastAsia="Times New Roman" w:cs="Arial"/>
          <w:iCs/>
          <w:szCs w:val="24"/>
          <w:lang w:val="es-EC"/>
        </w:rPr>
        <w:t xml:space="preserve">trados en colonias de abejas africanizadas en Brasil, por </w:t>
      </w:r>
      <w:proofErr w:type="spellStart"/>
      <w:r w:rsidRPr="000448EF">
        <w:rPr>
          <w:rFonts w:eastAsia="Times New Roman" w:cs="Arial"/>
          <w:iCs/>
          <w:szCs w:val="24"/>
          <w:lang w:val="es-EC"/>
        </w:rPr>
        <w:t>Faita</w:t>
      </w:r>
      <w:proofErr w:type="spellEnd"/>
      <w:r w:rsidRPr="000448EF">
        <w:rPr>
          <w:rFonts w:eastAsia="Times New Roman" w:cs="Arial"/>
          <w:iCs/>
          <w:szCs w:val="24"/>
          <w:lang w:val="es-EC"/>
        </w:rPr>
        <w:t xml:space="preserve"> et </w:t>
      </w:r>
      <w:r>
        <w:rPr>
          <w:rFonts w:eastAsia="Times New Roman" w:cs="Arial"/>
          <w:iCs/>
          <w:szCs w:val="24"/>
          <w:lang w:val="es-EC"/>
        </w:rPr>
        <w:t>al. (2014), que reportaron valo</w:t>
      </w:r>
      <w:r w:rsidRPr="000448EF">
        <w:rPr>
          <w:rFonts w:eastAsia="Times New Roman" w:cs="Arial"/>
          <w:iCs/>
          <w:szCs w:val="24"/>
          <w:lang w:val="es-EC"/>
        </w:rPr>
        <w:t>res medios de 28 ± 2 y 22 aguijones/min, respectivamente; en este mismo país Pinto et al. (2016) informaron una media de 27 aguijones/min. Cabe destacar además que la defensividad varío entre muestreos.</w:t>
      </w:r>
    </w:p>
    <w:p w:rsidR="000448EF" w:rsidRPr="000448EF" w:rsidRDefault="000448EF" w:rsidP="000448EF">
      <w:pPr>
        <w:spacing w:line="360" w:lineRule="auto"/>
        <w:rPr>
          <w:rFonts w:eastAsia="Times New Roman" w:cs="Arial"/>
          <w:iCs/>
          <w:szCs w:val="24"/>
          <w:lang w:val="es-EC"/>
        </w:rPr>
      </w:pPr>
      <w:r w:rsidRPr="000448EF">
        <w:rPr>
          <w:rFonts w:eastAsia="Times New Roman" w:cs="Arial"/>
          <w:iCs/>
          <w:szCs w:val="24"/>
          <w:lang w:val="es-EC"/>
        </w:rPr>
        <w:t xml:space="preserve">Los resultados obtenidos señalan que las colonias de abejas de la zona de estudio presentan baja respuesta defensiva en comparación a las de otros países, </w:t>
      </w:r>
      <w:r w:rsidR="00184FD8">
        <w:rPr>
          <w:rFonts w:eastAsia="Times New Roman" w:cs="Arial"/>
          <w:iCs/>
          <w:szCs w:val="24"/>
          <w:lang w:val="es-EC"/>
        </w:rPr>
        <w:t xml:space="preserve">este </w:t>
      </w:r>
      <w:r w:rsidRPr="000448EF">
        <w:rPr>
          <w:rFonts w:eastAsia="Times New Roman" w:cs="Arial"/>
          <w:iCs/>
          <w:szCs w:val="24"/>
          <w:lang w:val="es-EC"/>
        </w:rPr>
        <w:t xml:space="preserve">hallazgo es importante y valioso, pues se convierte en un punto de interés en </w:t>
      </w:r>
      <w:r w:rsidR="00567BCF" w:rsidRPr="000448EF">
        <w:rPr>
          <w:rFonts w:eastAsia="Times New Roman" w:cs="Arial"/>
          <w:iCs/>
          <w:szCs w:val="24"/>
          <w:lang w:val="es-EC"/>
        </w:rPr>
        <w:t>el mejoramiento</w:t>
      </w:r>
      <w:r w:rsidRPr="000448EF">
        <w:rPr>
          <w:rFonts w:eastAsia="Times New Roman" w:cs="Arial"/>
          <w:iCs/>
          <w:szCs w:val="24"/>
          <w:lang w:val="es-EC"/>
        </w:rPr>
        <w:t xml:space="preserve"> genético, lo que permite utilizarlas como colmenas progenitoras para iniciar proyectos de selección en</w:t>
      </w:r>
      <w:r>
        <w:rPr>
          <w:rFonts w:eastAsia="Times New Roman" w:cs="Arial"/>
          <w:iCs/>
          <w:szCs w:val="24"/>
          <w:lang w:val="es-EC"/>
        </w:rPr>
        <w:t xml:space="preserve"> base a esta característica que </w:t>
      </w:r>
      <w:r w:rsidRPr="000448EF">
        <w:rPr>
          <w:rFonts w:eastAsia="Times New Roman" w:cs="Arial"/>
          <w:iCs/>
          <w:szCs w:val="24"/>
          <w:lang w:val="es-EC"/>
        </w:rPr>
        <w:t xml:space="preserve">es altamente heredable (Barrera, 2013; Esquivel et al., 2015). Además </w:t>
      </w:r>
      <w:proofErr w:type="spellStart"/>
      <w:r w:rsidRPr="000448EF">
        <w:rPr>
          <w:rFonts w:eastAsia="Times New Roman" w:cs="Arial"/>
          <w:iCs/>
          <w:szCs w:val="24"/>
          <w:lang w:val="es-EC"/>
        </w:rPr>
        <w:t>Stort</w:t>
      </w:r>
      <w:proofErr w:type="spellEnd"/>
      <w:r w:rsidRPr="000448EF">
        <w:rPr>
          <w:rFonts w:eastAsia="Times New Roman" w:cs="Arial"/>
          <w:iCs/>
          <w:szCs w:val="24"/>
          <w:lang w:val="es-EC"/>
        </w:rPr>
        <w:t xml:space="preserve"> y </w:t>
      </w:r>
      <w:proofErr w:type="spellStart"/>
      <w:r w:rsidRPr="000448EF">
        <w:rPr>
          <w:rFonts w:eastAsia="Times New Roman" w:cs="Arial"/>
          <w:iCs/>
          <w:szCs w:val="24"/>
          <w:lang w:val="es-EC"/>
        </w:rPr>
        <w:t>Gonçalves</w:t>
      </w:r>
      <w:proofErr w:type="spellEnd"/>
      <w:r w:rsidRPr="000448EF">
        <w:rPr>
          <w:rFonts w:eastAsia="Times New Roman" w:cs="Arial"/>
          <w:iCs/>
          <w:szCs w:val="24"/>
          <w:lang w:val="es-EC"/>
        </w:rPr>
        <w:t xml:space="preserve"> (1991) señalan que este comportamiento puede estar controlado por dos pares de genes recesivos en las abejas africanizadas siempre que sean cruzadas con italianas; con</w:t>
      </w:r>
      <w:r>
        <w:rPr>
          <w:rFonts w:eastAsia="Times New Roman" w:cs="Arial"/>
          <w:iCs/>
          <w:szCs w:val="24"/>
          <w:lang w:val="es-EC"/>
        </w:rPr>
        <w:t>secuentemente esta característi</w:t>
      </w:r>
      <w:r w:rsidRPr="000448EF">
        <w:rPr>
          <w:rFonts w:eastAsia="Times New Roman" w:cs="Arial"/>
          <w:iCs/>
          <w:szCs w:val="24"/>
          <w:lang w:val="es-EC"/>
        </w:rPr>
        <w:t>ca puede estar influenciada por efectos de dominancia genética (</w:t>
      </w:r>
      <w:proofErr w:type="spellStart"/>
      <w:r w:rsidRPr="000448EF">
        <w:rPr>
          <w:rFonts w:eastAsia="Times New Roman" w:cs="Arial"/>
          <w:iCs/>
          <w:szCs w:val="24"/>
          <w:lang w:val="es-EC"/>
        </w:rPr>
        <w:t>Guzman</w:t>
      </w:r>
      <w:proofErr w:type="spellEnd"/>
      <w:r w:rsidRPr="000448EF">
        <w:rPr>
          <w:rFonts w:eastAsia="Times New Roman" w:cs="Arial"/>
          <w:iCs/>
          <w:szCs w:val="24"/>
          <w:lang w:val="es-EC"/>
        </w:rPr>
        <w:t xml:space="preserve">-Novoa et al., 2002). </w:t>
      </w:r>
    </w:p>
    <w:p w:rsidR="000448EF" w:rsidRPr="000448EF" w:rsidRDefault="000448EF" w:rsidP="000448EF">
      <w:pPr>
        <w:spacing w:line="360" w:lineRule="auto"/>
        <w:rPr>
          <w:rFonts w:eastAsia="Times New Roman" w:cs="Arial"/>
          <w:iCs/>
          <w:szCs w:val="24"/>
          <w:lang w:val="es-EC"/>
        </w:rPr>
      </w:pPr>
      <w:r w:rsidRPr="000448EF">
        <w:rPr>
          <w:rFonts w:eastAsia="Times New Roman" w:cs="Arial"/>
          <w:iCs/>
          <w:szCs w:val="24"/>
          <w:lang w:val="es-EC"/>
        </w:rPr>
        <w:t>No existió correlación de la defensividad con la altitud (r=0.1</w:t>
      </w:r>
      <w:r>
        <w:rPr>
          <w:rFonts w:eastAsia="Times New Roman" w:cs="Arial"/>
          <w:iCs/>
          <w:szCs w:val="24"/>
          <w:lang w:val="es-EC"/>
        </w:rPr>
        <w:t>51; p=0.195) por lo que esta va</w:t>
      </w:r>
      <w:r w:rsidRPr="000448EF">
        <w:rPr>
          <w:rFonts w:eastAsia="Times New Roman" w:cs="Arial"/>
          <w:iCs/>
          <w:szCs w:val="24"/>
          <w:lang w:val="es-EC"/>
        </w:rPr>
        <w:t>riable no influyó en el comportamiento defensivo de las colonias</w:t>
      </w:r>
      <w:r>
        <w:rPr>
          <w:rFonts w:eastAsia="Times New Roman" w:cs="Arial"/>
          <w:iCs/>
          <w:szCs w:val="24"/>
          <w:lang w:val="es-EC"/>
        </w:rPr>
        <w:t>. Resultados similares fueron en</w:t>
      </w:r>
      <w:r w:rsidRPr="000448EF">
        <w:rPr>
          <w:rFonts w:eastAsia="Times New Roman" w:cs="Arial"/>
          <w:iCs/>
          <w:szCs w:val="24"/>
          <w:lang w:val="es-EC"/>
        </w:rPr>
        <w:t xml:space="preserve">contrados por Esquivel et al. (2015) en México y en </w:t>
      </w:r>
      <w:r>
        <w:rPr>
          <w:rFonts w:eastAsia="Times New Roman" w:cs="Arial"/>
          <w:iCs/>
          <w:szCs w:val="24"/>
          <w:lang w:val="es-EC"/>
        </w:rPr>
        <w:t xml:space="preserve">Colombia </w:t>
      </w:r>
      <w:r w:rsidRPr="000448EF">
        <w:rPr>
          <w:rFonts w:eastAsia="Times New Roman" w:cs="Arial"/>
          <w:iCs/>
          <w:szCs w:val="24"/>
          <w:lang w:val="es-EC"/>
        </w:rPr>
        <w:t xml:space="preserve">por </w:t>
      </w:r>
      <w:r>
        <w:rPr>
          <w:rFonts w:eastAsia="Times New Roman" w:cs="Arial"/>
          <w:iCs/>
          <w:szCs w:val="24"/>
          <w:lang w:val="es-EC"/>
        </w:rPr>
        <w:t>Mantilla et al. (1997).  Ade</w:t>
      </w:r>
      <w:r w:rsidRPr="000448EF">
        <w:rPr>
          <w:rFonts w:eastAsia="Times New Roman" w:cs="Arial"/>
          <w:iCs/>
          <w:szCs w:val="24"/>
          <w:lang w:val="es-EC"/>
        </w:rPr>
        <w:t xml:space="preserve">más se identificaron comportamientos defensivos diferenciados en un mismo apiario, aun cuando las  colonias  eran  mantenidas  en  condiciones  similares,  lo  que  concuerda  con  lo  encontrado  por Pinto et al. (2016). </w:t>
      </w:r>
    </w:p>
    <w:p w:rsidR="000448EF" w:rsidRPr="000448EF" w:rsidRDefault="000448EF" w:rsidP="000448EF">
      <w:pPr>
        <w:spacing w:line="360" w:lineRule="auto"/>
        <w:rPr>
          <w:rFonts w:eastAsia="Times New Roman" w:cs="Arial"/>
          <w:iCs/>
          <w:szCs w:val="24"/>
          <w:lang w:val="es-EC"/>
        </w:rPr>
      </w:pPr>
      <w:r w:rsidRPr="000448EF">
        <w:rPr>
          <w:rFonts w:eastAsia="Times New Roman" w:cs="Arial"/>
          <w:iCs/>
          <w:szCs w:val="24"/>
          <w:lang w:val="es-EC"/>
        </w:rPr>
        <w:t>Al evaluar el diámetro de las celdas de obreras se obtuvo una media para las 10 celdas</w:t>
      </w:r>
      <w:r w:rsidR="00BB61BE">
        <w:rPr>
          <w:rFonts w:eastAsia="Times New Roman" w:cs="Arial"/>
          <w:iCs/>
          <w:szCs w:val="24"/>
          <w:lang w:val="es-EC"/>
        </w:rPr>
        <w:t xml:space="preserve"> </w:t>
      </w:r>
      <w:r w:rsidRPr="000448EF">
        <w:rPr>
          <w:rFonts w:eastAsia="Times New Roman" w:cs="Arial"/>
          <w:iCs/>
          <w:szCs w:val="24"/>
          <w:lang w:val="es-EC"/>
        </w:rPr>
        <w:t>de 5,28 cm, con valores máximos y mínimos de 5,50 y 4,95 cm, respectivamente. Valores similares fueron encontrados en Nicaragua por</w:t>
      </w:r>
      <w:r>
        <w:rPr>
          <w:rFonts w:eastAsia="Times New Roman" w:cs="Arial"/>
          <w:iCs/>
          <w:szCs w:val="24"/>
          <w:lang w:val="es-EC"/>
        </w:rPr>
        <w:t xml:space="preserve"> </w:t>
      </w:r>
      <w:proofErr w:type="spellStart"/>
      <w:r>
        <w:rPr>
          <w:rFonts w:eastAsia="Times New Roman" w:cs="Arial"/>
          <w:iCs/>
          <w:szCs w:val="24"/>
          <w:lang w:val="es-EC"/>
        </w:rPr>
        <w:t>Düttmann</w:t>
      </w:r>
      <w:proofErr w:type="spellEnd"/>
      <w:r>
        <w:rPr>
          <w:rFonts w:eastAsia="Times New Roman" w:cs="Arial"/>
          <w:iCs/>
          <w:szCs w:val="24"/>
          <w:lang w:val="es-EC"/>
        </w:rPr>
        <w:t xml:space="preserve"> </w:t>
      </w:r>
      <w:r>
        <w:rPr>
          <w:rFonts w:eastAsia="Times New Roman" w:cs="Arial"/>
          <w:iCs/>
          <w:szCs w:val="24"/>
          <w:lang w:val="es-EC"/>
        </w:rPr>
        <w:lastRenderedPageBreak/>
        <w:t>et</w:t>
      </w:r>
      <w:r w:rsidRPr="000448EF">
        <w:rPr>
          <w:rFonts w:eastAsia="Times New Roman" w:cs="Arial"/>
          <w:iCs/>
          <w:szCs w:val="24"/>
          <w:lang w:val="es-EC"/>
        </w:rPr>
        <w:t xml:space="preserve"> al. (2013) en abejas africanizadas, con una media de 5,22 cm y </w:t>
      </w:r>
      <w:r>
        <w:rPr>
          <w:rFonts w:eastAsia="Times New Roman" w:cs="Arial"/>
          <w:iCs/>
          <w:szCs w:val="24"/>
          <w:lang w:val="es-EC"/>
        </w:rPr>
        <w:t>valores</w:t>
      </w:r>
      <w:r w:rsidRPr="000448EF">
        <w:rPr>
          <w:rFonts w:eastAsia="Times New Roman" w:cs="Arial"/>
          <w:iCs/>
          <w:szCs w:val="24"/>
          <w:lang w:val="es-EC"/>
        </w:rPr>
        <w:t xml:space="preserve"> máximos y mínimos de 5,54 cm </w:t>
      </w:r>
      <w:r>
        <w:rPr>
          <w:rFonts w:eastAsia="Times New Roman" w:cs="Arial"/>
          <w:iCs/>
          <w:szCs w:val="24"/>
          <w:lang w:val="es-EC"/>
        </w:rPr>
        <w:t>y</w:t>
      </w:r>
      <w:r w:rsidRPr="000448EF">
        <w:rPr>
          <w:rFonts w:eastAsia="Times New Roman" w:cs="Arial"/>
          <w:iCs/>
          <w:szCs w:val="24"/>
          <w:lang w:val="es-EC"/>
        </w:rPr>
        <w:t xml:space="preserve"> 4,85 cm. En </w:t>
      </w:r>
      <w:r>
        <w:rPr>
          <w:rFonts w:eastAsia="Times New Roman" w:cs="Arial"/>
          <w:iCs/>
          <w:szCs w:val="24"/>
          <w:lang w:val="es-EC"/>
        </w:rPr>
        <w:t>el caso de las abejas euro</w:t>
      </w:r>
      <w:r w:rsidRPr="000448EF">
        <w:rPr>
          <w:rFonts w:eastAsia="Times New Roman" w:cs="Arial"/>
          <w:iCs/>
          <w:szCs w:val="24"/>
          <w:lang w:val="es-EC"/>
        </w:rPr>
        <w:t xml:space="preserve">peas en Cuba, Pérez y Rodríguez (2013) encontraron medias de 5,27 cm, con valores de 5,42 cm en colmenas maternas y de 5,35 cm en paternas, mientras que Sanabria (2007) señaló medias de 5,27 cm. </w:t>
      </w:r>
    </w:p>
    <w:p w:rsidR="000448EF" w:rsidRDefault="000448EF" w:rsidP="000448EF">
      <w:pPr>
        <w:spacing w:line="360" w:lineRule="auto"/>
        <w:rPr>
          <w:rFonts w:eastAsia="Times New Roman" w:cs="Arial"/>
          <w:iCs/>
          <w:szCs w:val="24"/>
          <w:lang w:val="es-EC"/>
        </w:rPr>
      </w:pPr>
      <w:r w:rsidRPr="000448EF">
        <w:rPr>
          <w:rFonts w:eastAsia="Times New Roman" w:cs="Arial"/>
          <w:iCs/>
          <w:szCs w:val="24"/>
          <w:lang w:val="es-EC"/>
        </w:rPr>
        <w:t>Al correlacionar las variables conducta defensiva con el diámetro de la celda se identificó una</w:t>
      </w:r>
      <w:r w:rsidR="00184FD8">
        <w:rPr>
          <w:rFonts w:eastAsia="Times New Roman" w:cs="Arial"/>
          <w:iCs/>
          <w:szCs w:val="24"/>
          <w:lang w:val="es-EC"/>
        </w:rPr>
        <w:t xml:space="preserve"> </w:t>
      </w:r>
      <w:r w:rsidRPr="000448EF">
        <w:rPr>
          <w:rFonts w:eastAsia="Times New Roman" w:cs="Arial"/>
          <w:iCs/>
          <w:szCs w:val="24"/>
          <w:lang w:val="es-EC"/>
        </w:rPr>
        <w:t xml:space="preserve">correlación negativa altamente significativa (-0,358**), que </w:t>
      </w:r>
      <w:r w:rsidR="00184FD8">
        <w:rPr>
          <w:rFonts w:eastAsia="Times New Roman" w:cs="Arial"/>
          <w:iCs/>
          <w:szCs w:val="24"/>
          <w:lang w:val="es-EC"/>
        </w:rPr>
        <w:t xml:space="preserve">indica </w:t>
      </w:r>
      <w:r w:rsidRPr="000448EF">
        <w:rPr>
          <w:rFonts w:eastAsia="Times New Roman" w:cs="Arial"/>
          <w:iCs/>
          <w:szCs w:val="24"/>
          <w:lang w:val="es-EC"/>
        </w:rPr>
        <w:t>que las colonias con mayor defensividad tienen menor diámetro de la celda, lo que se rela</w:t>
      </w:r>
      <w:r w:rsidR="00184FD8">
        <w:rPr>
          <w:rFonts w:eastAsia="Times New Roman" w:cs="Arial"/>
          <w:iCs/>
          <w:szCs w:val="24"/>
          <w:lang w:val="es-EC"/>
        </w:rPr>
        <w:t xml:space="preserve">ciona </w:t>
      </w:r>
      <w:r>
        <w:rPr>
          <w:rFonts w:eastAsia="Times New Roman" w:cs="Arial"/>
          <w:iCs/>
          <w:szCs w:val="24"/>
          <w:lang w:val="es-EC"/>
        </w:rPr>
        <w:t>con un menor tamaño corpo</w:t>
      </w:r>
      <w:r w:rsidRPr="000448EF">
        <w:rPr>
          <w:rFonts w:eastAsia="Times New Roman" w:cs="Arial"/>
          <w:iCs/>
          <w:szCs w:val="24"/>
          <w:lang w:val="es-EC"/>
        </w:rPr>
        <w:t>ral, en comparación c</w:t>
      </w:r>
      <w:r w:rsidR="00D07786">
        <w:rPr>
          <w:rFonts w:eastAsia="Times New Roman" w:cs="Arial"/>
          <w:iCs/>
          <w:szCs w:val="24"/>
          <w:lang w:val="es-EC"/>
        </w:rPr>
        <w:t>on las menos defensivas</w:t>
      </w:r>
      <w:r w:rsidRPr="000448EF">
        <w:rPr>
          <w:rFonts w:eastAsia="Times New Roman" w:cs="Arial"/>
          <w:iCs/>
          <w:szCs w:val="24"/>
          <w:lang w:val="es-EC"/>
        </w:rPr>
        <w:t>, como lo indicaron Uribe et al. (2003).</w:t>
      </w:r>
    </w:p>
    <w:p w:rsidR="00D07786" w:rsidRPr="00D07786" w:rsidRDefault="00D07786" w:rsidP="00D07786">
      <w:pPr>
        <w:spacing w:line="360" w:lineRule="auto"/>
        <w:rPr>
          <w:rFonts w:eastAsia="Times New Roman" w:cs="Arial"/>
          <w:iCs/>
          <w:szCs w:val="24"/>
          <w:lang w:val="es-EC"/>
        </w:rPr>
      </w:pPr>
      <w:r w:rsidRPr="00D07786">
        <w:rPr>
          <w:rFonts w:eastAsia="Times New Roman" w:cs="Arial"/>
          <w:iCs/>
          <w:szCs w:val="24"/>
          <w:lang w:val="es-EC"/>
        </w:rPr>
        <w:t>Ruttner (1988) comprobó que las abejas africanas (</w:t>
      </w:r>
      <w:r w:rsidRPr="00D07786">
        <w:rPr>
          <w:rFonts w:eastAsia="Times New Roman" w:cs="Arial"/>
          <w:i/>
          <w:iCs/>
          <w:szCs w:val="24"/>
          <w:lang w:val="es-EC"/>
        </w:rPr>
        <w:t>A. mellifera scutellata</w:t>
      </w:r>
      <w:r w:rsidRPr="00D07786">
        <w:rPr>
          <w:rFonts w:eastAsia="Times New Roman" w:cs="Arial"/>
          <w:iCs/>
          <w:szCs w:val="24"/>
          <w:lang w:val="es-EC"/>
        </w:rPr>
        <w:t>) construyen celdas</w:t>
      </w:r>
      <w:r>
        <w:rPr>
          <w:rFonts w:eastAsia="Times New Roman" w:cs="Arial"/>
          <w:iCs/>
          <w:szCs w:val="24"/>
          <w:lang w:val="es-EC"/>
        </w:rPr>
        <w:t xml:space="preserve"> </w:t>
      </w:r>
      <w:r w:rsidRPr="00D07786">
        <w:rPr>
          <w:rFonts w:eastAsia="Times New Roman" w:cs="Arial"/>
          <w:iCs/>
          <w:szCs w:val="24"/>
          <w:lang w:val="es-EC"/>
        </w:rPr>
        <w:t>más pequeñas en comparación con las europeas, con medidas para</w:t>
      </w:r>
      <w:r>
        <w:rPr>
          <w:rFonts w:eastAsia="Times New Roman" w:cs="Arial"/>
          <w:iCs/>
          <w:szCs w:val="24"/>
          <w:lang w:val="es-EC"/>
        </w:rPr>
        <w:t xml:space="preserve"> diez celdas de 4,7 a 4,9 cm pa</w:t>
      </w:r>
      <w:r w:rsidRPr="00D07786">
        <w:rPr>
          <w:rFonts w:eastAsia="Times New Roman" w:cs="Arial"/>
          <w:iCs/>
          <w:szCs w:val="24"/>
          <w:lang w:val="es-EC"/>
        </w:rPr>
        <w:t>ra la abeja africanizada y de 5,2 a 5,6 cm para las europeas. Res</w:t>
      </w:r>
      <w:r>
        <w:rPr>
          <w:rFonts w:eastAsia="Times New Roman" w:cs="Arial"/>
          <w:iCs/>
          <w:szCs w:val="24"/>
          <w:lang w:val="es-EC"/>
        </w:rPr>
        <w:t>ultados similares fueron obteni</w:t>
      </w:r>
      <w:r w:rsidRPr="00D07786">
        <w:rPr>
          <w:rFonts w:eastAsia="Times New Roman" w:cs="Arial"/>
          <w:iCs/>
          <w:szCs w:val="24"/>
          <w:lang w:val="es-EC"/>
        </w:rPr>
        <w:t xml:space="preserve">dos  en  Brasil  por  </w:t>
      </w:r>
      <w:proofErr w:type="spellStart"/>
      <w:r w:rsidRPr="00D07786">
        <w:rPr>
          <w:rFonts w:eastAsia="Times New Roman" w:cs="Arial"/>
          <w:iCs/>
          <w:szCs w:val="24"/>
          <w:lang w:val="es-EC"/>
        </w:rPr>
        <w:t>Message</w:t>
      </w:r>
      <w:proofErr w:type="spellEnd"/>
      <w:r w:rsidRPr="00D07786">
        <w:rPr>
          <w:rFonts w:eastAsia="Times New Roman" w:cs="Arial"/>
          <w:iCs/>
          <w:szCs w:val="24"/>
          <w:lang w:val="es-EC"/>
        </w:rPr>
        <w:t xml:space="preserve">  y  </w:t>
      </w:r>
      <w:proofErr w:type="spellStart"/>
      <w:r w:rsidRPr="00D07786">
        <w:rPr>
          <w:rFonts w:eastAsia="Times New Roman" w:cs="Arial"/>
          <w:iCs/>
          <w:szCs w:val="24"/>
          <w:lang w:val="es-EC"/>
        </w:rPr>
        <w:t>Gonçalves</w:t>
      </w:r>
      <w:proofErr w:type="spellEnd"/>
      <w:r w:rsidRPr="00D07786">
        <w:rPr>
          <w:rFonts w:eastAsia="Times New Roman" w:cs="Arial"/>
          <w:iCs/>
          <w:szCs w:val="24"/>
          <w:lang w:val="es-EC"/>
        </w:rPr>
        <w:t xml:space="preserve">  (1995)4,7  a  5,1 cm  y  Berry  et  al.  (2010)</w:t>
      </w:r>
      <w:r>
        <w:rPr>
          <w:rFonts w:eastAsia="Times New Roman" w:cs="Arial"/>
          <w:iCs/>
          <w:szCs w:val="24"/>
          <w:lang w:val="es-EC"/>
        </w:rPr>
        <w:t xml:space="preserve"> </w:t>
      </w:r>
      <w:r w:rsidRPr="00D07786">
        <w:rPr>
          <w:rFonts w:eastAsia="Times New Roman" w:cs="Arial"/>
          <w:iCs/>
          <w:szCs w:val="24"/>
          <w:lang w:val="es-EC"/>
        </w:rPr>
        <w:t xml:space="preserve">4,9 a 5,3 cm; además Hall et al. (2015) señalan que las abejas africanizadas </w:t>
      </w:r>
      <w:r w:rsidR="00567BCF">
        <w:rPr>
          <w:rFonts w:eastAsia="Times New Roman" w:cs="Arial"/>
          <w:iCs/>
          <w:szCs w:val="24"/>
          <w:lang w:val="es-EC"/>
        </w:rPr>
        <w:t xml:space="preserve">no sobrepasan los 4,90 cm en </w:t>
      </w:r>
      <w:r>
        <w:rPr>
          <w:rFonts w:eastAsia="Times New Roman" w:cs="Arial"/>
          <w:iCs/>
          <w:szCs w:val="24"/>
          <w:lang w:val="es-EC"/>
        </w:rPr>
        <w:t>pa</w:t>
      </w:r>
      <w:r w:rsidRPr="00D07786">
        <w:rPr>
          <w:rFonts w:eastAsia="Times New Roman" w:cs="Arial"/>
          <w:iCs/>
          <w:szCs w:val="24"/>
          <w:lang w:val="es-EC"/>
        </w:rPr>
        <w:t>nales naturales y 5,20 cm en láminas de cera estampada para europe</w:t>
      </w:r>
      <w:r>
        <w:rPr>
          <w:rFonts w:eastAsia="Times New Roman" w:cs="Arial"/>
          <w:iCs/>
          <w:szCs w:val="24"/>
          <w:lang w:val="es-EC"/>
        </w:rPr>
        <w:t>as, estas últimas son las utili</w:t>
      </w:r>
      <w:r w:rsidRPr="00D07786">
        <w:rPr>
          <w:rFonts w:eastAsia="Times New Roman" w:cs="Arial"/>
          <w:iCs/>
          <w:szCs w:val="24"/>
          <w:lang w:val="es-EC"/>
        </w:rPr>
        <w:t xml:space="preserve">zadas en Ecuador. </w:t>
      </w:r>
    </w:p>
    <w:p w:rsidR="00D07786" w:rsidRPr="00D07786" w:rsidRDefault="00D07786" w:rsidP="00D07786">
      <w:pPr>
        <w:spacing w:line="360" w:lineRule="auto"/>
        <w:rPr>
          <w:rFonts w:eastAsia="Times New Roman" w:cs="Arial"/>
          <w:iCs/>
          <w:szCs w:val="24"/>
          <w:lang w:val="es-EC"/>
        </w:rPr>
      </w:pPr>
      <w:proofErr w:type="spellStart"/>
      <w:r w:rsidRPr="00D07786">
        <w:rPr>
          <w:rFonts w:eastAsia="Times New Roman" w:cs="Arial"/>
          <w:iCs/>
          <w:szCs w:val="24"/>
          <w:lang w:val="es-EC"/>
        </w:rPr>
        <w:t>Zhou</w:t>
      </w:r>
      <w:proofErr w:type="spellEnd"/>
      <w:r w:rsidRPr="00D07786">
        <w:rPr>
          <w:rFonts w:eastAsia="Times New Roman" w:cs="Arial"/>
          <w:iCs/>
          <w:szCs w:val="24"/>
          <w:lang w:val="es-EC"/>
        </w:rPr>
        <w:t xml:space="preserve"> et al. (2010) indicaron que la raza africana </w:t>
      </w:r>
      <w:r w:rsidRPr="00D07786">
        <w:rPr>
          <w:rFonts w:eastAsia="Times New Roman" w:cs="Arial"/>
          <w:i/>
          <w:iCs/>
          <w:szCs w:val="24"/>
          <w:lang w:val="es-EC"/>
        </w:rPr>
        <w:t>A. mellifera scutellata</w:t>
      </w:r>
      <w:r w:rsidRPr="00D07786">
        <w:rPr>
          <w:rFonts w:eastAsia="Times New Roman" w:cs="Arial"/>
          <w:iCs/>
          <w:szCs w:val="24"/>
          <w:lang w:val="es-EC"/>
        </w:rPr>
        <w:t xml:space="preserve"> y sus híbridos presentan</w:t>
      </w:r>
      <w:r>
        <w:rPr>
          <w:rFonts w:eastAsia="Times New Roman" w:cs="Arial"/>
          <w:iCs/>
          <w:szCs w:val="24"/>
          <w:lang w:val="es-EC"/>
        </w:rPr>
        <w:t xml:space="preserve"> </w:t>
      </w:r>
      <w:r w:rsidRPr="00D07786">
        <w:rPr>
          <w:rFonts w:eastAsia="Times New Roman" w:cs="Arial"/>
          <w:iCs/>
          <w:szCs w:val="24"/>
          <w:lang w:val="es-EC"/>
        </w:rPr>
        <w:t>menores dimensiones corporales y celdas también más pequeñas que las razas europeas o sus</w:t>
      </w:r>
      <w:r>
        <w:rPr>
          <w:rFonts w:eastAsia="Times New Roman" w:cs="Arial"/>
          <w:iCs/>
          <w:szCs w:val="24"/>
          <w:lang w:val="es-EC"/>
        </w:rPr>
        <w:t xml:space="preserve"> hí</w:t>
      </w:r>
      <w:r w:rsidRPr="00D07786">
        <w:rPr>
          <w:rFonts w:eastAsia="Times New Roman" w:cs="Arial"/>
          <w:iCs/>
          <w:szCs w:val="24"/>
          <w:lang w:val="es-EC"/>
        </w:rPr>
        <w:t>bridos, y que este es un rasgo con alta heredabilidad. Así mismo</w:t>
      </w:r>
      <w:r>
        <w:rPr>
          <w:rFonts w:eastAsia="Times New Roman" w:cs="Arial"/>
          <w:iCs/>
          <w:szCs w:val="24"/>
          <w:lang w:val="es-EC"/>
        </w:rPr>
        <w:t xml:space="preserve"> Winston (1992) señaló que las </w:t>
      </w:r>
      <w:r w:rsidRPr="00D07786">
        <w:rPr>
          <w:rFonts w:eastAsia="Times New Roman" w:cs="Arial"/>
          <w:iCs/>
          <w:szCs w:val="24"/>
          <w:lang w:val="es-EC"/>
        </w:rPr>
        <w:t>abejas africanizadas construyen celdas más pequeñas debido a que son aproximadamente 10 % más pequeñas (longitud de 12,7 y 13,9 cm para obreras africani</w:t>
      </w:r>
      <w:r>
        <w:rPr>
          <w:rFonts w:eastAsia="Times New Roman" w:cs="Arial"/>
          <w:iCs/>
          <w:szCs w:val="24"/>
          <w:lang w:val="es-EC"/>
        </w:rPr>
        <w:t>zadas y europeas respectivamen</w:t>
      </w:r>
      <w:r w:rsidRPr="00D07786">
        <w:rPr>
          <w:rFonts w:eastAsia="Times New Roman" w:cs="Arial"/>
          <w:iCs/>
          <w:szCs w:val="24"/>
          <w:lang w:val="es-EC"/>
        </w:rPr>
        <w:t xml:space="preserve">te) y 33 % menos pesadas que las europeas (62 mg obreras africanizadas contra 93 mg europeas). </w:t>
      </w:r>
    </w:p>
    <w:p w:rsidR="00D07786" w:rsidRPr="00D07786" w:rsidRDefault="00D07786" w:rsidP="00D07786">
      <w:pPr>
        <w:spacing w:line="360" w:lineRule="auto"/>
        <w:rPr>
          <w:rFonts w:eastAsia="Times New Roman" w:cs="Arial"/>
          <w:iCs/>
          <w:szCs w:val="24"/>
          <w:lang w:val="es-EC"/>
        </w:rPr>
      </w:pPr>
      <w:r w:rsidRPr="00D07786">
        <w:rPr>
          <w:rFonts w:eastAsia="Times New Roman" w:cs="Arial"/>
          <w:iCs/>
          <w:szCs w:val="24"/>
          <w:lang w:val="es-EC"/>
        </w:rPr>
        <w:t>En lo referente a la producción de miel se encontró una media</w:t>
      </w:r>
      <w:r>
        <w:rPr>
          <w:rFonts w:eastAsia="Times New Roman" w:cs="Arial"/>
          <w:iCs/>
          <w:szCs w:val="24"/>
          <w:lang w:val="es-EC"/>
        </w:rPr>
        <w:t xml:space="preserve"> de 25,08 kg/colmena  y esta va</w:t>
      </w:r>
      <w:r w:rsidRPr="00D07786">
        <w:rPr>
          <w:rFonts w:eastAsia="Times New Roman" w:cs="Arial"/>
          <w:iCs/>
          <w:szCs w:val="24"/>
          <w:lang w:val="es-EC"/>
        </w:rPr>
        <w:t>riable no mostró correlación con la altitud (r=-0,015; p=0,897), la  defensividad  (r=-0,047; p=0,688)  ni  el  diámetro  de  la  celda  (r=0,146;  p=0,211).  Estos resul</w:t>
      </w:r>
      <w:r>
        <w:rPr>
          <w:rFonts w:eastAsia="Times New Roman" w:cs="Arial"/>
          <w:iCs/>
          <w:szCs w:val="24"/>
          <w:lang w:val="es-EC"/>
        </w:rPr>
        <w:t>tados indican que la produc</w:t>
      </w:r>
      <w:r w:rsidRPr="00D07786">
        <w:rPr>
          <w:rFonts w:eastAsia="Times New Roman" w:cs="Arial"/>
          <w:iCs/>
          <w:szCs w:val="24"/>
          <w:lang w:val="es-EC"/>
        </w:rPr>
        <w:t>ción de miel puede depender de otros factores como el tamaño pobl</w:t>
      </w:r>
      <w:r>
        <w:rPr>
          <w:rFonts w:eastAsia="Times New Roman" w:cs="Arial"/>
          <w:iCs/>
          <w:szCs w:val="24"/>
          <w:lang w:val="es-EC"/>
        </w:rPr>
        <w:t xml:space="preserve">acional, la laboriosidad de las </w:t>
      </w:r>
      <w:r w:rsidRPr="00D07786">
        <w:rPr>
          <w:rFonts w:eastAsia="Times New Roman" w:cs="Arial"/>
          <w:iCs/>
          <w:szCs w:val="24"/>
          <w:lang w:val="es-EC"/>
        </w:rPr>
        <w:t xml:space="preserve">abejas y el medio </w:t>
      </w:r>
      <w:r w:rsidRPr="00D07786">
        <w:rPr>
          <w:rFonts w:eastAsia="Times New Roman" w:cs="Arial"/>
          <w:iCs/>
          <w:szCs w:val="24"/>
          <w:lang w:val="es-EC"/>
        </w:rPr>
        <w:lastRenderedPageBreak/>
        <w:t>ambiente (Medina-Flores et al., 2019), por lo que en ocasiones existe una baja correlación o ninguna con determinadas variables, indicativo de que el efecto de las mismas está diluido dentro de la gran cantidad de factores que intervienen en</w:t>
      </w:r>
      <w:r>
        <w:rPr>
          <w:rFonts w:eastAsia="Times New Roman" w:cs="Arial"/>
          <w:iCs/>
          <w:szCs w:val="24"/>
          <w:lang w:val="es-EC"/>
        </w:rPr>
        <w:t xml:space="preserve"> expresión de la producción. Re</w:t>
      </w:r>
      <w:r w:rsidRPr="00D07786">
        <w:rPr>
          <w:rFonts w:eastAsia="Times New Roman" w:cs="Arial"/>
          <w:iCs/>
          <w:szCs w:val="24"/>
          <w:lang w:val="es-EC"/>
        </w:rPr>
        <w:t xml:space="preserve">sultados similares fueron encontrados en México por Medina-Flores </w:t>
      </w:r>
      <w:r>
        <w:rPr>
          <w:rFonts w:eastAsia="Times New Roman" w:cs="Arial"/>
          <w:iCs/>
          <w:szCs w:val="24"/>
          <w:lang w:val="es-EC"/>
        </w:rPr>
        <w:t>et al. (2014) con una pro</w:t>
      </w:r>
      <w:r w:rsidRPr="00D07786">
        <w:rPr>
          <w:rFonts w:eastAsia="Times New Roman" w:cs="Arial"/>
          <w:iCs/>
          <w:szCs w:val="24"/>
          <w:lang w:val="es-EC"/>
        </w:rPr>
        <w:t xml:space="preserve">ducción media de 27,5 ± 18,9 kg en otoño y de 21,6 ± 14,9 kg en primavera. </w:t>
      </w:r>
    </w:p>
    <w:p w:rsidR="00D07786" w:rsidRPr="00D07786" w:rsidRDefault="00D07786" w:rsidP="00D07786">
      <w:pPr>
        <w:spacing w:line="360" w:lineRule="auto"/>
        <w:rPr>
          <w:rFonts w:eastAsia="Times New Roman" w:cs="Arial"/>
          <w:iCs/>
          <w:szCs w:val="24"/>
          <w:lang w:val="es-EC"/>
        </w:rPr>
      </w:pPr>
      <w:r w:rsidRPr="00D07786">
        <w:rPr>
          <w:rFonts w:eastAsia="Times New Roman" w:cs="Arial"/>
          <w:iCs/>
          <w:szCs w:val="24"/>
          <w:lang w:val="es-EC"/>
        </w:rPr>
        <w:t>La similitud en las producciones de miel entre los diferentes piso</w:t>
      </w:r>
      <w:r>
        <w:rPr>
          <w:rFonts w:eastAsia="Times New Roman" w:cs="Arial"/>
          <w:iCs/>
          <w:szCs w:val="24"/>
          <w:lang w:val="es-EC"/>
        </w:rPr>
        <w:t>s altitudinales podría explicar</w:t>
      </w:r>
      <w:r w:rsidRPr="00D07786">
        <w:rPr>
          <w:rFonts w:eastAsia="Times New Roman" w:cs="Arial"/>
          <w:iCs/>
          <w:szCs w:val="24"/>
          <w:lang w:val="es-EC"/>
        </w:rPr>
        <w:t>se si se tiene en cuenta que la evaluación se realizó en el período d</w:t>
      </w:r>
      <w:r>
        <w:rPr>
          <w:rFonts w:eastAsia="Times New Roman" w:cs="Arial"/>
          <w:iCs/>
          <w:szCs w:val="24"/>
          <w:lang w:val="es-EC"/>
        </w:rPr>
        <w:t>e mayor flujo nectario en la re</w:t>
      </w:r>
      <w:r w:rsidRPr="00D07786">
        <w:rPr>
          <w:rFonts w:eastAsia="Times New Roman" w:cs="Arial"/>
          <w:iCs/>
          <w:szCs w:val="24"/>
          <w:lang w:val="es-EC"/>
        </w:rPr>
        <w:t>gión,  que  coincide  con  la  floración  masiva  del  eucalipto  (</w:t>
      </w:r>
      <w:r w:rsidRPr="00184FD8">
        <w:rPr>
          <w:rFonts w:eastAsia="Times New Roman" w:cs="Arial"/>
          <w:i/>
          <w:iCs/>
          <w:szCs w:val="24"/>
          <w:lang w:val="es-EC"/>
        </w:rPr>
        <w:t xml:space="preserve">Eucaliptus  </w:t>
      </w:r>
      <w:proofErr w:type="spellStart"/>
      <w:r w:rsidRPr="00184FD8">
        <w:rPr>
          <w:rFonts w:eastAsia="Times New Roman" w:cs="Arial"/>
          <w:i/>
          <w:iCs/>
          <w:szCs w:val="24"/>
          <w:lang w:val="es-EC"/>
        </w:rPr>
        <w:t>globulus</w:t>
      </w:r>
      <w:proofErr w:type="spellEnd"/>
      <w:r w:rsidRPr="00184FD8">
        <w:rPr>
          <w:rFonts w:eastAsia="Times New Roman" w:cs="Arial"/>
          <w:i/>
          <w:iCs/>
          <w:szCs w:val="24"/>
          <w:lang w:val="es-EC"/>
        </w:rPr>
        <w:t xml:space="preserve">  </w:t>
      </w:r>
      <w:proofErr w:type="spellStart"/>
      <w:r w:rsidRPr="00184FD8">
        <w:rPr>
          <w:rFonts w:eastAsia="Times New Roman" w:cs="Arial"/>
          <w:i/>
          <w:iCs/>
          <w:szCs w:val="24"/>
          <w:lang w:val="es-EC"/>
        </w:rPr>
        <w:t>Labill</w:t>
      </w:r>
      <w:proofErr w:type="spellEnd"/>
      <w:r w:rsidRPr="00D07786">
        <w:rPr>
          <w:rFonts w:eastAsia="Times New Roman" w:cs="Arial"/>
          <w:iCs/>
          <w:szCs w:val="24"/>
          <w:lang w:val="es-EC"/>
        </w:rPr>
        <w:t>),  principal</w:t>
      </w:r>
      <w:r>
        <w:rPr>
          <w:rFonts w:eastAsia="Times New Roman" w:cs="Arial"/>
          <w:iCs/>
          <w:szCs w:val="24"/>
          <w:lang w:val="es-EC"/>
        </w:rPr>
        <w:t xml:space="preserve"> </w:t>
      </w:r>
      <w:r w:rsidRPr="00D07786">
        <w:rPr>
          <w:rFonts w:eastAsia="Times New Roman" w:cs="Arial"/>
          <w:iCs/>
          <w:szCs w:val="24"/>
          <w:lang w:val="es-EC"/>
        </w:rPr>
        <w:t>especie  nectarífera  de  la  región  (Masaqui</w:t>
      </w:r>
      <w:r>
        <w:rPr>
          <w:rFonts w:eastAsia="Times New Roman" w:cs="Arial"/>
          <w:iCs/>
          <w:szCs w:val="24"/>
          <w:lang w:val="es-EC"/>
        </w:rPr>
        <w:t xml:space="preserve">za et al., 2017). En </w:t>
      </w:r>
      <w:r w:rsidRPr="00D07786">
        <w:rPr>
          <w:rFonts w:eastAsia="Times New Roman" w:cs="Arial"/>
          <w:iCs/>
          <w:szCs w:val="24"/>
          <w:lang w:val="es-EC"/>
        </w:rPr>
        <w:t>este escenario la vegetación nativa ha sido prácticamente sustituida por plantaciones de eucalipto, po</w:t>
      </w:r>
      <w:r>
        <w:rPr>
          <w:rFonts w:eastAsia="Times New Roman" w:cs="Arial"/>
          <w:iCs/>
          <w:szCs w:val="24"/>
          <w:lang w:val="es-EC"/>
        </w:rPr>
        <w:t>r lo que las variaciones natura</w:t>
      </w:r>
      <w:r w:rsidRPr="00D07786">
        <w:rPr>
          <w:rFonts w:eastAsia="Times New Roman" w:cs="Arial"/>
          <w:iCs/>
          <w:szCs w:val="24"/>
          <w:lang w:val="es-EC"/>
        </w:rPr>
        <w:t xml:space="preserve">les de la vegetación han sido reducidas drásticamente. </w:t>
      </w:r>
    </w:p>
    <w:p w:rsidR="00A871A8" w:rsidRDefault="00D07786" w:rsidP="00D07786">
      <w:pPr>
        <w:spacing w:line="360" w:lineRule="auto"/>
        <w:rPr>
          <w:rFonts w:eastAsia="Times New Roman" w:cs="Arial"/>
          <w:iCs/>
          <w:szCs w:val="24"/>
          <w:lang w:val="es-EC"/>
        </w:rPr>
      </w:pPr>
      <w:r w:rsidRPr="00D07786">
        <w:rPr>
          <w:rFonts w:eastAsia="Times New Roman" w:cs="Arial"/>
          <w:iCs/>
          <w:szCs w:val="24"/>
          <w:lang w:val="es-EC"/>
        </w:rPr>
        <w:t>De la misma manera, la falta de correlaciones entre las variables en estudio es algo ventajoso, ya que se pueden encontrar colmenas con alta producción y baja defensividad y viceversa, lo que indica que se podrían seleccionar colmenas para planes de mejoram</w:t>
      </w:r>
      <w:r>
        <w:rPr>
          <w:rFonts w:eastAsia="Times New Roman" w:cs="Arial"/>
          <w:iCs/>
          <w:szCs w:val="24"/>
          <w:lang w:val="es-EC"/>
        </w:rPr>
        <w:t>iento genético con alta pro</w:t>
      </w:r>
      <w:r w:rsidRPr="00D07786">
        <w:rPr>
          <w:rFonts w:eastAsia="Times New Roman" w:cs="Arial"/>
          <w:iCs/>
          <w:szCs w:val="24"/>
          <w:lang w:val="es-EC"/>
        </w:rPr>
        <w:t>ducción, baja defensividad y con diámetros de las celdas mayore</w:t>
      </w:r>
      <w:r>
        <w:rPr>
          <w:rFonts w:eastAsia="Times New Roman" w:cs="Arial"/>
          <w:iCs/>
          <w:szCs w:val="24"/>
          <w:lang w:val="es-EC"/>
        </w:rPr>
        <w:t>s, que se relacionan con la pre</w:t>
      </w:r>
      <w:r w:rsidRPr="00D07786">
        <w:rPr>
          <w:rFonts w:eastAsia="Times New Roman" w:cs="Arial"/>
          <w:iCs/>
          <w:szCs w:val="24"/>
          <w:lang w:val="es-EC"/>
        </w:rPr>
        <w:t>sencia de individuos europeos</w:t>
      </w:r>
      <w:r>
        <w:rPr>
          <w:rFonts w:eastAsia="Times New Roman" w:cs="Arial"/>
          <w:iCs/>
          <w:szCs w:val="24"/>
          <w:lang w:val="es-EC"/>
        </w:rPr>
        <w:t>.</w:t>
      </w:r>
    </w:p>
    <w:p w:rsidR="00D07786" w:rsidRDefault="00D07786" w:rsidP="00D07786">
      <w:pPr>
        <w:spacing w:line="240" w:lineRule="auto"/>
        <w:jc w:val="left"/>
        <w:rPr>
          <w:rFonts w:eastAsia="Times New Roman" w:cs="Arial"/>
          <w:b/>
          <w:iCs/>
          <w:szCs w:val="24"/>
          <w:lang w:val="es-EC"/>
        </w:rPr>
      </w:pPr>
      <w:r>
        <w:rPr>
          <w:rFonts w:eastAsia="Times New Roman" w:cs="Arial"/>
          <w:b/>
          <w:iCs/>
          <w:szCs w:val="24"/>
          <w:lang w:val="es-EC"/>
        </w:rPr>
        <w:t>CONCLUSIONES</w:t>
      </w:r>
      <w:r w:rsidR="00804642">
        <w:rPr>
          <w:rFonts w:eastAsia="Times New Roman" w:cs="Arial"/>
          <w:b/>
          <w:iCs/>
          <w:szCs w:val="24"/>
          <w:lang w:val="es-EC"/>
        </w:rPr>
        <w:t xml:space="preserve"> </w:t>
      </w:r>
    </w:p>
    <w:p w:rsidR="00D07786" w:rsidRDefault="00D07786" w:rsidP="00804642">
      <w:pPr>
        <w:spacing w:line="360" w:lineRule="auto"/>
        <w:rPr>
          <w:rFonts w:eastAsia="Times New Roman" w:cs="Arial"/>
          <w:iCs/>
          <w:szCs w:val="24"/>
          <w:lang w:val="es-EC"/>
        </w:rPr>
      </w:pPr>
      <w:r w:rsidRPr="00804642">
        <w:rPr>
          <w:rFonts w:eastAsia="Times New Roman" w:cs="Arial"/>
          <w:iCs/>
          <w:szCs w:val="24"/>
          <w:lang w:val="es-EC"/>
        </w:rPr>
        <w:t>La ausencia de correlación entre las variables en estudio, indica la posibilidad de seleccionar colmenas con baja defensividad y con mayores diámetros de celda</w:t>
      </w:r>
      <w:r w:rsidR="00804642" w:rsidRPr="00804642">
        <w:rPr>
          <w:rFonts w:eastAsia="Times New Roman" w:cs="Arial"/>
          <w:iCs/>
          <w:szCs w:val="24"/>
          <w:lang w:val="es-EC"/>
        </w:rPr>
        <w:t>, sin causar efectos en los rendimientos productivos de miel.</w:t>
      </w:r>
    </w:p>
    <w:p w:rsidR="00694BAB" w:rsidRDefault="00694BAB" w:rsidP="00804642">
      <w:pPr>
        <w:spacing w:line="360" w:lineRule="auto"/>
        <w:rPr>
          <w:rFonts w:eastAsia="Times New Roman" w:cs="Arial"/>
          <w:iCs/>
          <w:szCs w:val="24"/>
          <w:lang w:val="es-EC"/>
        </w:rPr>
      </w:pPr>
    </w:p>
    <w:p w:rsidR="00694BAB" w:rsidRDefault="00694BAB" w:rsidP="00804642">
      <w:pPr>
        <w:spacing w:line="360" w:lineRule="auto"/>
        <w:rPr>
          <w:rFonts w:eastAsia="Times New Roman" w:cs="Arial"/>
          <w:iCs/>
          <w:szCs w:val="24"/>
          <w:lang w:val="es-EC"/>
        </w:rPr>
      </w:pPr>
    </w:p>
    <w:p w:rsidR="00694BAB" w:rsidRDefault="00694BAB" w:rsidP="00804642">
      <w:pPr>
        <w:spacing w:line="360" w:lineRule="auto"/>
        <w:rPr>
          <w:rFonts w:eastAsia="Times New Roman" w:cs="Arial"/>
          <w:iCs/>
          <w:szCs w:val="24"/>
          <w:lang w:val="es-EC"/>
        </w:rPr>
      </w:pPr>
    </w:p>
    <w:p w:rsidR="00773916" w:rsidRDefault="00773916" w:rsidP="00804642">
      <w:pPr>
        <w:spacing w:line="360" w:lineRule="auto"/>
        <w:rPr>
          <w:rFonts w:eastAsia="Times New Roman" w:cs="Arial"/>
          <w:iCs/>
          <w:szCs w:val="24"/>
          <w:lang w:val="es-EC"/>
        </w:rPr>
      </w:pPr>
      <w:bookmarkStart w:id="0" w:name="_GoBack"/>
      <w:bookmarkEnd w:id="0"/>
    </w:p>
    <w:p w:rsidR="00694BAB" w:rsidRPr="00804642" w:rsidRDefault="00694BAB" w:rsidP="00804642">
      <w:pPr>
        <w:spacing w:line="360" w:lineRule="auto"/>
        <w:rPr>
          <w:rFonts w:eastAsia="Times New Roman" w:cs="Arial"/>
          <w:iCs/>
          <w:szCs w:val="24"/>
          <w:lang w:val="es-EC"/>
        </w:rPr>
      </w:pPr>
    </w:p>
    <w:p w:rsidR="00D07786" w:rsidRDefault="00804642" w:rsidP="00D07786">
      <w:pPr>
        <w:spacing w:line="360" w:lineRule="auto"/>
        <w:rPr>
          <w:rFonts w:eastAsia="Times New Roman" w:cs="Arial"/>
          <w:b/>
          <w:iCs/>
          <w:szCs w:val="24"/>
          <w:lang w:val="es-EC"/>
        </w:rPr>
      </w:pPr>
      <w:r w:rsidRPr="00804642">
        <w:rPr>
          <w:rFonts w:eastAsia="Times New Roman" w:cs="Arial"/>
          <w:b/>
          <w:iCs/>
          <w:szCs w:val="24"/>
          <w:lang w:val="es-EC"/>
        </w:rPr>
        <w:lastRenderedPageBreak/>
        <w:t>REFERENCIAS</w:t>
      </w:r>
    </w:p>
    <w:p w:rsidR="00804642" w:rsidRPr="00C80F09" w:rsidRDefault="00804642" w:rsidP="00804642">
      <w:pPr>
        <w:pStyle w:val="EndNoteBibliography"/>
        <w:spacing w:after="0"/>
        <w:ind w:left="720" w:hanging="720"/>
        <w:rPr>
          <w:lang w:val="es-EC"/>
        </w:rPr>
      </w:pPr>
      <w:r>
        <w:fldChar w:fldCharType="begin"/>
      </w:r>
      <w:r w:rsidRPr="00A07145">
        <w:rPr>
          <w:lang w:val="es-EC"/>
        </w:rPr>
        <w:instrText xml:space="preserve"> ADDIN EN.REFLIST </w:instrText>
      </w:r>
      <w:r>
        <w:fldChar w:fldCharType="separate"/>
      </w:r>
      <w:bookmarkStart w:id="1" w:name="_ENREF_1"/>
      <w:r w:rsidRPr="00C80F09">
        <w:rPr>
          <w:lang w:val="es-EC"/>
        </w:rPr>
        <w:t xml:space="preserve">AGROCALIDAD. (2016). </w:t>
      </w:r>
      <w:r w:rsidRPr="00C80F09">
        <w:rPr>
          <w:i/>
          <w:lang w:val="es-EC"/>
        </w:rPr>
        <w:t>Programa Nacional Sanitario Apícola. Dirección de Control Zoosanitario. Gestión de Manejo y Control de Enfermedades Animales</w:t>
      </w:r>
      <w:r w:rsidRPr="00C80F09">
        <w:rPr>
          <w:lang w:val="es-EC"/>
        </w:rPr>
        <w:t xml:space="preserve">.  Quito - Ecuador:  Retrieved from </w:t>
      </w:r>
      <w:hyperlink r:id="rId6" w:history="1">
        <w:r w:rsidRPr="00C80F09">
          <w:rPr>
            <w:rStyle w:val="Hipervnculo"/>
            <w:lang w:val="es-EC"/>
          </w:rPr>
          <w:t>www.agrocalidad.gob.ec</w:t>
        </w:r>
      </w:hyperlink>
      <w:r w:rsidRPr="00C80F09">
        <w:rPr>
          <w:lang w:val="es-EC"/>
        </w:rPr>
        <w:t>.</w:t>
      </w:r>
      <w:bookmarkEnd w:id="1"/>
    </w:p>
    <w:p w:rsidR="00804642" w:rsidRPr="00C80F09" w:rsidRDefault="00804642" w:rsidP="00804642">
      <w:pPr>
        <w:pStyle w:val="EndNoteBibliography"/>
        <w:spacing w:after="0"/>
        <w:ind w:left="720" w:hanging="720"/>
        <w:rPr>
          <w:lang w:val="es-EC"/>
        </w:rPr>
      </w:pPr>
      <w:bookmarkStart w:id="2" w:name="_ENREF_2"/>
      <w:r w:rsidRPr="00C80F09">
        <w:rPr>
          <w:lang w:val="es-EC"/>
        </w:rPr>
        <w:t xml:space="preserve">Barrera, R. (2013). </w:t>
      </w:r>
      <w:r w:rsidRPr="00C80F09">
        <w:rPr>
          <w:i/>
          <w:lang w:val="es-EC"/>
        </w:rPr>
        <w:t>Programa nacional para el control de la abeja Africana. Manual de cría de abejas reinas</w:t>
      </w:r>
      <w:r w:rsidRPr="00C80F09">
        <w:rPr>
          <w:lang w:val="es-EC"/>
        </w:rPr>
        <w:t xml:space="preserve">.  México:  Retrieved from </w:t>
      </w:r>
      <w:hyperlink r:id="rId7" w:history="1">
        <w:r w:rsidRPr="00C80F09">
          <w:rPr>
            <w:rStyle w:val="Hipervnculo"/>
            <w:lang w:val="es-EC"/>
          </w:rPr>
          <w:t>http://www.sagarpa.gob.mx/ganaderia/Publicaciones/Lists/Manuales%20apcolas/Attach</w:t>
        </w:r>
      </w:hyperlink>
      <w:r w:rsidRPr="00C80F09">
        <w:rPr>
          <w:lang w:val="es-EC"/>
        </w:rPr>
        <w:t>.</w:t>
      </w:r>
      <w:bookmarkEnd w:id="2"/>
    </w:p>
    <w:p w:rsidR="00804642" w:rsidRPr="00C80F09" w:rsidRDefault="00804642" w:rsidP="00804642">
      <w:pPr>
        <w:pStyle w:val="EndNoteBibliography"/>
        <w:spacing w:after="0"/>
        <w:ind w:left="720" w:hanging="720"/>
      </w:pPr>
      <w:bookmarkStart w:id="3" w:name="_ENREF_3"/>
      <w:r w:rsidRPr="00C80F09">
        <w:rPr>
          <w:lang w:val="es-EC"/>
        </w:rPr>
        <w:t xml:space="preserve">Berry, J., Owens, W., y Delaplane, K. (2010). </w:t>
      </w:r>
      <w:r w:rsidRPr="00C80F09">
        <w:t xml:space="preserve">Small-cell comb foundation does not impede Varroa mite population growth in honey bee colonies. </w:t>
      </w:r>
      <w:r w:rsidRPr="00C80F09">
        <w:rPr>
          <w:i/>
        </w:rPr>
        <w:t>Apidologie, 41</w:t>
      </w:r>
      <w:r w:rsidRPr="00C80F09">
        <w:t xml:space="preserve">(1), 40-44. </w:t>
      </w:r>
      <w:bookmarkEnd w:id="3"/>
    </w:p>
    <w:p w:rsidR="00804642" w:rsidRPr="00C80F09" w:rsidRDefault="00804642" w:rsidP="00804642">
      <w:pPr>
        <w:pStyle w:val="EndNoteBibliography"/>
        <w:spacing w:after="0"/>
        <w:ind w:left="720" w:hanging="720"/>
      </w:pPr>
      <w:bookmarkStart w:id="4" w:name="_ENREF_4"/>
      <w:r w:rsidRPr="00C80F09">
        <w:t xml:space="preserve">Büchler, R., Andonov, S., Bienefeld, K., Costa, C., Hatjina, F., Kezic, N., Kryger, P., Spivak, M., Uzunov, A., y Wilde, J. (2013). Standard methods for rearing and selection of </w:t>
      </w:r>
      <w:r w:rsidRPr="00C80F09">
        <w:rPr>
          <w:i/>
        </w:rPr>
        <w:t>Apis mellifera</w:t>
      </w:r>
      <w:r w:rsidRPr="00C80F09">
        <w:t xml:space="preserve"> queens. </w:t>
      </w:r>
      <w:r w:rsidRPr="00C80F09">
        <w:rPr>
          <w:i/>
        </w:rPr>
        <w:t>Journal of Apicultural Research, 52</w:t>
      </w:r>
      <w:r w:rsidRPr="00C80F09">
        <w:t xml:space="preserve">(1), 1-30. </w:t>
      </w:r>
      <w:bookmarkEnd w:id="4"/>
    </w:p>
    <w:p w:rsidR="00804642" w:rsidRPr="00C80F09" w:rsidRDefault="00804642" w:rsidP="00804642">
      <w:pPr>
        <w:pStyle w:val="EndNoteBibliography"/>
        <w:spacing w:after="0"/>
        <w:ind w:left="720" w:hanging="720"/>
      </w:pPr>
      <w:bookmarkStart w:id="5" w:name="_ENREF_5"/>
      <w:r w:rsidRPr="00C80F09">
        <w:t xml:space="preserve">Collins, A. M., y Kubasek, K. J. (1982). Field test of honey bee (Hymenoptera: Apidae) colony defensive behavior. </w:t>
      </w:r>
      <w:r w:rsidRPr="00C80F09">
        <w:rPr>
          <w:i/>
        </w:rPr>
        <w:t>Annals of the Entomological Society of America, 75</w:t>
      </w:r>
      <w:r w:rsidRPr="00C80F09">
        <w:t xml:space="preserve">(4), 383-387. </w:t>
      </w:r>
      <w:bookmarkEnd w:id="5"/>
    </w:p>
    <w:p w:rsidR="00804642" w:rsidRPr="00C80F09" w:rsidRDefault="00804642" w:rsidP="00804642">
      <w:pPr>
        <w:pStyle w:val="EndNoteBibliography"/>
        <w:spacing w:after="0"/>
        <w:ind w:left="720" w:hanging="720"/>
        <w:rPr>
          <w:lang w:val="es-EC"/>
        </w:rPr>
      </w:pPr>
      <w:bookmarkStart w:id="6" w:name="_ENREF_6"/>
      <w:r w:rsidRPr="00C80F09">
        <w:t xml:space="preserve">Düttmann, C., Paguaga, G., y J., D. (2013). </w:t>
      </w:r>
      <w:r w:rsidRPr="00C80F09">
        <w:rPr>
          <w:i/>
          <w:lang w:val="es-EC"/>
        </w:rPr>
        <w:t>Diagnóstico morfológico de abejas melíferas de Nicaragua. .</w:t>
      </w:r>
      <w:r w:rsidRPr="00C80F09">
        <w:rPr>
          <w:lang w:val="es-EC"/>
        </w:rPr>
        <w:t xml:space="preserve"> Universidad Nacional Autónoma de Nicaragua, León - Nicaragua.   </w:t>
      </w:r>
      <w:bookmarkEnd w:id="6"/>
    </w:p>
    <w:p w:rsidR="00804642" w:rsidRPr="00C80F09" w:rsidRDefault="00804642" w:rsidP="00804642">
      <w:pPr>
        <w:pStyle w:val="EndNoteBibliography"/>
        <w:spacing w:after="0"/>
        <w:ind w:left="720" w:hanging="720"/>
        <w:rPr>
          <w:lang w:val="es-EC"/>
        </w:rPr>
      </w:pPr>
      <w:bookmarkStart w:id="7" w:name="_ENREF_7"/>
      <w:r w:rsidRPr="00C80F09">
        <w:rPr>
          <w:lang w:val="es-EC"/>
        </w:rPr>
        <w:t>Esquivel, S., Macías-Macías, J., Tapia-González, J., Contreras-Escareño, F., Mantecón, L., y Silva-Contreras, A. (2015). Selección de abejas (</w:t>
      </w:r>
      <w:r w:rsidRPr="00C80F09">
        <w:rPr>
          <w:i/>
          <w:lang w:val="es-EC"/>
        </w:rPr>
        <w:t>Apis mellifera L</w:t>
      </w:r>
      <w:r w:rsidRPr="00C80F09">
        <w:rPr>
          <w:lang w:val="es-EC"/>
        </w:rPr>
        <w:t xml:space="preserve">) con baja defensividad y su relación con el ambiente en Jalisco, México. </w:t>
      </w:r>
      <w:r w:rsidRPr="00C80F09">
        <w:rPr>
          <w:i/>
          <w:lang w:val="es-EC"/>
        </w:rPr>
        <w:t>Abanico Veterinario, 5</w:t>
      </w:r>
      <w:r w:rsidRPr="00C80F09">
        <w:rPr>
          <w:lang w:val="es-EC"/>
        </w:rPr>
        <w:t xml:space="preserve">(1), 44-50. </w:t>
      </w:r>
      <w:bookmarkEnd w:id="7"/>
    </w:p>
    <w:p w:rsidR="00804642" w:rsidRPr="00C80F09" w:rsidRDefault="00804642" w:rsidP="00804642">
      <w:pPr>
        <w:pStyle w:val="EndNoteBibliography"/>
        <w:spacing w:after="0"/>
        <w:ind w:left="720" w:hanging="720"/>
        <w:rPr>
          <w:lang w:val="es-EC"/>
        </w:rPr>
      </w:pPr>
      <w:bookmarkStart w:id="8" w:name="_ENREF_8"/>
      <w:r w:rsidRPr="00C80F09">
        <w:rPr>
          <w:lang w:val="es-EC"/>
        </w:rPr>
        <w:t xml:space="preserve">Faita, M., Mattoso, R., Vieira, V., y Chaud-Netto, J. (2014). </w:t>
      </w:r>
      <w:r w:rsidRPr="00C80F09">
        <w:t xml:space="preserve">Defensive behavior of africanized honeybees (Hymenoptera: Apidae) in Dourados-Mato Grosso do Sul, Brazil. </w:t>
      </w:r>
      <w:r w:rsidRPr="00C80F09">
        <w:rPr>
          <w:i/>
          <w:lang w:val="es-EC"/>
        </w:rPr>
        <w:t>Revista Colombiana de Entomologia, 40</w:t>
      </w:r>
      <w:r w:rsidRPr="00C80F09">
        <w:rPr>
          <w:lang w:val="es-EC"/>
        </w:rPr>
        <w:t xml:space="preserve">(2), 235-240. </w:t>
      </w:r>
      <w:bookmarkEnd w:id="8"/>
    </w:p>
    <w:p w:rsidR="00804642" w:rsidRPr="00C80F09" w:rsidRDefault="00804642" w:rsidP="00804642">
      <w:pPr>
        <w:pStyle w:val="EndNoteBibliography"/>
        <w:spacing w:after="0"/>
        <w:ind w:left="720" w:hanging="720"/>
        <w:rPr>
          <w:lang w:val="es-EC"/>
        </w:rPr>
      </w:pPr>
      <w:bookmarkStart w:id="9" w:name="_ENREF_9"/>
      <w:r w:rsidRPr="00C80F09">
        <w:rPr>
          <w:lang w:val="es-EC"/>
        </w:rPr>
        <w:t xml:space="preserve">Guzman-Novoa, E., Hunt, G., Uribe, J., Smith, C., y Arechavaleta, M. (2002). </w:t>
      </w:r>
      <w:r w:rsidRPr="00C80F09">
        <w:t xml:space="preserve">Confirmation of QTL effects and evidence of genetic dominance of honey bee defensive behavior: results of colony and individual behavioral assays. </w:t>
      </w:r>
      <w:r w:rsidRPr="00C80F09">
        <w:rPr>
          <w:i/>
          <w:lang w:val="es-EC"/>
        </w:rPr>
        <w:t>Behav Genet, 32</w:t>
      </w:r>
      <w:r w:rsidRPr="00C80F09">
        <w:rPr>
          <w:lang w:val="es-EC"/>
        </w:rPr>
        <w:t xml:space="preserve">, 95-102. </w:t>
      </w:r>
      <w:bookmarkEnd w:id="9"/>
    </w:p>
    <w:p w:rsidR="00804642" w:rsidRPr="00C80F09" w:rsidRDefault="00804642" w:rsidP="00804642">
      <w:pPr>
        <w:pStyle w:val="EndNoteBibliography"/>
        <w:spacing w:after="0"/>
        <w:ind w:left="720" w:hanging="720"/>
      </w:pPr>
      <w:bookmarkStart w:id="10" w:name="_ENREF_10"/>
      <w:r w:rsidRPr="00C80F09">
        <w:rPr>
          <w:lang w:val="es-EC"/>
        </w:rPr>
        <w:t xml:space="preserve">Guzmán-Novoa, E., Prieto-Merlos, D., Uribe-Rubio, J. L., y Hunt, G. J. (2003). </w:t>
      </w:r>
      <w:r w:rsidRPr="00C80F09">
        <w:t>Relative reliability of four field assays to test defensive behaviour of honey bees (</w:t>
      </w:r>
      <w:r w:rsidRPr="00C80F09">
        <w:rPr>
          <w:i/>
        </w:rPr>
        <w:t>Apis mellifera</w:t>
      </w:r>
      <w:r w:rsidRPr="00C80F09">
        <w:t xml:space="preserve">). </w:t>
      </w:r>
      <w:r w:rsidRPr="00C80F09">
        <w:rPr>
          <w:i/>
        </w:rPr>
        <w:t>Journal of Apicultural Research, 42</w:t>
      </w:r>
      <w:r w:rsidRPr="00C80F09">
        <w:t xml:space="preserve">(3), 42-46. </w:t>
      </w:r>
      <w:bookmarkEnd w:id="10"/>
    </w:p>
    <w:p w:rsidR="00804642" w:rsidRPr="00C80F09" w:rsidRDefault="00804642" w:rsidP="00804642">
      <w:pPr>
        <w:pStyle w:val="EndNoteBibliography"/>
        <w:spacing w:after="0"/>
        <w:ind w:left="720" w:hanging="720"/>
      </w:pPr>
      <w:bookmarkStart w:id="11" w:name="_ENREF_11"/>
      <w:r w:rsidRPr="00C80F09">
        <w:t>Hall, H., Zettel-Nalen, C., y Ellis, J. (2015). [African Honey Bee: What You Need to Know. ].</w:t>
      </w:r>
      <w:bookmarkEnd w:id="11"/>
    </w:p>
    <w:p w:rsidR="00804642" w:rsidRPr="00C80F09" w:rsidRDefault="00804642" w:rsidP="00804642">
      <w:pPr>
        <w:pStyle w:val="EndNoteBibliography"/>
        <w:spacing w:after="0"/>
        <w:ind w:left="720" w:hanging="720"/>
      </w:pPr>
      <w:bookmarkStart w:id="12" w:name="_ENREF_12"/>
      <w:r w:rsidRPr="00C80F09">
        <w:t xml:space="preserve">Kastberger, G., Schmelzer, E., y Kranner, I. (2008). Social waves in Giant honeybees repels hornets. </w:t>
      </w:r>
      <w:r w:rsidRPr="00C80F09">
        <w:rPr>
          <w:i/>
        </w:rPr>
        <w:t>PLoS ONE, 3</w:t>
      </w:r>
      <w:r w:rsidRPr="00C80F09">
        <w:t xml:space="preserve">, 1-16. </w:t>
      </w:r>
      <w:bookmarkEnd w:id="12"/>
    </w:p>
    <w:p w:rsidR="00804642" w:rsidRPr="00C80F09" w:rsidRDefault="00804642" w:rsidP="00804642">
      <w:pPr>
        <w:pStyle w:val="EndNoteBibliography"/>
        <w:spacing w:after="0"/>
        <w:ind w:left="720" w:hanging="720"/>
      </w:pPr>
      <w:bookmarkStart w:id="13" w:name="_ENREF_13"/>
      <w:r w:rsidRPr="00C80F09">
        <w:t xml:space="preserve">Kastberger, G., Thenius, R., Stabentheiner, A., y Hepburn, R. (2009). Aggressive and docile colony defense patterns in </w:t>
      </w:r>
      <w:r w:rsidRPr="00C80F09">
        <w:rPr>
          <w:i/>
        </w:rPr>
        <w:t>Apis mellifera</w:t>
      </w:r>
      <w:r w:rsidRPr="00C80F09">
        <w:t xml:space="preserve">. A retreater-releaser concept. </w:t>
      </w:r>
      <w:r w:rsidRPr="00C80F09">
        <w:rPr>
          <w:i/>
        </w:rPr>
        <w:t>Journal of Insect Behavior, 22</w:t>
      </w:r>
      <w:r w:rsidRPr="00C80F09">
        <w:t xml:space="preserve">, 65-85. </w:t>
      </w:r>
      <w:bookmarkEnd w:id="13"/>
    </w:p>
    <w:p w:rsidR="00804642" w:rsidRPr="00C80F09" w:rsidRDefault="00804642" w:rsidP="00804642">
      <w:pPr>
        <w:pStyle w:val="EndNoteBibliography"/>
        <w:spacing w:after="0"/>
        <w:ind w:left="720" w:hanging="720"/>
        <w:rPr>
          <w:lang w:val="es-EC"/>
        </w:rPr>
      </w:pPr>
      <w:bookmarkStart w:id="14" w:name="_ENREF_14"/>
      <w:r w:rsidRPr="00C80F09">
        <w:t xml:space="preserve">Mantilla, C., Idárraga, A., García, M., y Bravo, A. (1997). </w:t>
      </w:r>
      <w:r w:rsidRPr="00C80F09">
        <w:rPr>
          <w:lang w:val="es-EC"/>
        </w:rPr>
        <w:t>Relación entre factores internos y externos a una colonia de abejas africanizadas (</w:t>
      </w:r>
      <w:r w:rsidRPr="00C80F09">
        <w:rPr>
          <w:i/>
          <w:lang w:val="es-EC"/>
        </w:rPr>
        <w:t>Apis mellifera scutellata</w:t>
      </w:r>
      <w:r w:rsidRPr="00C80F09">
        <w:rPr>
          <w:lang w:val="es-EC"/>
        </w:rPr>
        <w:t xml:space="preserve"> híbrida) (Hymenoptera: Apidae) y su efecto en el comportamiento de manejo y pecoreo. </w:t>
      </w:r>
      <w:r w:rsidRPr="00C80F09">
        <w:rPr>
          <w:i/>
          <w:lang w:val="es-EC"/>
        </w:rPr>
        <w:t>Revista de la Facultad de Ciencias (Universidad Nacional de Colombia), 5</w:t>
      </w:r>
      <w:r w:rsidRPr="00C80F09">
        <w:rPr>
          <w:lang w:val="es-EC"/>
        </w:rPr>
        <w:t xml:space="preserve">(1), 46-57. </w:t>
      </w:r>
      <w:bookmarkEnd w:id="14"/>
    </w:p>
    <w:p w:rsidR="00804642" w:rsidRPr="00C80F09" w:rsidRDefault="00804642" w:rsidP="00804642">
      <w:pPr>
        <w:pStyle w:val="EndNoteBibliography"/>
        <w:spacing w:after="0"/>
        <w:ind w:left="720" w:hanging="720"/>
        <w:rPr>
          <w:lang w:val="es-EC"/>
        </w:rPr>
      </w:pPr>
      <w:bookmarkStart w:id="15" w:name="_ENREF_15"/>
      <w:r w:rsidRPr="00C80F09">
        <w:rPr>
          <w:lang w:val="es-EC"/>
        </w:rPr>
        <w:lastRenderedPageBreak/>
        <w:t xml:space="preserve">Masaquiza, D., Llerena, G., Díaz, B., Curbelo, L., Carrasco, R., y Guapi, R. (2017). Caracterización de sistemas apícolas en la zona centro del Ecuador. </w:t>
      </w:r>
      <w:r w:rsidRPr="00C80F09">
        <w:rPr>
          <w:i/>
          <w:lang w:val="es-EC"/>
        </w:rPr>
        <w:t>Agrisost, 23</w:t>
      </w:r>
      <w:r w:rsidRPr="00C80F09">
        <w:rPr>
          <w:lang w:val="es-EC"/>
        </w:rPr>
        <w:t xml:space="preserve">(3), 118-127. </w:t>
      </w:r>
      <w:bookmarkEnd w:id="15"/>
    </w:p>
    <w:p w:rsidR="00804642" w:rsidRPr="00C80F09" w:rsidRDefault="00804642" w:rsidP="00804642">
      <w:pPr>
        <w:pStyle w:val="EndNoteBibliography"/>
        <w:spacing w:after="0"/>
        <w:ind w:left="720" w:hanging="720"/>
        <w:rPr>
          <w:lang w:val="es-EC"/>
        </w:rPr>
      </w:pPr>
      <w:bookmarkStart w:id="16" w:name="_ENREF_16"/>
      <w:r w:rsidRPr="00C80F09">
        <w:rPr>
          <w:lang w:val="es-EC"/>
        </w:rPr>
        <w:t>Medina-Flores, C., Guzmán-Novoa, E., Aguilera, J., López, M., y Medina, S. (2019). Condiciones poblacionales y alimenticias de colonias de abejas melíferas</w:t>
      </w:r>
      <w:r w:rsidRPr="00C80F09">
        <w:rPr>
          <w:i/>
          <w:lang w:val="es-EC"/>
        </w:rPr>
        <w:t xml:space="preserve"> (Apis mellifera)</w:t>
      </w:r>
      <w:r w:rsidRPr="00C80F09">
        <w:rPr>
          <w:lang w:val="es-EC"/>
        </w:rPr>
        <w:t xml:space="preserve"> en tres regiones del altiplano semiárido de México. </w:t>
      </w:r>
      <w:bookmarkEnd w:id="16"/>
    </w:p>
    <w:p w:rsidR="00804642" w:rsidRPr="00C80F09" w:rsidRDefault="00804642" w:rsidP="00804642">
      <w:pPr>
        <w:pStyle w:val="EndNoteBibliography"/>
        <w:spacing w:after="0"/>
        <w:ind w:left="720" w:hanging="720"/>
        <w:rPr>
          <w:lang w:val="es-EC"/>
        </w:rPr>
      </w:pPr>
      <w:bookmarkStart w:id="17" w:name="_ENREF_17"/>
      <w:r w:rsidRPr="00C80F09">
        <w:rPr>
          <w:lang w:val="es-EC"/>
        </w:rPr>
        <w:t xml:space="preserve">Medina-Flores, C., Guzmán-Novoa, E., Aréchiga Flores, C., Gutiérrez Bañuelos, H., y Aguilera Soto, J. (2014). Producción de miel e infestación con </w:t>
      </w:r>
      <w:r w:rsidRPr="00C80F09">
        <w:rPr>
          <w:i/>
          <w:lang w:val="es-EC"/>
        </w:rPr>
        <w:t xml:space="preserve">Varroa destructor </w:t>
      </w:r>
      <w:r w:rsidRPr="00C80F09">
        <w:rPr>
          <w:lang w:val="es-EC"/>
        </w:rPr>
        <w:t xml:space="preserve">de abejas africanizadas </w:t>
      </w:r>
      <w:r w:rsidRPr="00C80F09">
        <w:rPr>
          <w:i/>
          <w:lang w:val="es-EC"/>
        </w:rPr>
        <w:t xml:space="preserve">(Apis mellifera) </w:t>
      </w:r>
      <w:r w:rsidRPr="00C80F09">
        <w:rPr>
          <w:lang w:val="es-EC"/>
        </w:rPr>
        <w:t xml:space="preserve">con alto y bajo comportamiento higiénico. </w:t>
      </w:r>
      <w:r w:rsidRPr="00C80F09">
        <w:rPr>
          <w:i/>
          <w:lang w:val="es-EC"/>
        </w:rPr>
        <w:t>Revista mexicana de ciencias pecuarias, 5</w:t>
      </w:r>
      <w:r w:rsidRPr="00C80F09">
        <w:rPr>
          <w:lang w:val="es-EC"/>
        </w:rPr>
        <w:t xml:space="preserve">(2), 157-170. </w:t>
      </w:r>
      <w:bookmarkEnd w:id="17"/>
    </w:p>
    <w:p w:rsidR="00804642" w:rsidRPr="00C80F09" w:rsidRDefault="00804642" w:rsidP="00804642">
      <w:pPr>
        <w:pStyle w:val="EndNoteBibliography"/>
        <w:spacing w:after="0"/>
        <w:ind w:left="720" w:hanging="720"/>
        <w:rPr>
          <w:lang w:val="es-EC"/>
        </w:rPr>
      </w:pPr>
      <w:bookmarkStart w:id="18" w:name="_ENREF_18"/>
      <w:r w:rsidRPr="00C80F09">
        <w:rPr>
          <w:lang w:val="es-EC"/>
        </w:rPr>
        <w:t xml:space="preserve">Message, D., y Gonçalves, L. (1995). </w:t>
      </w:r>
      <w:r w:rsidRPr="00C80F09">
        <w:t xml:space="preserve">Effect of the size of worker brood cells of Africanized honey bees on infestation and reproduction of the ectoparasitic mite </w:t>
      </w:r>
      <w:r w:rsidRPr="00C80F09">
        <w:rPr>
          <w:i/>
        </w:rPr>
        <w:t>Varroa jacobsoni Oud</w:t>
      </w:r>
      <w:r w:rsidRPr="00C80F09">
        <w:t xml:space="preserve">. </w:t>
      </w:r>
      <w:r w:rsidRPr="00C80F09">
        <w:rPr>
          <w:i/>
          <w:lang w:val="es-EC"/>
        </w:rPr>
        <w:t>Apidologie, 26</w:t>
      </w:r>
      <w:r w:rsidRPr="00C80F09">
        <w:rPr>
          <w:lang w:val="es-EC"/>
        </w:rPr>
        <w:t xml:space="preserve">(5), 381-386. </w:t>
      </w:r>
      <w:bookmarkEnd w:id="18"/>
    </w:p>
    <w:p w:rsidR="00804642" w:rsidRPr="00C80F09" w:rsidRDefault="00804642" w:rsidP="00804642">
      <w:pPr>
        <w:pStyle w:val="EndNoteBibliography"/>
        <w:spacing w:after="0"/>
        <w:ind w:left="720" w:hanging="720"/>
        <w:rPr>
          <w:lang w:val="es-EC"/>
        </w:rPr>
      </w:pPr>
      <w:bookmarkStart w:id="19" w:name="_ENREF_19"/>
      <w:r w:rsidRPr="00C80F09">
        <w:rPr>
          <w:lang w:val="es-EC"/>
        </w:rPr>
        <w:t xml:space="preserve">Pérez, A., y Rodríguez, Y. (2013). Relación de las características morfo-biométricas con los índices de infestación en abejas </w:t>
      </w:r>
      <w:r w:rsidRPr="00C80F09">
        <w:rPr>
          <w:i/>
          <w:lang w:val="es-EC"/>
        </w:rPr>
        <w:t>Apis mellíferas L</w:t>
      </w:r>
      <w:r w:rsidRPr="00C80F09">
        <w:rPr>
          <w:lang w:val="es-EC"/>
        </w:rPr>
        <w:t xml:space="preserve">. en un apiario de la Provincia Mayabeque. </w:t>
      </w:r>
      <w:r w:rsidRPr="00C80F09">
        <w:rPr>
          <w:i/>
          <w:lang w:val="es-EC"/>
        </w:rPr>
        <w:t>Revista Electrónica de Veterinaria, 14</w:t>
      </w:r>
      <w:r w:rsidRPr="00C80F09">
        <w:rPr>
          <w:lang w:val="es-EC"/>
        </w:rPr>
        <w:t xml:space="preserve">(11). </w:t>
      </w:r>
      <w:bookmarkEnd w:id="19"/>
    </w:p>
    <w:p w:rsidR="00804642" w:rsidRPr="00C80F09" w:rsidRDefault="00804642" w:rsidP="00804642">
      <w:pPr>
        <w:pStyle w:val="EndNoteBibliography"/>
        <w:spacing w:after="0"/>
        <w:ind w:left="720" w:hanging="720"/>
        <w:rPr>
          <w:lang w:val="es-EC"/>
        </w:rPr>
      </w:pPr>
      <w:bookmarkStart w:id="20" w:name="_ENREF_20"/>
      <w:r w:rsidRPr="00C80F09">
        <w:rPr>
          <w:lang w:val="es-EC"/>
        </w:rPr>
        <w:t xml:space="preserve">Piccirillo, G., y De Jong, D. (2003). </w:t>
      </w:r>
      <w:r w:rsidRPr="00C80F09">
        <w:t xml:space="preserve">The influence of brood cell size on the reproductive behavior of the ectoparasitic mite </w:t>
      </w:r>
      <w:r w:rsidRPr="00C80F09">
        <w:rPr>
          <w:i/>
        </w:rPr>
        <w:t>Varroa destructor</w:t>
      </w:r>
      <w:r w:rsidRPr="00C80F09">
        <w:t xml:space="preserve"> in Africanized honey bee colonies. . </w:t>
      </w:r>
      <w:r w:rsidRPr="00C80F09">
        <w:rPr>
          <w:i/>
          <w:lang w:val="es-EC"/>
        </w:rPr>
        <w:t>Genet Mol Res, 2</w:t>
      </w:r>
      <w:r w:rsidRPr="00C80F09">
        <w:rPr>
          <w:lang w:val="es-EC"/>
        </w:rPr>
        <w:t xml:space="preserve">, 36-42. </w:t>
      </w:r>
      <w:bookmarkEnd w:id="20"/>
    </w:p>
    <w:p w:rsidR="00804642" w:rsidRPr="00C80F09" w:rsidRDefault="00804642" w:rsidP="00804642">
      <w:pPr>
        <w:pStyle w:val="EndNoteBibliography"/>
        <w:spacing w:after="0"/>
        <w:ind w:left="720" w:hanging="720"/>
      </w:pPr>
      <w:bookmarkStart w:id="21" w:name="_ENREF_21"/>
      <w:r w:rsidRPr="00C80F09">
        <w:rPr>
          <w:lang w:val="es-EC"/>
        </w:rPr>
        <w:t xml:space="preserve">Pinto, F., Netto, P., de Sousa Pereira, K., y Della Lucia, T. (2016). </w:t>
      </w:r>
      <w:r w:rsidRPr="00C80F09">
        <w:t xml:space="preserve">Repertoire of defensive behavior in Africanized honey bees (Hymenoptera–Apidae): variations in defensive standard and influence of visual stimuli. </w:t>
      </w:r>
      <w:r w:rsidRPr="00C80F09">
        <w:rPr>
          <w:i/>
        </w:rPr>
        <w:t>Entomo Brasilis, 9</w:t>
      </w:r>
      <w:r w:rsidRPr="00C80F09">
        <w:t xml:space="preserve">(1), 6-9. </w:t>
      </w:r>
      <w:bookmarkEnd w:id="21"/>
    </w:p>
    <w:p w:rsidR="00804642" w:rsidRPr="00C80F09" w:rsidRDefault="00804642" w:rsidP="00804642">
      <w:pPr>
        <w:pStyle w:val="EndNoteBibliography"/>
        <w:spacing w:after="0"/>
        <w:ind w:left="720" w:hanging="720"/>
      </w:pPr>
      <w:bookmarkStart w:id="22" w:name="_ENREF_22"/>
      <w:r w:rsidRPr="00C80F09">
        <w:t>Ruttner, F. (1988). Taxonomy and biogeography of honeybees (pp. 284): Springer, Berlin.</w:t>
      </w:r>
      <w:bookmarkEnd w:id="22"/>
    </w:p>
    <w:p w:rsidR="00804642" w:rsidRPr="00C80F09" w:rsidRDefault="00804642" w:rsidP="00804642">
      <w:pPr>
        <w:pStyle w:val="EndNoteBibliography"/>
        <w:spacing w:after="0"/>
        <w:ind w:left="720" w:hanging="720"/>
        <w:rPr>
          <w:lang w:val="es-EC"/>
        </w:rPr>
      </w:pPr>
      <w:bookmarkStart w:id="23" w:name="_ENREF_23"/>
      <w:r w:rsidRPr="00C80F09">
        <w:rPr>
          <w:lang w:val="es-EC"/>
        </w:rPr>
        <w:t xml:space="preserve">Sanabria, J. (2007). </w:t>
      </w:r>
      <w:r w:rsidRPr="00C80F09">
        <w:rPr>
          <w:i/>
          <w:lang w:val="es-EC"/>
        </w:rPr>
        <w:t>Índices de infestación, estatus racial y expresión de mecanismos de resistencia en colmenas sin control antivarroa.</w:t>
      </w:r>
      <w:r w:rsidRPr="00C80F09">
        <w:rPr>
          <w:lang w:val="es-EC"/>
        </w:rPr>
        <w:t xml:space="preserve"> (Tesis en opción al grado científico de Doctor en Ciencias Veterinarias Tesis Doctoral), Universidad Agraria de La Habana (UNAH), Cuba.   </w:t>
      </w:r>
      <w:bookmarkEnd w:id="23"/>
    </w:p>
    <w:p w:rsidR="00804642" w:rsidRPr="00C80F09" w:rsidRDefault="00804642" w:rsidP="00804642">
      <w:pPr>
        <w:pStyle w:val="EndNoteBibliography"/>
        <w:spacing w:after="0"/>
        <w:ind w:left="720" w:hanging="720"/>
        <w:rPr>
          <w:lang w:val="es-EC"/>
        </w:rPr>
      </w:pPr>
      <w:bookmarkStart w:id="24" w:name="_ENREF_24"/>
      <w:r w:rsidRPr="00C80F09">
        <w:rPr>
          <w:lang w:val="es-EC"/>
        </w:rPr>
        <w:t xml:space="preserve">Sánchez, O., Castañeda, P., Muños, G., y Tellez, G. (2013). Aportes para el análisis del sector apícola colombiano. </w:t>
      </w:r>
      <w:r w:rsidRPr="00C80F09">
        <w:rPr>
          <w:i/>
          <w:lang w:val="es-EC"/>
        </w:rPr>
        <w:t>Ciencia y Tecnología agraria, 2</w:t>
      </w:r>
      <w:r w:rsidRPr="00C80F09">
        <w:rPr>
          <w:lang w:val="es-EC"/>
        </w:rPr>
        <w:t xml:space="preserve">, 469. </w:t>
      </w:r>
      <w:bookmarkEnd w:id="24"/>
    </w:p>
    <w:p w:rsidR="00804642" w:rsidRPr="00C80F09" w:rsidRDefault="00804642" w:rsidP="00804642">
      <w:pPr>
        <w:pStyle w:val="EndNoteBibliography"/>
        <w:ind w:left="720" w:hanging="720"/>
      </w:pPr>
      <w:bookmarkStart w:id="25" w:name="_ENREF_25"/>
      <w:r w:rsidRPr="00C80F09">
        <w:rPr>
          <w:lang w:val="es-EC"/>
        </w:rPr>
        <w:t xml:space="preserve">SARH-USDA. (1986). Regla para la medición del diámetro de las celdas de cría de obreras. Programa Conjunto México - EE.UU. para el control de la abeja africanizada.   </w:t>
      </w:r>
      <w:r w:rsidRPr="00C80F09">
        <w:t>Retrieved 28 de julio, 201</w:t>
      </w:r>
      <w:r>
        <w:t>6</w:t>
      </w:r>
      <w:r w:rsidRPr="00C80F09">
        <w:t xml:space="preserve">, from </w:t>
      </w:r>
      <w:hyperlink r:id="rId8" w:history="1">
        <w:r w:rsidRPr="00C80F09">
          <w:rPr>
            <w:rStyle w:val="Hipervnculo"/>
          </w:rPr>
          <w:t>http://www.sat.gob.mx/sitio_internet/asistencia_contribuyente/información</w:t>
        </w:r>
      </w:hyperlink>
    </w:p>
    <w:bookmarkEnd w:id="25"/>
    <w:p w:rsidR="00804642" w:rsidRPr="00C80F09" w:rsidRDefault="00804642" w:rsidP="00804642">
      <w:pPr>
        <w:pStyle w:val="EndNoteBibliography"/>
        <w:spacing w:after="0"/>
      </w:pPr>
    </w:p>
    <w:p w:rsidR="00804642" w:rsidRPr="00C80F09" w:rsidRDefault="00804642" w:rsidP="00804642">
      <w:pPr>
        <w:pStyle w:val="EndNoteBibliography"/>
        <w:spacing w:after="0"/>
        <w:ind w:left="720" w:hanging="720"/>
      </w:pPr>
      <w:bookmarkStart w:id="26" w:name="_ENREF_26"/>
      <w:r w:rsidRPr="00C80F09">
        <w:t xml:space="preserve">Stort, A., y Gonçalves, L. (1991). Genetics of defensive behavior II. </w:t>
      </w:r>
      <w:r w:rsidRPr="00C80F09">
        <w:rPr>
          <w:i/>
        </w:rPr>
        <w:t>The “African” Honey bee, Westview Press, Boulder, CO</w:t>
      </w:r>
      <w:r w:rsidRPr="00C80F09">
        <w:t xml:space="preserve">, 329-356. </w:t>
      </w:r>
      <w:bookmarkEnd w:id="26"/>
    </w:p>
    <w:p w:rsidR="00804642" w:rsidRPr="00C80F09" w:rsidRDefault="00804642" w:rsidP="00804642">
      <w:pPr>
        <w:pStyle w:val="EndNoteBibliography"/>
        <w:spacing w:after="0"/>
        <w:ind w:left="720" w:hanging="720"/>
        <w:rPr>
          <w:lang w:val="es-EC"/>
        </w:rPr>
      </w:pPr>
      <w:bookmarkStart w:id="27" w:name="_ENREF_27"/>
      <w:r w:rsidRPr="00C80F09">
        <w:t>Tibatá, V. M., Arias, E., Corona, M., Ariza Botero, F., Figueroa-Ramírez, J., y Junca, H. (2018). Determination of the Africanized mitotypes in populations of honey bees (</w:t>
      </w:r>
      <w:r w:rsidRPr="00C80F09">
        <w:rPr>
          <w:i/>
        </w:rPr>
        <w:t>Apis mellifera L.</w:t>
      </w:r>
      <w:r w:rsidRPr="00C80F09">
        <w:t xml:space="preserve">) of Colombia. </w:t>
      </w:r>
      <w:r w:rsidRPr="00C80F09">
        <w:rPr>
          <w:i/>
          <w:lang w:val="es-EC"/>
        </w:rPr>
        <w:t>Journal of Apicultural Research, 57</w:t>
      </w:r>
      <w:r w:rsidRPr="00C80F09">
        <w:rPr>
          <w:lang w:val="es-EC"/>
        </w:rPr>
        <w:t xml:space="preserve">(2), 219-227. </w:t>
      </w:r>
      <w:bookmarkEnd w:id="27"/>
    </w:p>
    <w:p w:rsidR="00804642" w:rsidRPr="00C80F09" w:rsidRDefault="00804642" w:rsidP="00804642">
      <w:pPr>
        <w:pStyle w:val="EndNoteBibliography"/>
        <w:spacing w:after="0"/>
        <w:ind w:left="720" w:hanging="720"/>
        <w:rPr>
          <w:lang w:val="es-EC"/>
        </w:rPr>
      </w:pPr>
      <w:bookmarkStart w:id="28" w:name="_ENREF_28"/>
      <w:r w:rsidRPr="00C80F09">
        <w:rPr>
          <w:lang w:val="es-EC"/>
        </w:rPr>
        <w:t>Uribe, J., E, G.-N., Greg, J., Correa, A., y Zozaya, A. (2003). Efecto de la africanización sobre la producción de miel, comportamiento defensivo y tamaño de las abejas melíferas (</w:t>
      </w:r>
      <w:r w:rsidRPr="00C80F09">
        <w:rPr>
          <w:i/>
          <w:lang w:val="es-EC"/>
        </w:rPr>
        <w:t>Apis mellifera L.</w:t>
      </w:r>
      <w:r w:rsidRPr="00C80F09">
        <w:rPr>
          <w:lang w:val="es-EC"/>
        </w:rPr>
        <w:t xml:space="preserve">) en el altiplano mexicano. </w:t>
      </w:r>
      <w:r w:rsidRPr="00C80F09">
        <w:rPr>
          <w:i/>
          <w:lang w:val="es-EC"/>
        </w:rPr>
        <w:t>Vet. Méx, 34</w:t>
      </w:r>
      <w:r w:rsidRPr="00C80F09">
        <w:rPr>
          <w:lang w:val="es-EC"/>
        </w:rPr>
        <w:t xml:space="preserve">(1), 47. </w:t>
      </w:r>
      <w:bookmarkEnd w:id="28"/>
    </w:p>
    <w:p w:rsidR="00804642" w:rsidRPr="00C80F09" w:rsidRDefault="00804642" w:rsidP="00804642">
      <w:pPr>
        <w:pStyle w:val="EndNoteBibliography"/>
        <w:spacing w:after="0"/>
        <w:ind w:left="720" w:hanging="720"/>
        <w:rPr>
          <w:lang w:val="es-EC"/>
        </w:rPr>
      </w:pPr>
      <w:bookmarkStart w:id="29" w:name="_ENREF_29"/>
      <w:r w:rsidRPr="00C80F09">
        <w:rPr>
          <w:lang w:val="es-EC"/>
        </w:rPr>
        <w:lastRenderedPageBreak/>
        <w:t xml:space="preserve">Uzunov, A., Costa, C., Panasiuk, B., Meixner, M., Kryger, P., Hatjina, F., Bouga, M., Andonov, S., Bienkowska, M., y Conte, Y. L. (2014). </w:t>
      </w:r>
      <w:r w:rsidRPr="00C80F09">
        <w:t xml:space="preserve">Swarming, defensive and hygienic behaviour in honey bee colonies of different genetic origin in a pan-European experiment. </w:t>
      </w:r>
      <w:r w:rsidRPr="00C80F09">
        <w:rPr>
          <w:i/>
          <w:lang w:val="es-EC"/>
        </w:rPr>
        <w:t>Journal of Apicultural Research, 53</w:t>
      </w:r>
      <w:r w:rsidRPr="00C80F09">
        <w:rPr>
          <w:lang w:val="es-EC"/>
        </w:rPr>
        <w:t xml:space="preserve">(2), 248-260. </w:t>
      </w:r>
      <w:bookmarkEnd w:id="29"/>
    </w:p>
    <w:p w:rsidR="00804642" w:rsidRPr="00C80F09" w:rsidRDefault="00804642" w:rsidP="00804642">
      <w:pPr>
        <w:pStyle w:val="EndNoteBibliography"/>
        <w:spacing w:after="0"/>
        <w:ind w:left="720" w:hanging="720"/>
        <w:rPr>
          <w:lang w:val="es-EC"/>
        </w:rPr>
      </w:pPr>
      <w:bookmarkStart w:id="30" w:name="_ENREF_30"/>
      <w:r w:rsidRPr="00C80F09">
        <w:rPr>
          <w:lang w:val="es-EC"/>
        </w:rPr>
        <w:t xml:space="preserve">Valdés, P. (2013). Situación mundial de la producción y exportación de material vivo apícola. </w:t>
      </w:r>
      <w:r w:rsidRPr="00C80F09">
        <w:rPr>
          <w:i/>
          <w:lang w:val="es-EC"/>
        </w:rPr>
        <w:t>Analista Apicultura ODEPA</w:t>
      </w:r>
      <w:r w:rsidRPr="00C80F09">
        <w:rPr>
          <w:lang w:val="es-EC"/>
        </w:rPr>
        <w:t xml:space="preserve">. </w:t>
      </w:r>
      <w:bookmarkEnd w:id="30"/>
    </w:p>
    <w:p w:rsidR="00804642" w:rsidRPr="00C80F09" w:rsidRDefault="00804642" w:rsidP="00804642">
      <w:pPr>
        <w:pStyle w:val="EndNoteBibliography"/>
        <w:spacing w:after="0"/>
        <w:ind w:left="720" w:hanging="720"/>
      </w:pPr>
      <w:bookmarkStart w:id="31" w:name="_ENREF_31"/>
      <w:r w:rsidRPr="00C80F09">
        <w:rPr>
          <w:lang w:val="es-EC"/>
        </w:rPr>
        <w:t xml:space="preserve">Vaziritabar, S., Aghamirkarimi, A., y Esmaeilzade, S. (2016). </w:t>
      </w:r>
      <w:r w:rsidRPr="00C80F09">
        <w:t xml:space="preserve">Evaluation of the defensive behavior in two honeybee races Iranian honeybee (Apis mellifera meda) and Carniolan honeybee (Apis mellifera carnica) and grooming behavior of different bee races in controlling Varroa destructor mite in honey bee colonies in Iran. </w:t>
      </w:r>
      <w:r w:rsidRPr="00C80F09">
        <w:rPr>
          <w:i/>
        </w:rPr>
        <w:t>Journal of Entomology and Zoology Studies, 4</w:t>
      </w:r>
      <w:r w:rsidRPr="00C80F09">
        <w:t xml:space="preserve">(5), 586-602. </w:t>
      </w:r>
      <w:bookmarkEnd w:id="31"/>
    </w:p>
    <w:p w:rsidR="00804642" w:rsidRPr="00C80F09" w:rsidRDefault="00804642" w:rsidP="00804642">
      <w:pPr>
        <w:pStyle w:val="EndNoteBibliography"/>
        <w:spacing w:after="0"/>
        <w:ind w:left="720" w:hanging="720"/>
      </w:pPr>
      <w:bookmarkStart w:id="32" w:name="_ENREF_32"/>
      <w:r w:rsidRPr="00C80F09">
        <w:t xml:space="preserve">Winston, M. (1992). </w:t>
      </w:r>
      <w:r w:rsidRPr="00C80F09">
        <w:rPr>
          <w:i/>
        </w:rPr>
        <w:t>Killer bees. The Africanized honey bee in the Americas</w:t>
      </w:r>
      <w:r w:rsidRPr="00C80F09">
        <w:t>: Harvard University Press.</w:t>
      </w:r>
      <w:bookmarkEnd w:id="32"/>
    </w:p>
    <w:p w:rsidR="00804642" w:rsidRPr="00C80F09" w:rsidRDefault="00804642" w:rsidP="00804642">
      <w:pPr>
        <w:pStyle w:val="EndNoteBibliography"/>
        <w:ind w:left="720" w:hanging="720"/>
        <w:rPr>
          <w:lang w:val="es-EC"/>
        </w:rPr>
      </w:pPr>
      <w:bookmarkStart w:id="33" w:name="_ENREF_33"/>
      <w:r w:rsidRPr="00C80F09">
        <w:t xml:space="preserve">Zhou, T., Huang, Z., Yao, J., Wang, G., y Huang, S. (2010). </w:t>
      </w:r>
      <w:r w:rsidRPr="00C80F09">
        <w:rPr>
          <w:lang w:val="es-EC"/>
        </w:rPr>
        <w:t xml:space="preserve">Los efectos que el tamaño de la celda de cría tiene sobre el comportamiento reproductivo de la Varroa. China. </w:t>
      </w:r>
      <w:r w:rsidRPr="00C80F09">
        <w:rPr>
          <w:i/>
          <w:lang w:val="es-EC"/>
        </w:rPr>
        <w:t>Apimondia., Abstractas No 392</w:t>
      </w:r>
      <w:r w:rsidRPr="00C80F09">
        <w:rPr>
          <w:lang w:val="es-EC"/>
        </w:rPr>
        <w:t xml:space="preserve">. </w:t>
      </w:r>
      <w:bookmarkEnd w:id="33"/>
    </w:p>
    <w:p w:rsidR="00804642" w:rsidRDefault="00804642" w:rsidP="00804642">
      <w:pPr>
        <w:spacing w:line="360" w:lineRule="auto"/>
        <w:rPr>
          <w:rFonts w:eastAsia="Times New Roman" w:cs="Arial"/>
          <w:b/>
          <w:iCs/>
          <w:szCs w:val="24"/>
          <w:lang w:val="es-EC"/>
        </w:rPr>
      </w:pPr>
      <w:r>
        <w:fldChar w:fldCharType="end"/>
      </w:r>
    </w:p>
    <w:sectPr w:rsidR="00804642" w:rsidSect="00780BE2">
      <w:pgSz w:w="11906" w:h="16838"/>
      <w:pgMar w:top="1440" w:right="1440" w:bottom="1440" w:left="172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1211B7"/>
    <w:multiLevelType w:val="hybridMultilevel"/>
    <w:tmpl w:val="BBBA4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036B35"/>
    <w:multiLevelType w:val="hybridMultilevel"/>
    <w:tmpl w:val="599C5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2B2"/>
    <w:rsid w:val="000448EF"/>
    <w:rsid w:val="00184FD8"/>
    <w:rsid w:val="001F7079"/>
    <w:rsid w:val="0025072D"/>
    <w:rsid w:val="00334E97"/>
    <w:rsid w:val="003807B6"/>
    <w:rsid w:val="003D72B2"/>
    <w:rsid w:val="00424FF7"/>
    <w:rsid w:val="00455118"/>
    <w:rsid w:val="00567BCF"/>
    <w:rsid w:val="00593C56"/>
    <w:rsid w:val="005954B0"/>
    <w:rsid w:val="005A4356"/>
    <w:rsid w:val="00616283"/>
    <w:rsid w:val="00654269"/>
    <w:rsid w:val="00694BAB"/>
    <w:rsid w:val="007241F8"/>
    <w:rsid w:val="007367AD"/>
    <w:rsid w:val="00773916"/>
    <w:rsid w:val="007768FF"/>
    <w:rsid w:val="00780BE2"/>
    <w:rsid w:val="007A4942"/>
    <w:rsid w:val="007B26BC"/>
    <w:rsid w:val="00804642"/>
    <w:rsid w:val="00856D7F"/>
    <w:rsid w:val="008F0C48"/>
    <w:rsid w:val="00957C9A"/>
    <w:rsid w:val="009D043B"/>
    <w:rsid w:val="009E12B2"/>
    <w:rsid w:val="00A501B9"/>
    <w:rsid w:val="00A871A8"/>
    <w:rsid w:val="00AC5628"/>
    <w:rsid w:val="00B436F2"/>
    <w:rsid w:val="00BB61BE"/>
    <w:rsid w:val="00C11533"/>
    <w:rsid w:val="00C20820"/>
    <w:rsid w:val="00C23AA6"/>
    <w:rsid w:val="00C36E84"/>
    <w:rsid w:val="00C503D7"/>
    <w:rsid w:val="00D07786"/>
    <w:rsid w:val="00D868D9"/>
    <w:rsid w:val="00DF4E30"/>
    <w:rsid w:val="00E66767"/>
    <w:rsid w:val="00EC1EE4"/>
    <w:rsid w:val="00EE7CCF"/>
    <w:rsid w:val="00F31CC0"/>
    <w:rsid w:val="00FC496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1E041A-0B06-44A0-ABB0-4D19DDB3D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E30"/>
    <w:pPr>
      <w:spacing w:before="240" w:after="240" w:line="480" w:lineRule="auto"/>
      <w:jc w:val="both"/>
    </w:pPr>
    <w:rPr>
      <w:rFonts w:ascii="Arial" w:hAnsi="Arial"/>
      <w:sz w:val="24"/>
      <w:lang w:val="es-ES"/>
    </w:rPr>
  </w:style>
  <w:style w:type="paragraph" w:styleId="Ttulo1">
    <w:name w:val="heading 1"/>
    <w:basedOn w:val="Normal"/>
    <w:next w:val="Normal"/>
    <w:link w:val="Ttulo1Car"/>
    <w:autoRedefine/>
    <w:uiPriority w:val="9"/>
    <w:qFormat/>
    <w:rsid w:val="00780BE2"/>
    <w:pPr>
      <w:keepNext/>
      <w:spacing w:before="0" w:after="0"/>
      <w:jc w:val="left"/>
      <w:outlineLvl w:val="0"/>
    </w:pPr>
    <w:rPr>
      <w:rFonts w:eastAsia="Times New Roman" w:cs="Times New Roman"/>
      <w:b/>
      <w:bCs/>
      <w:kern w:val="32"/>
      <w:szCs w:val="32"/>
      <w:lang w:eastAsia="es-ES"/>
    </w:rPr>
  </w:style>
  <w:style w:type="paragraph" w:styleId="Ttulo2">
    <w:name w:val="heading 2"/>
    <w:basedOn w:val="Normal"/>
    <w:next w:val="Normal"/>
    <w:link w:val="Ttulo2Car"/>
    <w:autoRedefine/>
    <w:uiPriority w:val="9"/>
    <w:unhideWhenUsed/>
    <w:qFormat/>
    <w:rsid w:val="003D72B2"/>
    <w:pPr>
      <w:keepNext/>
      <w:keepLines/>
      <w:outlineLvl w:val="1"/>
    </w:pPr>
    <w:rPr>
      <w:rFonts w:eastAsiaTheme="majorEastAsia" w:cstheme="majorBidi"/>
      <w:b/>
      <w:bCs/>
      <w:szCs w:val="26"/>
    </w:rPr>
  </w:style>
  <w:style w:type="paragraph" w:styleId="Ttulo3">
    <w:name w:val="heading 3"/>
    <w:basedOn w:val="Normal"/>
    <w:next w:val="Normal"/>
    <w:link w:val="Ttulo3Car"/>
    <w:autoRedefine/>
    <w:uiPriority w:val="9"/>
    <w:unhideWhenUsed/>
    <w:qFormat/>
    <w:rsid w:val="003D72B2"/>
    <w:pPr>
      <w:keepNext/>
      <w:keepLines/>
      <w:spacing w:before="200" w:after="0"/>
      <w:outlineLvl w:val="2"/>
    </w:pPr>
    <w:rPr>
      <w:rFonts w:eastAsiaTheme="majorEastAsia" w:cstheme="majorBidi"/>
      <w:b/>
      <w:bCs/>
    </w:rPr>
  </w:style>
  <w:style w:type="paragraph" w:styleId="Ttulo4">
    <w:name w:val="heading 4"/>
    <w:basedOn w:val="Normal"/>
    <w:next w:val="Normal"/>
    <w:link w:val="Ttulo4Car"/>
    <w:autoRedefine/>
    <w:uiPriority w:val="9"/>
    <w:unhideWhenUsed/>
    <w:qFormat/>
    <w:rsid w:val="003D72B2"/>
    <w:pPr>
      <w:keepNext/>
      <w:keepLines/>
      <w:spacing w:before="200" w:after="0"/>
      <w:outlineLvl w:val="3"/>
    </w:pPr>
    <w:rPr>
      <w:rFonts w:eastAsiaTheme="majorEastAsia" w:cstheme="majorBidi"/>
      <w:b/>
      <w:bCs/>
      <w:iCs/>
    </w:rPr>
  </w:style>
  <w:style w:type="paragraph" w:styleId="Ttulo5">
    <w:name w:val="heading 5"/>
    <w:basedOn w:val="Normal"/>
    <w:next w:val="Normal"/>
    <w:link w:val="Ttulo5Car"/>
    <w:autoRedefine/>
    <w:uiPriority w:val="9"/>
    <w:unhideWhenUsed/>
    <w:qFormat/>
    <w:rsid w:val="003D72B2"/>
    <w:pPr>
      <w:keepNext/>
      <w:keepLines/>
      <w:spacing w:before="200" w:after="0"/>
      <w:jc w:val="left"/>
      <w:outlineLvl w:val="4"/>
    </w:pPr>
    <w:rPr>
      <w:rFonts w:eastAsiaTheme="majorEastAsia" w:cstheme="majorBidi"/>
      <w:b/>
    </w:rPr>
  </w:style>
  <w:style w:type="paragraph" w:styleId="Ttulo6">
    <w:name w:val="heading 6"/>
    <w:basedOn w:val="Normal"/>
    <w:next w:val="Normal"/>
    <w:link w:val="Ttulo6Car"/>
    <w:autoRedefine/>
    <w:uiPriority w:val="9"/>
    <w:unhideWhenUsed/>
    <w:qFormat/>
    <w:rsid w:val="003D72B2"/>
    <w:pPr>
      <w:keepNext/>
      <w:keepLines/>
      <w:spacing w:before="200" w:after="0"/>
      <w:jc w:val="left"/>
      <w:outlineLvl w:val="5"/>
    </w:pPr>
    <w:rPr>
      <w:rFonts w:eastAsiaTheme="majorEastAsia" w:cstheme="majorBidi"/>
      <w:b/>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D72B2"/>
    <w:rPr>
      <w:rFonts w:ascii="Arial" w:eastAsiaTheme="majorEastAsia" w:hAnsi="Arial" w:cstheme="majorBidi"/>
      <w:b/>
      <w:bCs/>
      <w:sz w:val="24"/>
      <w:szCs w:val="26"/>
    </w:rPr>
  </w:style>
  <w:style w:type="character" w:customStyle="1" w:styleId="Ttulo3Car">
    <w:name w:val="Título 3 Car"/>
    <w:basedOn w:val="Fuentedeprrafopredeter"/>
    <w:link w:val="Ttulo3"/>
    <w:uiPriority w:val="9"/>
    <w:rsid w:val="003D72B2"/>
    <w:rPr>
      <w:rFonts w:ascii="Arial" w:eastAsiaTheme="majorEastAsia" w:hAnsi="Arial" w:cstheme="majorBidi"/>
      <w:b/>
      <w:bCs/>
      <w:sz w:val="24"/>
    </w:rPr>
  </w:style>
  <w:style w:type="character" w:customStyle="1" w:styleId="Ttulo5Car">
    <w:name w:val="Título 5 Car"/>
    <w:basedOn w:val="Fuentedeprrafopredeter"/>
    <w:link w:val="Ttulo5"/>
    <w:uiPriority w:val="9"/>
    <w:rsid w:val="003D72B2"/>
    <w:rPr>
      <w:rFonts w:ascii="Arial" w:eastAsiaTheme="majorEastAsia" w:hAnsi="Arial" w:cstheme="majorBidi"/>
      <w:b/>
      <w:sz w:val="24"/>
    </w:rPr>
  </w:style>
  <w:style w:type="character" w:customStyle="1" w:styleId="Ttulo4Car">
    <w:name w:val="Título 4 Car"/>
    <w:basedOn w:val="Fuentedeprrafopredeter"/>
    <w:link w:val="Ttulo4"/>
    <w:uiPriority w:val="9"/>
    <w:rsid w:val="003D72B2"/>
    <w:rPr>
      <w:rFonts w:ascii="Arial" w:eastAsiaTheme="majorEastAsia" w:hAnsi="Arial" w:cstheme="majorBidi"/>
      <w:b/>
      <w:bCs/>
      <w:iCs/>
      <w:sz w:val="24"/>
    </w:rPr>
  </w:style>
  <w:style w:type="character" w:customStyle="1" w:styleId="Ttulo6Car">
    <w:name w:val="Título 6 Car"/>
    <w:basedOn w:val="Fuentedeprrafopredeter"/>
    <w:link w:val="Ttulo6"/>
    <w:uiPriority w:val="9"/>
    <w:rsid w:val="003D72B2"/>
    <w:rPr>
      <w:rFonts w:ascii="Arial" w:eastAsiaTheme="majorEastAsia" w:hAnsi="Arial" w:cstheme="majorBidi"/>
      <w:b/>
      <w:iCs/>
      <w:sz w:val="24"/>
    </w:rPr>
  </w:style>
  <w:style w:type="paragraph" w:styleId="TDC1">
    <w:name w:val="toc 1"/>
    <w:aliases w:val="TESIS DOCTORADO"/>
    <w:basedOn w:val="Normal"/>
    <w:next w:val="Normal"/>
    <w:link w:val="TDC1Car"/>
    <w:autoRedefine/>
    <w:uiPriority w:val="39"/>
    <w:qFormat/>
    <w:rsid w:val="005954B0"/>
    <w:pPr>
      <w:spacing w:before="0" w:after="0"/>
      <w:jc w:val="left"/>
    </w:pPr>
    <w:rPr>
      <w:b/>
      <w:bCs/>
      <w:caps/>
      <w:szCs w:val="20"/>
    </w:rPr>
  </w:style>
  <w:style w:type="character" w:customStyle="1" w:styleId="TDC1Car">
    <w:name w:val="TDC 1 Car"/>
    <w:aliases w:val="TESIS DOCTORADO Car"/>
    <w:basedOn w:val="Fuentedeprrafopredeter"/>
    <w:link w:val="TDC1"/>
    <w:uiPriority w:val="39"/>
    <w:rsid w:val="005954B0"/>
    <w:rPr>
      <w:rFonts w:ascii="Arial" w:hAnsi="Arial"/>
      <w:b/>
      <w:bCs/>
      <w:caps/>
      <w:sz w:val="24"/>
      <w:szCs w:val="20"/>
      <w:lang w:val="es-ES"/>
    </w:rPr>
  </w:style>
  <w:style w:type="paragraph" w:styleId="TDC2">
    <w:name w:val="toc 2"/>
    <w:basedOn w:val="Normal"/>
    <w:next w:val="Normal"/>
    <w:autoRedefine/>
    <w:uiPriority w:val="39"/>
    <w:qFormat/>
    <w:rsid w:val="005954B0"/>
    <w:pPr>
      <w:spacing w:before="0" w:after="0"/>
      <w:ind w:left="288"/>
      <w:jc w:val="left"/>
    </w:pPr>
    <w:rPr>
      <w:szCs w:val="20"/>
    </w:rPr>
  </w:style>
  <w:style w:type="paragraph" w:styleId="TDC4">
    <w:name w:val="toc 4"/>
    <w:aliases w:val="TESIS"/>
    <w:basedOn w:val="Normal"/>
    <w:next w:val="Normal"/>
    <w:autoRedefine/>
    <w:uiPriority w:val="39"/>
    <w:unhideWhenUsed/>
    <w:rsid w:val="005954B0"/>
    <w:pPr>
      <w:spacing w:before="0" w:after="0"/>
      <w:ind w:left="864"/>
      <w:jc w:val="left"/>
    </w:pPr>
    <w:rPr>
      <w:szCs w:val="18"/>
    </w:rPr>
  </w:style>
  <w:style w:type="paragraph" w:styleId="TDC3">
    <w:name w:val="toc 3"/>
    <w:basedOn w:val="Normal"/>
    <w:next w:val="Normal"/>
    <w:autoRedefine/>
    <w:uiPriority w:val="39"/>
    <w:qFormat/>
    <w:rsid w:val="005954B0"/>
    <w:pPr>
      <w:spacing w:before="0" w:after="0"/>
      <w:ind w:left="576"/>
      <w:jc w:val="left"/>
    </w:pPr>
    <w:rPr>
      <w:iCs/>
      <w:szCs w:val="20"/>
    </w:rPr>
  </w:style>
  <w:style w:type="paragraph" w:styleId="TDC5">
    <w:name w:val="toc 5"/>
    <w:basedOn w:val="Normal"/>
    <w:next w:val="Normal"/>
    <w:autoRedefine/>
    <w:uiPriority w:val="39"/>
    <w:unhideWhenUsed/>
    <w:rsid w:val="005954B0"/>
    <w:pPr>
      <w:spacing w:before="0" w:after="0"/>
      <w:ind w:left="1152"/>
      <w:jc w:val="left"/>
    </w:pPr>
    <w:rPr>
      <w:szCs w:val="18"/>
    </w:rPr>
  </w:style>
  <w:style w:type="paragraph" w:styleId="TDC6">
    <w:name w:val="toc 6"/>
    <w:basedOn w:val="Normal"/>
    <w:next w:val="Normal"/>
    <w:autoRedefine/>
    <w:uiPriority w:val="39"/>
    <w:unhideWhenUsed/>
    <w:rsid w:val="005954B0"/>
    <w:pPr>
      <w:spacing w:before="0" w:after="0"/>
      <w:ind w:left="1440"/>
      <w:jc w:val="left"/>
    </w:pPr>
    <w:rPr>
      <w:szCs w:val="18"/>
    </w:rPr>
  </w:style>
  <w:style w:type="paragraph" w:styleId="TDC7">
    <w:name w:val="toc 7"/>
    <w:basedOn w:val="Normal"/>
    <w:next w:val="Normal"/>
    <w:autoRedefine/>
    <w:uiPriority w:val="39"/>
    <w:unhideWhenUsed/>
    <w:rsid w:val="005954B0"/>
    <w:pPr>
      <w:spacing w:before="0" w:after="0"/>
      <w:ind w:left="1728"/>
      <w:jc w:val="left"/>
    </w:pPr>
    <w:rPr>
      <w:szCs w:val="18"/>
    </w:rPr>
  </w:style>
  <w:style w:type="paragraph" w:styleId="TDC8">
    <w:name w:val="toc 8"/>
    <w:basedOn w:val="Normal"/>
    <w:next w:val="Normal"/>
    <w:autoRedefine/>
    <w:uiPriority w:val="39"/>
    <w:unhideWhenUsed/>
    <w:rsid w:val="005954B0"/>
    <w:pPr>
      <w:spacing w:before="0" w:after="0"/>
      <w:ind w:left="2016"/>
      <w:jc w:val="left"/>
    </w:pPr>
    <w:rPr>
      <w:szCs w:val="18"/>
    </w:rPr>
  </w:style>
  <w:style w:type="character" w:customStyle="1" w:styleId="Ttulo1Car">
    <w:name w:val="Título 1 Car"/>
    <w:basedOn w:val="Fuentedeprrafopredeter"/>
    <w:link w:val="Ttulo1"/>
    <w:uiPriority w:val="9"/>
    <w:rsid w:val="00780BE2"/>
    <w:rPr>
      <w:rFonts w:ascii="Arial" w:eastAsia="Times New Roman" w:hAnsi="Arial" w:cs="Times New Roman"/>
      <w:b/>
      <w:bCs/>
      <w:kern w:val="32"/>
      <w:sz w:val="24"/>
      <w:szCs w:val="32"/>
      <w:lang w:val="es-ES" w:eastAsia="es-ES"/>
    </w:rPr>
  </w:style>
  <w:style w:type="character" w:styleId="Hipervnculo">
    <w:name w:val="Hyperlink"/>
    <w:basedOn w:val="Fuentedeprrafopredeter"/>
    <w:uiPriority w:val="99"/>
    <w:unhideWhenUsed/>
    <w:rsid w:val="009E12B2"/>
    <w:rPr>
      <w:color w:val="0000FF"/>
      <w:u w:val="single"/>
    </w:rPr>
  </w:style>
  <w:style w:type="paragraph" w:styleId="Prrafodelista">
    <w:name w:val="List Paragraph"/>
    <w:basedOn w:val="Normal"/>
    <w:uiPriority w:val="34"/>
    <w:qFormat/>
    <w:rsid w:val="00A501B9"/>
    <w:pPr>
      <w:ind w:left="720"/>
      <w:contextualSpacing/>
    </w:pPr>
  </w:style>
  <w:style w:type="character" w:customStyle="1" w:styleId="markedcontent">
    <w:name w:val="markedcontent"/>
    <w:basedOn w:val="Fuentedeprrafopredeter"/>
    <w:rsid w:val="00A871A8"/>
  </w:style>
  <w:style w:type="paragraph" w:customStyle="1" w:styleId="EndNoteBibliography">
    <w:name w:val="EndNote Bibliography"/>
    <w:basedOn w:val="Normal"/>
    <w:link w:val="EndNoteBibliographyCar"/>
    <w:rsid w:val="00804642"/>
    <w:pPr>
      <w:spacing w:before="0" w:after="160" w:line="240" w:lineRule="auto"/>
    </w:pPr>
    <w:rPr>
      <w:rFonts w:eastAsia="Calibri" w:cs="Arial"/>
      <w:noProof/>
      <w:lang w:val="en-US"/>
    </w:rPr>
  </w:style>
  <w:style w:type="character" w:customStyle="1" w:styleId="EndNoteBibliographyCar">
    <w:name w:val="EndNote Bibliography Car"/>
    <w:link w:val="EndNoteBibliography"/>
    <w:rsid w:val="00804642"/>
    <w:rPr>
      <w:rFonts w:ascii="Arial" w:eastAsia="Calibri" w:hAnsi="Arial" w:cs="Arial"/>
      <w:noProof/>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800179">
      <w:bodyDiv w:val="1"/>
      <w:marLeft w:val="0"/>
      <w:marRight w:val="0"/>
      <w:marTop w:val="0"/>
      <w:marBottom w:val="0"/>
      <w:divBdr>
        <w:top w:val="none" w:sz="0" w:space="0" w:color="auto"/>
        <w:left w:val="none" w:sz="0" w:space="0" w:color="auto"/>
        <w:bottom w:val="none" w:sz="0" w:space="0" w:color="auto"/>
        <w:right w:val="none" w:sz="0" w:space="0" w:color="auto"/>
      </w:divBdr>
      <w:divsChild>
        <w:div w:id="755201571">
          <w:marLeft w:val="0"/>
          <w:marRight w:val="0"/>
          <w:marTop w:val="0"/>
          <w:marBottom w:val="0"/>
          <w:divBdr>
            <w:top w:val="none" w:sz="0" w:space="0" w:color="auto"/>
            <w:left w:val="none" w:sz="0" w:space="0" w:color="auto"/>
            <w:bottom w:val="none" w:sz="0" w:space="0" w:color="auto"/>
            <w:right w:val="none" w:sz="0" w:space="0" w:color="auto"/>
          </w:divBdr>
          <w:divsChild>
            <w:div w:id="1471898375">
              <w:marLeft w:val="0"/>
              <w:marRight w:val="0"/>
              <w:marTop w:val="0"/>
              <w:marBottom w:val="0"/>
              <w:divBdr>
                <w:top w:val="none" w:sz="0" w:space="0" w:color="auto"/>
                <w:left w:val="none" w:sz="0" w:space="0" w:color="auto"/>
                <w:bottom w:val="none" w:sz="0" w:space="0" w:color="auto"/>
                <w:right w:val="none" w:sz="0" w:space="0" w:color="auto"/>
              </w:divBdr>
              <w:divsChild>
                <w:div w:id="1385373156">
                  <w:marLeft w:val="0"/>
                  <w:marRight w:val="0"/>
                  <w:marTop w:val="0"/>
                  <w:marBottom w:val="0"/>
                  <w:divBdr>
                    <w:top w:val="none" w:sz="0" w:space="0" w:color="auto"/>
                    <w:left w:val="none" w:sz="0" w:space="0" w:color="auto"/>
                    <w:bottom w:val="none" w:sz="0" w:space="0" w:color="auto"/>
                    <w:right w:val="none" w:sz="0" w:space="0" w:color="auto"/>
                  </w:divBdr>
                  <w:divsChild>
                    <w:div w:id="168470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928741">
          <w:marLeft w:val="0"/>
          <w:marRight w:val="0"/>
          <w:marTop w:val="0"/>
          <w:marBottom w:val="0"/>
          <w:divBdr>
            <w:top w:val="none" w:sz="0" w:space="0" w:color="auto"/>
            <w:left w:val="none" w:sz="0" w:space="0" w:color="auto"/>
            <w:bottom w:val="none" w:sz="0" w:space="0" w:color="auto"/>
            <w:right w:val="none" w:sz="0" w:space="0" w:color="auto"/>
          </w:divBdr>
          <w:divsChild>
            <w:div w:id="245071770">
              <w:marLeft w:val="0"/>
              <w:marRight w:val="0"/>
              <w:marTop w:val="0"/>
              <w:marBottom w:val="0"/>
              <w:divBdr>
                <w:top w:val="none" w:sz="0" w:space="0" w:color="auto"/>
                <w:left w:val="none" w:sz="0" w:space="0" w:color="auto"/>
                <w:bottom w:val="none" w:sz="0" w:space="0" w:color="auto"/>
                <w:right w:val="none" w:sz="0" w:space="0" w:color="auto"/>
              </w:divBdr>
              <w:divsChild>
                <w:div w:id="136316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95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t.gob.mx/sitio_internet/asistencia_contribuyente/informaci&#243;n" TargetMode="External"/><Relationship Id="rId3" Type="http://schemas.openxmlformats.org/officeDocument/2006/relationships/settings" Target="settings.xml"/><Relationship Id="rId7" Type="http://schemas.openxmlformats.org/officeDocument/2006/relationships/hyperlink" Target="http://www.sagarpa.gob.mx/ganaderia/Publicaciones/Lists/Manuales%20apcolas/Atta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grocalidad.gob.ec" TargetMode="External"/><Relationship Id="rId5" Type="http://schemas.openxmlformats.org/officeDocument/2006/relationships/hyperlink" Target="mailto:dmasaquiza@espoch.edu.e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10</Pages>
  <Words>3372</Words>
  <Characters>18550</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DIEGUITO</dc:creator>
  <cp:keywords/>
  <dc:description/>
  <cp:lastModifiedBy>CUBÍCULO-005</cp:lastModifiedBy>
  <cp:revision>8</cp:revision>
  <dcterms:created xsi:type="dcterms:W3CDTF">2021-10-19T06:32:00Z</dcterms:created>
  <dcterms:modified xsi:type="dcterms:W3CDTF">2022-02-15T13:39:00Z</dcterms:modified>
</cp:coreProperties>
</file>