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29" w:rsidRPr="007A4C4F" w:rsidRDefault="006B4429" w:rsidP="006B442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A4C4F">
        <w:rPr>
          <w:rFonts w:ascii="Arial" w:hAnsi="Arial" w:cs="Arial"/>
          <w:b/>
          <w:sz w:val="28"/>
          <w:szCs w:val="24"/>
        </w:rPr>
        <w:t>MODELAMIENTO HIDROLÓGICO CON SWAT Y WEAP EN LA SUBCUENCA DEL RÌO PATATE</w:t>
      </w:r>
    </w:p>
    <w:p w:rsidR="006B4429" w:rsidRPr="00326506" w:rsidRDefault="006B4429" w:rsidP="006B44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26506">
        <w:rPr>
          <w:rFonts w:ascii="Arial" w:hAnsi="Arial" w:cs="Arial"/>
          <w:b/>
          <w:sz w:val="24"/>
          <w:szCs w:val="24"/>
        </w:rPr>
        <w:t xml:space="preserve">Autor: </w:t>
      </w:r>
      <w:r w:rsidRPr="00326506">
        <w:rPr>
          <w:rFonts w:ascii="Arial" w:hAnsi="Arial" w:cs="Arial"/>
          <w:sz w:val="24"/>
          <w:szCs w:val="24"/>
        </w:rPr>
        <w:t>Cinthya Gissela Oña Cando</w:t>
      </w:r>
    </w:p>
    <w:p w:rsidR="006B4429" w:rsidRPr="00326506" w:rsidRDefault="006B4429" w:rsidP="003265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21C" w:rsidRPr="00326506" w:rsidRDefault="00F44778" w:rsidP="007A4C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6506">
        <w:rPr>
          <w:rFonts w:ascii="Arial" w:hAnsi="Arial" w:cs="Arial"/>
          <w:b/>
          <w:sz w:val="24"/>
          <w:szCs w:val="24"/>
        </w:rPr>
        <w:t>RESUMEN</w:t>
      </w:r>
    </w:p>
    <w:p w:rsidR="00F44778" w:rsidRPr="00326506" w:rsidRDefault="00F44778" w:rsidP="007A4C4F">
      <w:pPr>
        <w:jc w:val="both"/>
        <w:rPr>
          <w:rFonts w:ascii="Arial" w:hAnsi="Arial" w:cs="Arial"/>
          <w:sz w:val="24"/>
          <w:szCs w:val="24"/>
        </w:rPr>
      </w:pPr>
      <w:bookmarkStart w:id="0" w:name="_Toc507320740"/>
      <w:r w:rsidRPr="00326506">
        <w:rPr>
          <w:rFonts w:ascii="Arial" w:hAnsi="Arial" w:cs="Arial"/>
          <w:sz w:val="24"/>
          <w:szCs w:val="24"/>
        </w:rPr>
        <w:t>Con el fin de conocer el comportamiento del caudal de la zona en este estudio se compararon dos modelos hidrológicos: SWAT y WEAP que son modelos hidrológicos semidistribuidos, que considera condiciones climáticas y características físicas de la subcuenca del Río Patate (SbRP). Para el estudio se consideraron 7 estaciones meteorológicas y una estación hidrológica (H817) para el caudal. 20 años fueron analizados: 14 años para validación (1995-2008) y 6 años para calibración (2009-2014). Los resultados determinaron 960 unidades hidrológicas de respuesta (HRU). En SWAT el coeficiente de Nash- Sutcliffe fue 0.32 en etapa de calibración y 0.35 para la validación. La simulación en la SbRP  bajo el modelo fue satisfactoria.</w:t>
      </w:r>
      <w:bookmarkEnd w:id="0"/>
      <w:r w:rsidRPr="00326506">
        <w:rPr>
          <w:rFonts w:ascii="Arial" w:hAnsi="Arial" w:cs="Arial"/>
          <w:sz w:val="24"/>
          <w:szCs w:val="24"/>
        </w:rPr>
        <w:t xml:space="preserve"> Sin embargo, la modelación con </w:t>
      </w:r>
      <w:bookmarkStart w:id="1" w:name="_Toc507320741"/>
      <w:r w:rsidRPr="00326506">
        <w:rPr>
          <w:rFonts w:ascii="Arial" w:hAnsi="Arial" w:cs="Arial"/>
          <w:sz w:val="24"/>
          <w:szCs w:val="24"/>
        </w:rPr>
        <w:t>WEAP presento un coeficiente de Nash- Sutcliffe de 0.77 para la etapa de calibración y 0.80 para la validación. La simulación de caudales para el período 1995-2014  bajo el modelo de WEAP es excelente</w:t>
      </w:r>
      <w:bookmarkEnd w:id="1"/>
      <w:r w:rsidRPr="00326506">
        <w:rPr>
          <w:rFonts w:ascii="Arial" w:hAnsi="Arial" w:cs="Arial"/>
          <w:sz w:val="24"/>
          <w:szCs w:val="24"/>
        </w:rPr>
        <w:t>.</w:t>
      </w:r>
    </w:p>
    <w:p w:rsidR="00F44778" w:rsidRPr="00326506" w:rsidRDefault="00F44778" w:rsidP="00F447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506">
        <w:rPr>
          <w:rFonts w:ascii="Arial" w:hAnsi="Arial" w:cs="Arial"/>
          <w:b/>
          <w:i/>
          <w:sz w:val="24"/>
          <w:szCs w:val="24"/>
        </w:rPr>
        <w:t>Palabras Clave:</w:t>
      </w:r>
      <w:r w:rsidRPr="00326506">
        <w:rPr>
          <w:rFonts w:ascii="Arial" w:hAnsi="Arial" w:cs="Arial"/>
          <w:sz w:val="24"/>
          <w:szCs w:val="24"/>
        </w:rPr>
        <w:t xml:space="preserve"> SWAT, WEAP, calibración, validación, modelación, caudal.</w:t>
      </w:r>
    </w:p>
    <w:p w:rsidR="00F44778" w:rsidRPr="00326506" w:rsidRDefault="00F44778" w:rsidP="00F447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4778" w:rsidRPr="00326506" w:rsidRDefault="00F44778" w:rsidP="00F447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4778" w:rsidRDefault="00F44778" w:rsidP="00F44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44778" w:rsidRDefault="00F44778" w:rsidP="00F44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78" w:rsidRDefault="00F44778" w:rsidP="00F44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78" w:rsidRDefault="00F44778" w:rsidP="00F44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78" w:rsidRDefault="00F44778" w:rsidP="00F44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78" w:rsidRDefault="00F44778" w:rsidP="00F44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78" w:rsidRDefault="00F44778" w:rsidP="00F44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4778" w:rsidSect="00170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6C5"/>
    <w:multiLevelType w:val="multilevel"/>
    <w:tmpl w:val="477A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">
    <w:nsid w:val="0E9E00BE"/>
    <w:multiLevelType w:val="multilevel"/>
    <w:tmpl w:val="1F066E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8C0A4B"/>
    <w:multiLevelType w:val="hybridMultilevel"/>
    <w:tmpl w:val="1D06EE0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74772"/>
    <w:multiLevelType w:val="hybridMultilevel"/>
    <w:tmpl w:val="D23A9D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B5EE0"/>
    <w:multiLevelType w:val="hybridMultilevel"/>
    <w:tmpl w:val="79C634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32FA0"/>
    <w:multiLevelType w:val="hybridMultilevel"/>
    <w:tmpl w:val="955EBE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26A1C"/>
    <w:multiLevelType w:val="multilevel"/>
    <w:tmpl w:val="0630D54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0474A3F"/>
    <w:multiLevelType w:val="hybridMultilevel"/>
    <w:tmpl w:val="133C2E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10DAA"/>
    <w:multiLevelType w:val="hybridMultilevel"/>
    <w:tmpl w:val="E674B4C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A567C"/>
    <w:multiLevelType w:val="hybridMultilevel"/>
    <w:tmpl w:val="1DF0DCA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35CB"/>
    <w:multiLevelType w:val="hybridMultilevel"/>
    <w:tmpl w:val="AC0020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76EC8"/>
    <w:multiLevelType w:val="hybridMultilevel"/>
    <w:tmpl w:val="5A2E25DE"/>
    <w:lvl w:ilvl="0" w:tplc="3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F25225"/>
    <w:multiLevelType w:val="multilevel"/>
    <w:tmpl w:val="181E7C5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E96402"/>
    <w:multiLevelType w:val="multilevel"/>
    <w:tmpl w:val="C848F2E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4">
    <w:nsid w:val="66CB4B6A"/>
    <w:multiLevelType w:val="hybridMultilevel"/>
    <w:tmpl w:val="BD64384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E5BF9"/>
    <w:multiLevelType w:val="multilevel"/>
    <w:tmpl w:val="40E27C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6E4C17"/>
    <w:multiLevelType w:val="hybridMultilevel"/>
    <w:tmpl w:val="A99E7D2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778"/>
    <w:rsid w:val="000B4B3D"/>
    <w:rsid w:val="0017021C"/>
    <w:rsid w:val="00326506"/>
    <w:rsid w:val="005A24AB"/>
    <w:rsid w:val="006B4429"/>
    <w:rsid w:val="006C2438"/>
    <w:rsid w:val="00763953"/>
    <w:rsid w:val="007A4C4F"/>
    <w:rsid w:val="0080541E"/>
    <w:rsid w:val="008519E2"/>
    <w:rsid w:val="008A1CB1"/>
    <w:rsid w:val="00A12475"/>
    <w:rsid w:val="00B35DBA"/>
    <w:rsid w:val="00EC63C6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E2CF-AA2B-49C7-AD21-B63017A0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4477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44778"/>
  </w:style>
  <w:style w:type="paragraph" w:styleId="Descripcin">
    <w:name w:val="caption"/>
    <w:basedOn w:val="Normal"/>
    <w:next w:val="Normal"/>
    <w:uiPriority w:val="35"/>
    <w:unhideWhenUsed/>
    <w:qFormat/>
    <w:rsid w:val="00F44778"/>
    <w:pPr>
      <w:spacing w:line="240" w:lineRule="auto"/>
    </w:pPr>
    <w:rPr>
      <w:b/>
      <w:bCs/>
      <w:color w:val="4F81BD" w:themeColor="accent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4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b">
    <w:name w:val="lsb"/>
    <w:basedOn w:val="Fuentedeprrafopredeter"/>
    <w:rsid w:val="00F44778"/>
  </w:style>
  <w:style w:type="paragraph" w:customStyle="1" w:styleId="Default">
    <w:name w:val="Default"/>
    <w:rsid w:val="00F44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778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EC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Wen96</b:Tag>
    <b:SourceType>InternetSite</b:SourceType>
    <b:Guid>{D9246D3D-F2BF-4158-8473-6A182E1FD29C}</b:Guid>
    <b:Author>
      <b:Author>
        <b:NameList>
          <b:Person>
            <b:Last>Morán</b:Last>
            <b:First>Chereque</b:First>
          </b:Person>
        </b:NameList>
      </b:Author>
    </b:Author>
    <b:Title>Hidrología para estudiantes de Ingeniería Civil</b:Title>
    <b:InternetSiteTitle>CONCYTEC</b:InternetSiteTitle>
    <b:Year>1996</b:Year>
    <b:URL>http://repositorio.pucp.edu.pe/index/bitstream/handle/123456789/28689/hidrologia.pdf</b:URL>
    <b:RefOrder>1</b:RefOrder>
  </b:Source>
  <b:Source>
    <b:Tag>Vau17</b:Tag>
    <b:SourceType>InternetSite</b:SourceType>
    <b:Guid>{B2E74E34-F97C-421A-A523-59A52122CD21}</b:Guid>
    <b:Author>
      <b:Author>
        <b:NameList>
          <b:Person>
            <b:Last>Vauchel</b:Last>
          </b:Person>
          <b:Person>
            <b:Last>Ilbay</b:Last>
            <b:First>&amp;</b:First>
          </b:Person>
        </b:NameList>
      </b:Author>
    </b:Author>
    <b:Title>Estimación de Datos faltantes de Precipitación en la Subcuenca del río Patate</b:Title>
    <b:Year>2017</b:Year>
    <b:URL>http://revistas.utm.edu.ec/index.php/Basedelaciencia/article/view/1079/976</b:URL>
    <b:RefOrder>18</b:RefOrder>
  </b:Source>
  <b:Source>
    <b:Tag>USD14</b:Tag>
    <b:SourceType>InternetSite</b:SourceType>
    <b:Guid>{89BFE734-03E8-43C1-B075-CFB8B523F79B}</b:Guid>
    <b:Author>
      <b:Author>
        <b:NameList>
          <b:Person>
            <b:Last>USDA</b:Last>
          </b:Person>
        </b:NameList>
      </b:Author>
    </b:Author>
    <b:Title>Departamento de Agricultura de los Estados Unidos</b:Title>
    <b:Year>2014</b:Year>
    <b:URL>https://www.nrcs.usda.gov/Internet/FSE_DOCUMENTS/nrcs142p2_051546.pdf</b:URL>
    <b:RefOrder>25</b:RefOrder>
  </b:Source>
  <b:Source>
    <b:Tag>SAR15</b:Tag>
    <b:SourceType>InternetSite</b:SourceType>
    <b:Guid>{2F7D79E0-39EE-4FAF-82E6-03E0D081D4ED}</b:Guid>
    <b:Author>
      <b:Author>
        <b:NameList>
          <b:Person>
            <b:Last>SARH</b:Last>
          </b:Person>
        </b:NameList>
      </b:Author>
    </b:Author>
    <b:Title> Secretaria de Agricultura, Ganadería, Desarrollo Rural, Pesca y Alimentación</b:Title>
    <b:Year>2015</b:Year>
    <b:URL>http://www.sagarpa.gob.mx/Delegaciones/jalisco/boletines/Paginas/2015B12009.aspx</b:URL>
    <b:RefOrder>26</b:RefOrder>
  </b:Source>
  <b:Source>
    <b:Tag>War05</b:Tag>
    <b:SourceType>InternetSite</b:SourceType>
    <b:Guid>{792753A3-43AF-4F12-AB6A-9AF4B07D9F99}</b:Guid>
    <b:Author>
      <b:Author>
        <b:NameList>
          <b:Person>
            <b:Last>Warnock</b:Last>
          </b:Person>
        </b:NameList>
      </b:Author>
    </b:Author>
    <b:Title>Calibración y Validación</b:Title>
    <b:Year>2005</b:Year>
    <b:URL>https://www.researchgate.net/publication/48223873_Ajuste_de_la_produccion_de_agua_simulada_por_el_modelo_SWAT_y_analisis_de_sensibilidad_ante_caracteristicas_hidrologicas_del_suelo_en_una_cuenca_pequena_de_alta_pendiente</b:URL>
    <b:RefOrder>27</b:RefOrder>
  </b:Source>
  <b:Source>
    <b:Tag>Vic09</b:Tag>
    <b:SourceType>InternetSite</b:SourceType>
    <b:Guid>{CE14CB2D-C8E8-4502-A6AF-68CC504ED288}</b:Guid>
    <b:Author>
      <b:Author>
        <b:NameList>
          <b:Person>
            <b:Last>Vicuña</b:Last>
          </b:Person>
          <b:Person>
            <b:Last>Lema</b:Last>
          </b:Person>
          <b:Person>
            <b:Last>Plaza</b:Last>
            <b:First>&amp;</b:First>
          </b:Person>
        </b:NameList>
      </b:Author>
    </b:Author>
    <b:Title>Modelo WEAP</b:Title>
    <b:Year>2009</b:Year>
    <b:URL>http://bibdigital.epn.edu.ec/bitstream/15000/1780/1/CD-2366.pdf</b:URL>
    <b:RefOrder>29</b:RefOrder>
  </b:Source>
</b:Sources>
</file>

<file path=customXml/itemProps1.xml><?xml version="1.0" encoding="utf-8"?>
<ds:datastoreItem xmlns:ds="http://schemas.openxmlformats.org/officeDocument/2006/customXml" ds:itemID="{0408E3E2-24DA-43EE-80E8-3666FA1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</dc:creator>
  <cp:lastModifiedBy>DIOS cambia vidas</cp:lastModifiedBy>
  <cp:revision>4</cp:revision>
  <dcterms:created xsi:type="dcterms:W3CDTF">2021-10-30T00:22:00Z</dcterms:created>
  <dcterms:modified xsi:type="dcterms:W3CDTF">2022-02-10T16:57:00Z</dcterms:modified>
</cp:coreProperties>
</file>