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71BFD" w14:textId="4A81CB20" w:rsidR="00A106BF" w:rsidRPr="00C20210" w:rsidRDefault="00A106BF" w:rsidP="00A106BF">
      <w:p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C20210">
        <w:rPr>
          <w:rFonts w:ascii="Arial" w:hAnsi="Arial" w:cs="Arial"/>
          <w:b/>
          <w:bCs/>
          <w:sz w:val="28"/>
          <w:szCs w:val="24"/>
        </w:rPr>
        <w:t>Implicaciones de la modalidad híbrida “Distancia – Virtual” en Directivos de la ESPAM MFL pandemia COVID-19</w:t>
      </w:r>
    </w:p>
    <w:p w14:paraId="72313459" w14:textId="5A79BAFF" w:rsidR="00A106BF" w:rsidRPr="00A106BF" w:rsidRDefault="00A106BF" w:rsidP="00A106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06BF">
        <w:rPr>
          <w:rFonts w:ascii="Arial" w:hAnsi="Arial" w:cs="Arial"/>
          <w:sz w:val="24"/>
          <w:szCs w:val="24"/>
        </w:rPr>
        <w:t>Rosa María Quijije Intriago</w:t>
      </w:r>
    </w:p>
    <w:p w14:paraId="21F9BF16" w14:textId="77777777" w:rsidR="00A106BF" w:rsidRDefault="00C20210" w:rsidP="00A106B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hyperlink r:id="rId6" w:history="1">
        <w:r w:rsidR="00A106BF" w:rsidRPr="00A106BF">
          <w:rPr>
            <w:rFonts w:ascii="Arial" w:hAnsi="Arial" w:cs="Arial"/>
            <w:sz w:val="24"/>
            <w:szCs w:val="24"/>
          </w:rPr>
          <w:t>rosa.quijije@espam.edu.ec</w:t>
        </w:r>
      </w:hyperlink>
    </w:p>
    <w:p w14:paraId="20381CAA" w14:textId="0B07C1E0" w:rsidR="00A106BF" w:rsidRPr="00A106BF" w:rsidRDefault="00A106BF" w:rsidP="00A106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06BF">
        <w:rPr>
          <w:rFonts w:ascii="Arial" w:hAnsi="Arial" w:cs="Arial"/>
          <w:sz w:val="24"/>
          <w:szCs w:val="24"/>
        </w:rPr>
        <w:t>Ana Isabel Zambrano Cedeño</w:t>
      </w:r>
    </w:p>
    <w:p w14:paraId="23B058DC" w14:textId="577043F9" w:rsidR="00A106BF" w:rsidRDefault="00C20210" w:rsidP="00A106BF">
      <w:pPr>
        <w:spacing w:after="0" w:line="240" w:lineRule="auto"/>
        <w:jc w:val="right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</w:pPr>
      <w:hyperlink r:id="rId7" w:history="1">
        <w:r w:rsidR="00A106BF" w:rsidRPr="00A106BF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ana.zambrano@espam.edu.ec</w:t>
        </w:r>
      </w:hyperlink>
    </w:p>
    <w:p w14:paraId="08EC7B01" w14:textId="73379D24" w:rsidR="009122A8" w:rsidRDefault="009122A8" w:rsidP="00A106BF">
      <w:pPr>
        <w:spacing w:after="0" w:line="240" w:lineRule="auto"/>
        <w:jc w:val="right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</w:pPr>
      <w:bookmarkStart w:id="0" w:name="_GoBack"/>
      <w:bookmarkEnd w:id="0"/>
    </w:p>
    <w:p w14:paraId="37946EBB" w14:textId="4AB48DBF" w:rsidR="009122A8" w:rsidRDefault="009122A8" w:rsidP="00A106BF">
      <w:pPr>
        <w:spacing w:after="0" w:line="240" w:lineRule="auto"/>
        <w:jc w:val="right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>María Piedad Ormaza Murillo</w:t>
      </w:r>
    </w:p>
    <w:p w14:paraId="7FA716ED" w14:textId="7250C816" w:rsidR="009122A8" w:rsidRDefault="00C20210" w:rsidP="00A106BF">
      <w:pPr>
        <w:spacing w:after="0" w:line="240" w:lineRule="auto"/>
        <w:jc w:val="right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</w:pPr>
      <w:hyperlink r:id="rId8" w:history="1">
        <w:r w:rsidR="009122A8" w:rsidRPr="008C0D92">
          <w:rPr>
            <w:rStyle w:val="Hipervnculo"/>
            <w:rFonts w:ascii="Arial" w:hAnsi="Arial" w:cs="Arial"/>
            <w:sz w:val="24"/>
            <w:szCs w:val="24"/>
          </w:rPr>
          <w:t>mpiedad@espam.edu.ec</w:t>
        </w:r>
      </w:hyperlink>
    </w:p>
    <w:p w14:paraId="2733C800" w14:textId="59FA29A6" w:rsidR="009122A8" w:rsidRDefault="009122A8" w:rsidP="00A106BF">
      <w:pPr>
        <w:spacing w:after="0" w:line="240" w:lineRule="auto"/>
        <w:jc w:val="right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6D1CB7A5" w14:textId="032B1529" w:rsidR="009122A8" w:rsidRDefault="009122A8" w:rsidP="00A106BF">
      <w:pPr>
        <w:spacing w:after="0" w:line="240" w:lineRule="auto"/>
        <w:jc w:val="right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>Maryuri Alexandra Zamora Cusme</w:t>
      </w:r>
    </w:p>
    <w:p w14:paraId="26D7703B" w14:textId="65A9251C" w:rsidR="009122A8" w:rsidRPr="00A106BF" w:rsidRDefault="009122A8" w:rsidP="00A106B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>mzamora@espam.edu.ec</w:t>
      </w:r>
    </w:p>
    <w:p w14:paraId="1DB585BC" w14:textId="1CBE79AB" w:rsidR="00A106BF" w:rsidRDefault="00A106BF" w:rsidP="00A106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5378E39" w14:textId="77777777" w:rsidR="00A106BF" w:rsidRPr="00A106BF" w:rsidRDefault="00A106BF" w:rsidP="0078195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106BF">
        <w:rPr>
          <w:rFonts w:ascii="Arial" w:hAnsi="Arial" w:cs="Arial"/>
          <w:sz w:val="24"/>
          <w:szCs w:val="24"/>
        </w:rPr>
        <w:t>Carrera de Administración de Empresas Pública, Escuela Superior Politécnica Agropecuaria de Manabí Manuel Félix López</w:t>
      </w:r>
    </w:p>
    <w:p w14:paraId="79603BC3" w14:textId="3F31D889" w:rsidR="001D5A08" w:rsidRPr="00D244BF" w:rsidRDefault="00D244BF" w:rsidP="00C2021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244BF">
        <w:rPr>
          <w:rFonts w:ascii="Arial" w:hAnsi="Arial" w:cs="Arial"/>
          <w:b/>
          <w:bCs/>
          <w:sz w:val="24"/>
          <w:szCs w:val="24"/>
        </w:rPr>
        <w:t>Resumen</w:t>
      </w:r>
    </w:p>
    <w:p w14:paraId="1E8D7B57" w14:textId="6D97B84A" w:rsidR="005073A9" w:rsidRDefault="00812EAA" w:rsidP="00C20210">
      <w:pPr>
        <w:tabs>
          <w:tab w:val="left" w:pos="1395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E32">
        <w:rPr>
          <w:rFonts w:ascii="Arial" w:hAnsi="Arial" w:cs="Arial"/>
          <w:sz w:val="24"/>
          <w:szCs w:val="24"/>
        </w:rPr>
        <w:t xml:space="preserve">La investigación tuvo como objetivo diagnosticar las implicaciones en la modalidad híbrida “Distancia -Virtual”, en directivos de la ESPAM MFL durante la pandemia del Covid-19, para el fortalecimiento del subsistema formación. Su ejecución necesitó de varios métodos como: el deductivo, inductivo, y el analítico – sintético que ayudaron a la generación de criterios propios en torno a los hallazgos. Su procedimiento constó de tres fases analizar las estrategias académicas implementadas por los Directivos de la ESPAM MFL ante la emergencia sanitaria por la COVID-19, determinar la toma de decisiones de los Directivos de la ESPAM MFL, para la identificación de los efectos de la </w:t>
      </w:r>
      <w:r w:rsidRPr="00EC5E32">
        <w:rPr>
          <w:rFonts w:ascii="Arial" w:hAnsi="Arial" w:cs="Arial"/>
          <w:color w:val="000000" w:themeColor="text1"/>
          <w:sz w:val="24"/>
          <w:szCs w:val="24"/>
        </w:rPr>
        <w:t xml:space="preserve">modalidad híbrida de estudios “distancia-virtual” y proponer un plan de acción para el fortalecimiento de la calidad del subsistema formación. </w:t>
      </w:r>
      <w:r w:rsidR="00EC5E32" w:rsidRPr="00EC5E32">
        <w:rPr>
          <w:rFonts w:ascii="Arial" w:hAnsi="Arial" w:cs="Arial"/>
          <w:color w:val="000000" w:themeColor="text1"/>
          <w:sz w:val="24"/>
          <w:szCs w:val="24"/>
        </w:rPr>
        <w:t>Al realizar cada actividad se identificó cinco aspectos a mejorar: Recursos tecnológicos; Directivos / docentes; Estudiantes; Programas académicos e institución educativa</w:t>
      </w:r>
      <w:r w:rsidR="00D60362">
        <w:rPr>
          <w:rFonts w:ascii="Arial" w:hAnsi="Arial" w:cs="Arial"/>
          <w:color w:val="000000" w:themeColor="text1"/>
          <w:sz w:val="24"/>
          <w:szCs w:val="24"/>
        </w:rPr>
        <w:t>. Enfocándose en el tema principal los conflictos más relevantes fueron la d</w:t>
      </w:r>
      <w:r w:rsidR="00D60362" w:rsidRPr="00D60362">
        <w:rPr>
          <w:rFonts w:ascii="Arial" w:hAnsi="Arial" w:cs="Arial"/>
          <w:color w:val="000000" w:themeColor="text1"/>
          <w:sz w:val="24"/>
          <w:szCs w:val="24"/>
        </w:rPr>
        <w:t>ificultad en los procesos de control, evaluación y seguimiento del trabajo docente</w:t>
      </w:r>
      <w:r w:rsidR="00D60362">
        <w:rPr>
          <w:rFonts w:ascii="Arial" w:hAnsi="Arial" w:cs="Arial"/>
          <w:color w:val="000000" w:themeColor="text1"/>
          <w:sz w:val="24"/>
          <w:szCs w:val="24"/>
        </w:rPr>
        <w:t>, y la p</w:t>
      </w:r>
      <w:r w:rsidR="00D60362" w:rsidRPr="00D60362">
        <w:rPr>
          <w:rFonts w:ascii="Arial" w:hAnsi="Arial" w:cs="Arial"/>
          <w:color w:val="000000" w:themeColor="text1"/>
          <w:sz w:val="24"/>
          <w:szCs w:val="24"/>
        </w:rPr>
        <w:t>érdida del control sobre los estudiantes</w:t>
      </w:r>
      <w:r w:rsidRPr="00EC5E3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60362">
        <w:rPr>
          <w:rFonts w:ascii="Arial" w:hAnsi="Arial" w:cs="Arial"/>
          <w:color w:val="000000" w:themeColor="text1"/>
          <w:sz w:val="24"/>
          <w:szCs w:val="24"/>
        </w:rPr>
        <w:t>Concluyendo que la</w:t>
      </w:r>
      <w:r w:rsidR="00EC5E32">
        <w:rPr>
          <w:rFonts w:ascii="Arial" w:hAnsi="Arial" w:cs="Arial"/>
          <w:color w:val="000000" w:themeColor="text1"/>
          <w:sz w:val="24"/>
          <w:szCs w:val="24"/>
        </w:rPr>
        <w:t xml:space="preserve"> modalidad híbrida “Distancia – Virtual”, no está en un nivel intermedio entre lo presencial y la virtualidad, al contrario, es una dinámica digital la cual se pueda dar en escenarios a distancia y presencial, pero con la tecnología como herramienta clave, con entornos digitales que ayuden a dar respuestas a las nuevas demandas de la sociedad del conocimiento, con accesos más flexibles y aprendizaje de calidad.</w:t>
      </w:r>
    </w:p>
    <w:p w14:paraId="39740F22" w14:textId="392C143B" w:rsidR="007469D6" w:rsidRPr="00D60362" w:rsidRDefault="007469D6" w:rsidP="00D60362">
      <w:pPr>
        <w:tabs>
          <w:tab w:val="left" w:pos="1395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0210">
        <w:rPr>
          <w:rFonts w:ascii="Arial" w:hAnsi="Arial" w:cs="Arial"/>
          <w:b/>
          <w:color w:val="000000" w:themeColor="text1"/>
          <w:sz w:val="24"/>
          <w:szCs w:val="24"/>
        </w:rPr>
        <w:t>Palabras claves: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Recursos tecnológicos, estratégicas académicas, estudiantes. </w:t>
      </w:r>
    </w:p>
    <w:p w14:paraId="589FDB1D" w14:textId="77777777" w:rsidR="00A106BF" w:rsidRDefault="00A106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sectPr w:rsidR="00A106BF" w:rsidSect="00AF38E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903A0"/>
    <w:multiLevelType w:val="hybridMultilevel"/>
    <w:tmpl w:val="A3CC756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E1421"/>
    <w:multiLevelType w:val="hybridMultilevel"/>
    <w:tmpl w:val="D460EEC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75797CBE"/>
    <w:multiLevelType w:val="hybridMultilevel"/>
    <w:tmpl w:val="C5C4AC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99"/>
    <w:rsid w:val="00053B99"/>
    <w:rsid w:val="00095B10"/>
    <w:rsid w:val="000B0F0E"/>
    <w:rsid w:val="000D242C"/>
    <w:rsid w:val="000F7245"/>
    <w:rsid w:val="00100EFB"/>
    <w:rsid w:val="00137F01"/>
    <w:rsid w:val="00197C89"/>
    <w:rsid w:val="001D5A08"/>
    <w:rsid w:val="00235837"/>
    <w:rsid w:val="00294148"/>
    <w:rsid w:val="00374904"/>
    <w:rsid w:val="0037617C"/>
    <w:rsid w:val="003D0808"/>
    <w:rsid w:val="004B4DEF"/>
    <w:rsid w:val="005073A9"/>
    <w:rsid w:val="00536A74"/>
    <w:rsid w:val="005A7D14"/>
    <w:rsid w:val="005F7C54"/>
    <w:rsid w:val="00665ACF"/>
    <w:rsid w:val="006B06E9"/>
    <w:rsid w:val="006B4365"/>
    <w:rsid w:val="007469D6"/>
    <w:rsid w:val="00781958"/>
    <w:rsid w:val="00783D2B"/>
    <w:rsid w:val="00795442"/>
    <w:rsid w:val="007C14E1"/>
    <w:rsid w:val="007D608B"/>
    <w:rsid w:val="00812EAA"/>
    <w:rsid w:val="00863717"/>
    <w:rsid w:val="008B196B"/>
    <w:rsid w:val="009047FF"/>
    <w:rsid w:val="009122A8"/>
    <w:rsid w:val="009248F7"/>
    <w:rsid w:val="0092739D"/>
    <w:rsid w:val="009363EF"/>
    <w:rsid w:val="009D76AB"/>
    <w:rsid w:val="00A106BF"/>
    <w:rsid w:val="00A12A35"/>
    <w:rsid w:val="00A4125C"/>
    <w:rsid w:val="00A53545"/>
    <w:rsid w:val="00AD0B57"/>
    <w:rsid w:val="00AF38E9"/>
    <w:rsid w:val="00B044C8"/>
    <w:rsid w:val="00B55D4B"/>
    <w:rsid w:val="00B87E6B"/>
    <w:rsid w:val="00C0765D"/>
    <w:rsid w:val="00C1705A"/>
    <w:rsid w:val="00C20210"/>
    <w:rsid w:val="00C808AD"/>
    <w:rsid w:val="00D244BF"/>
    <w:rsid w:val="00D60362"/>
    <w:rsid w:val="00D86928"/>
    <w:rsid w:val="00D96390"/>
    <w:rsid w:val="00E01B99"/>
    <w:rsid w:val="00E30F2A"/>
    <w:rsid w:val="00E31EC0"/>
    <w:rsid w:val="00EA3B03"/>
    <w:rsid w:val="00EC5E32"/>
    <w:rsid w:val="00FB1178"/>
    <w:rsid w:val="00FC01EB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D1E9"/>
  <w15:chartTrackingRefBased/>
  <w15:docId w15:val="{9C628C25-C08B-44E4-89E8-97C9B78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4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06B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06B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044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B044C8"/>
  </w:style>
  <w:style w:type="character" w:styleId="nfasis">
    <w:name w:val="Emphasis"/>
    <w:basedOn w:val="Fuentedeprrafopredeter"/>
    <w:uiPriority w:val="20"/>
    <w:qFormat/>
    <w:rsid w:val="00294148"/>
    <w:rPr>
      <w:i/>
      <w:iCs/>
    </w:rPr>
  </w:style>
  <w:style w:type="paragraph" w:styleId="Prrafodelista">
    <w:name w:val="List Paragraph"/>
    <w:aliases w:val="Chocolate normal titulo2,Capítulo,Párrafo de lista2"/>
    <w:basedOn w:val="Normal"/>
    <w:link w:val="PrrafodelistaCar"/>
    <w:uiPriority w:val="34"/>
    <w:qFormat/>
    <w:rsid w:val="009047FF"/>
    <w:pPr>
      <w:spacing w:after="200" w:line="288" w:lineRule="auto"/>
      <w:ind w:left="720"/>
      <w:contextualSpacing/>
    </w:pPr>
    <w:rPr>
      <w:rFonts w:ascii="Calibri" w:eastAsia="Times New Roman" w:hAnsi="Calibri" w:cs="Times New Roman"/>
      <w:sz w:val="21"/>
      <w:szCs w:val="21"/>
      <w:lang w:val="es-ES" w:eastAsia="es-EC"/>
    </w:rPr>
  </w:style>
  <w:style w:type="character" w:customStyle="1" w:styleId="PrrafodelistaCar">
    <w:name w:val="Párrafo de lista Car"/>
    <w:aliases w:val="Chocolate normal titulo2 Car,Capítulo Car,Párrafo de lista2 Car"/>
    <w:link w:val="Prrafodelista"/>
    <w:uiPriority w:val="34"/>
    <w:rsid w:val="009047FF"/>
    <w:rPr>
      <w:rFonts w:ascii="Calibri" w:eastAsia="Times New Roman" w:hAnsi="Calibri" w:cs="Times New Roman"/>
      <w:sz w:val="21"/>
      <w:szCs w:val="21"/>
      <w:lang w:val="es-ES" w:eastAsia="es-EC"/>
    </w:rPr>
  </w:style>
  <w:style w:type="table" w:styleId="Tablaconcuadrcula">
    <w:name w:val="Table Grid"/>
    <w:basedOn w:val="Tablanormal"/>
    <w:uiPriority w:val="59"/>
    <w:rsid w:val="002358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FC01E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dad@espam.edu.ec" TargetMode="External"/><Relationship Id="rId3" Type="http://schemas.openxmlformats.org/officeDocument/2006/relationships/styles" Target="styles.xml"/><Relationship Id="rId7" Type="http://schemas.openxmlformats.org/officeDocument/2006/relationships/hyperlink" Target="mailto:ana.zambrano@espam.edu.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a.quijije@espam.edu.e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Pic20</b:Tag>
    <b:SourceType>JournalArticle</b:SourceType>
    <b:Guid>{5A5C443E-2E9A-4289-9A6F-0FF276C1DAFB}</b:Guid>
    <b:Title>Desempeño y formación docente en competencias digitales en clases no presenciales durante la pandemia COVID-19</b:Title>
    <b:Year>2020</b:Year>
    <b:Pages>1-16</b:Pages>
    <b:Author>
      <b:Author>
        <b:NameList>
          <b:Person>
            <b:Last>Picón</b:Last>
            <b:First>G</b:First>
          </b:Person>
          <b:Person>
            <b:Last>González</b:Last>
            <b:First>G</b:First>
          </b:Person>
          <b:Person>
            <b:Last>Paredes</b:Last>
            <b:First>J</b:First>
          </b:Person>
        </b:NameList>
      </b:Author>
    </b:Author>
    <b:JournalName>Universidad Privada María Serrana</b:JournalName>
    <b:RefOrder>3</b:RefOrder>
  </b:Source>
  <b:Source>
    <b:Tag>Org20</b:Tag>
    <b:SourceType>InternetSite</b:SourceType>
    <b:Guid>{EC3C2752-15A7-4537-AE61-DA19B0B2FD03}</b:Guid>
    <b:Title>Coalición mundial para la educación COVID-19</b:Title>
    <b:Year>2020</b:Year>
    <b:InternetSiteTitle>UNESCO.ORG.</b:InternetSiteTitle>
    <b:Author>
      <b:Author>
        <b:Corporate>Organización de la Naciones Unidas para la Educación, la Ciencia y la Cultura (UNESCO)</b:Corporate>
      </b:Author>
    </b:Author>
    <b:URL>https://es.unesco.org/covid19/globaleducationcoalition</b:URL>
    <b:RefOrder>4</b:RefOrder>
  </b:Source>
  <b:Source>
    <b:Tag>Conzo</b:Tag>
    <b:SourceType>Report</b:SourceType>
    <b:Guid>{D51E44F6-8440-47B8-9B14-171412CD8C11}</b:Guid>
    <b:Author>
      <b:Author>
        <b:Corporate>Consejo de Educación Superior (CES)</b:Corporate>
      </b:Author>
    </b:Author>
    <b:Title>Normativa transitoria para el desarrollo de actividades académicas en las Instituciones de Educación Superior, debido al estado de excepción decretado por la Emergencia sanitaria ocasionada por la pandemia de COVID-19</b:Title>
    <b:Year>2020 03 de marzo</b:Year>
    <b:URL>https://www.ces.gob.ec/lotaip/2021/Marzo/a3/Normativa%20transitoria%20para%20el%20desarrollo%20de%20actividades%20acad%C3%A9micas%20en%20las%20IES,%20debido%20al%20COVID.pdf</b:URL>
    <b:RefOrder>5</b:RefOrder>
  </b:Source>
  <b:Source>
    <b:Tag>Ram21</b:Tag>
    <b:SourceType>Book</b:SourceType>
    <b:Guid>{B7EDAFA0-74EF-4D98-8014-F78850FD201B}</b:Guid>
    <b:Author>
      <b:Author>
        <b:NameList>
          <b:Person>
            <b:Last>Rama</b:Last>
            <b:First>C</b:First>
          </b:Person>
        </b:NameList>
      </b:Author>
    </b:Author>
    <b:Title>La nueva educación híbrida</b:Title>
    <b:Year>2020</b:Year>
    <b:Publisher>Praxedis Razo</b:Publisher>
    <b:City>México</b:City>
    <b:Edition>1</b:Edition>
    <b:URL>https://www.udual.org/principal/wp-content/uploads/2021/03/educacion_hibrida_isbn_interactivo.pdf</b:URL>
    <b:RefOrder>1</b:RefOrder>
  </b:Source>
  <b:Source>
    <b:Tag>Aco20</b:Tag>
    <b:SourceType>JournalArticle</b:SourceType>
    <b:Guid>{821B6375-8462-4E43-BAB3-0C80F911B826}</b:Guid>
    <b:Title>Educación presencial con mediación virtual: una experiencia de Honduras en tiempos de la COVID-19</b:Title>
    <b:Year>2020</b:Year>
    <b:Author>
      <b:Author>
        <b:NameList>
          <b:Person>
            <b:Last>Acosta</b:Last>
            <b:First>C</b:First>
          </b:Person>
          <b:Person>
            <b:Last>Ortega</b:Last>
            <b:First>D</b:First>
          </b:Person>
          <b:Person>
            <b:Last>Díaz</b:Last>
            <b:First>Y</b:First>
          </b:Person>
        </b:NameList>
      </b:Author>
    </b:Author>
    <b:JournalName>Revista Digital de Investigación en Docencia Universitaria</b:JournalName>
    <b:Volume>14</b:Volume>
    <b:Issue>2</b:Issue>
    <b:URL>http://www.scielo.org.pe/pdf/ridu/v14n2/2223-2516-ridu-14-02-e1229.pdf</b:URL>
    <b:RefOrder>2</b:RefOrder>
  </b:Source>
</b:Sources>
</file>

<file path=customXml/itemProps1.xml><?xml version="1.0" encoding="utf-8"?>
<ds:datastoreItem xmlns:ds="http://schemas.openxmlformats.org/officeDocument/2006/customXml" ds:itemID="{26D6C16F-7465-468B-828A-543EEA98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Constantine Rosado</dc:creator>
  <cp:keywords/>
  <dc:description/>
  <cp:lastModifiedBy>DIOS cambia vidas</cp:lastModifiedBy>
  <cp:revision>25</cp:revision>
  <dcterms:created xsi:type="dcterms:W3CDTF">2021-09-05T13:49:00Z</dcterms:created>
  <dcterms:modified xsi:type="dcterms:W3CDTF">2022-02-10T16:00:00Z</dcterms:modified>
</cp:coreProperties>
</file>