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8DD29" w14:textId="11679F2C" w:rsidR="00413A98" w:rsidRPr="00C2256C" w:rsidRDefault="006B36AB" w:rsidP="000649D9">
      <w:pPr>
        <w:jc w:val="center"/>
        <w:rPr>
          <w:rFonts w:ascii="Arial" w:hAnsi="Arial" w:cs="Arial"/>
          <w:b/>
          <w:bCs/>
          <w:sz w:val="28"/>
          <w:szCs w:val="28"/>
          <w:lang w:val="es-ES"/>
        </w:rPr>
      </w:pPr>
      <w:r w:rsidRPr="00C2256C">
        <w:rPr>
          <w:rFonts w:ascii="Arial" w:hAnsi="Arial" w:cs="Arial"/>
          <w:b/>
          <w:bCs/>
          <w:sz w:val="28"/>
          <w:szCs w:val="28"/>
          <w:lang w:val="es-ES"/>
        </w:rPr>
        <w:t xml:space="preserve">CALIDAD DE LOS SERVICIOS DEL CENTRO </w:t>
      </w:r>
      <w:r w:rsidR="00413A98" w:rsidRPr="00C2256C">
        <w:rPr>
          <w:rFonts w:ascii="Arial" w:hAnsi="Arial" w:cs="Arial"/>
          <w:b/>
          <w:bCs/>
          <w:sz w:val="28"/>
          <w:szCs w:val="28"/>
          <w:lang w:val="es-ES"/>
        </w:rPr>
        <w:t>DE INFORMACIÓN BIBLIOTECARIO DE LA ESCUELA SUPERIOR POLITÉCNICA AGROPECUARIA DE MANABÍ MANUEL FÉLIX LÓPEZ</w:t>
      </w:r>
    </w:p>
    <w:p w14:paraId="7BB9BB4E" w14:textId="6C035F55" w:rsidR="00413A98" w:rsidRDefault="00413A98" w:rsidP="000649D9">
      <w:pPr>
        <w:jc w:val="both"/>
        <w:rPr>
          <w:rFonts w:ascii="Arial" w:hAnsi="Arial" w:cs="Arial"/>
          <w:sz w:val="24"/>
          <w:szCs w:val="24"/>
          <w:lang w:val="es-ES"/>
        </w:rPr>
      </w:pPr>
      <w:r w:rsidRPr="00413A98">
        <w:rPr>
          <w:rFonts w:ascii="Arial" w:hAnsi="Arial" w:cs="Arial"/>
          <w:sz w:val="24"/>
          <w:szCs w:val="24"/>
          <w:lang w:val="es-ES"/>
        </w:rPr>
        <w:t xml:space="preserve">Dra. C. María Piedad Ormaza Murillo, </w:t>
      </w:r>
      <w:r w:rsidR="00B56E78" w:rsidRPr="00413A98">
        <w:rPr>
          <w:rFonts w:ascii="Arial" w:hAnsi="Arial" w:cs="Arial"/>
          <w:sz w:val="24"/>
          <w:szCs w:val="24"/>
          <w:lang w:val="es-ES"/>
        </w:rPr>
        <w:t>Ing. Ana Silvia Santos Montesdeoca</w:t>
      </w:r>
      <w:r w:rsidR="00B56E78">
        <w:rPr>
          <w:rFonts w:ascii="Arial" w:hAnsi="Arial" w:cs="Arial"/>
          <w:sz w:val="24"/>
          <w:szCs w:val="24"/>
          <w:lang w:val="es-ES"/>
        </w:rPr>
        <w:t xml:space="preserve">, </w:t>
      </w:r>
      <w:r w:rsidRPr="00413A98">
        <w:rPr>
          <w:rFonts w:ascii="Arial" w:hAnsi="Arial" w:cs="Arial"/>
          <w:sz w:val="24"/>
          <w:szCs w:val="24"/>
          <w:lang w:val="es-ES"/>
        </w:rPr>
        <w:t>Mgs. María Mercedes Zambrano Ganchozo, Ing. José Paúl Villacreses Zambrano</w:t>
      </w:r>
      <w:r>
        <w:rPr>
          <w:rFonts w:ascii="Arial" w:hAnsi="Arial" w:cs="Arial"/>
          <w:sz w:val="24"/>
          <w:szCs w:val="24"/>
          <w:lang w:val="es-ES"/>
        </w:rPr>
        <w:t>.</w:t>
      </w:r>
    </w:p>
    <w:p w14:paraId="7E55A04C" w14:textId="5FBBC6D6" w:rsidR="00413A98" w:rsidRDefault="00413A98" w:rsidP="000649D9">
      <w:pPr>
        <w:jc w:val="center"/>
        <w:rPr>
          <w:rFonts w:ascii="Arial" w:hAnsi="Arial" w:cs="Arial"/>
          <w:sz w:val="24"/>
          <w:szCs w:val="24"/>
          <w:lang w:val="es-ES"/>
        </w:rPr>
      </w:pPr>
      <w:r w:rsidRPr="00413A98">
        <w:rPr>
          <w:rFonts w:ascii="Arial" w:hAnsi="Arial" w:cs="Arial"/>
          <w:sz w:val="24"/>
          <w:szCs w:val="24"/>
          <w:lang w:val="es-ES"/>
        </w:rPr>
        <w:t xml:space="preserve">Escuela Superior Politécnica Agropecuaria </w:t>
      </w:r>
      <w:r>
        <w:rPr>
          <w:rFonts w:ascii="Arial" w:hAnsi="Arial" w:cs="Arial"/>
          <w:sz w:val="24"/>
          <w:szCs w:val="24"/>
          <w:lang w:val="es-ES"/>
        </w:rPr>
        <w:t>d</w:t>
      </w:r>
      <w:r w:rsidRPr="00413A98">
        <w:rPr>
          <w:rFonts w:ascii="Arial" w:hAnsi="Arial" w:cs="Arial"/>
          <w:sz w:val="24"/>
          <w:szCs w:val="24"/>
          <w:lang w:val="es-ES"/>
        </w:rPr>
        <w:t>e Manabí Manuel Félix López</w:t>
      </w:r>
      <w:r>
        <w:rPr>
          <w:rFonts w:ascii="Arial" w:hAnsi="Arial" w:cs="Arial"/>
          <w:sz w:val="24"/>
          <w:szCs w:val="24"/>
          <w:lang w:val="es-ES"/>
        </w:rPr>
        <w:t xml:space="preserve"> Correo: </w:t>
      </w:r>
      <w:hyperlink r:id="rId8" w:history="1">
        <w:r w:rsidRPr="002B25A7">
          <w:rPr>
            <w:rStyle w:val="Hipervnculo"/>
            <w:rFonts w:ascii="Arial" w:hAnsi="Arial" w:cs="Arial"/>
            <w:sz w:val="24"/>
            <w:szCs w:val="24"/>
            <w:lang w:val="es-ES"/>
          </w:rPr>
          <w:t>mormaza@espam.edu.ec</w:t>
        </w:r>
      </w:hyperlink>
      <w:r>
        <w:rPr>
          <w:rFonts w:ascii="Arial" w:hAnsi="Arial" w:cs="Arial"/>
          <w:sz w:val="24"/>
          <w:szCs w:val="24"/>
          <w:lang w:val="es-ES"/>
        </w:rPr>
        <w:t xml:space="preserve"> - </w:t>
      </w:r>
      <w:hyperlink r:id="rId9" w:history="1">
        <w:r w:rsidRPr="002B25A7">
          <w:rPr>
            <w:rStyle w:val="Hipervnculo"/>
            <w:rFonts w:ascii="Arial" w:hAnsi="Arial" w:cs="Arial"/>
            <w:sz w:val="24"/>
            <w:szCs w:val="24"/>
            <w:lang w:val="es-ES"/>
          </w:rPr>
          <w:t>asantos@espam.edu.ec</w:t>
        </w:r>
      </w:hyperlink>
      <w:r w:rsidR="00B56E78">
        <w:rPr>
          <w:rFonts w:ascii="Arial" w:hAnsi="Arial" w:cs="Arial"/>
          <w:sz w:val="24"/>
          <w:szCs w:val="24"/>
          <w:lang w:val="es-ES"/>
        </w:rPr>
        <w:t xml:space="preserve"> </w:t>
      </w:r>
    </w:p>
    <w:p w14:paraId="2C1AC623" w14:textId="1A3001C3" w:rsidR="00413A98" w:rsidRDefault="00413A98" w:rsidP="000649D9">
      <w:pPr>
        <w:jc w:val="center"/>
        <w:rPr>
          <w:rFonts w:ascii="Arial" w:hAnsi="Arial" w:cs="Arial"/>
          <w:sz w:val="24"/>
          <w:szCs w:val="24"/>
          <w:lang w:val="es-ES"/>
        </w:rPr>
      </w:pPr>
    </w:p>
    <w:p w14:paraId="3EC04F89" w14:textId="551CB996" w:rsidR="00413A98" w:rsidRPr="00BA3410" w:rsidRDefault="00413A98" w:rsidP="00C2256C">
      <w:pPr>
        <w:rPr>
          <w:rFonts w:ascii="Arial" w:hAnsi="Arial" w:cs="Arial"/>
          <w:b/>
          <w:bCs/>
          <w:sz w:val="24"/>
          <w:szCs w:val="28"/>
          <w:lang w:val="es-ES"/>
        </w:rPr>
      </w:pPr>
      <w:r w:rsidRPr="00BA3410">
        <w:rPr>
          <w:rFonts w:ascii="Arial" w:hAnsi="Arial" w:cs="Arial"/>
          <w:b/>
          <w:bCs/>
          <w:sz w:val="24"/>
          <w:szCs w:val="28"/>
          <w:lang w:val="es-ES"/>
        </w:rPr>
        <w:t>RESUMEN</w:t>
      </w:r>
    </w:p>
    <w:p w14:paraId="64889082" w14:textId="4E051D7C" w:rsidR="005C3A24" w:rsidRPr="008B1864" w:rsidRDefault="00FF40F6" w:rsidP="00C2256C">
      <w:pPr>
        <w:spacing w:line="276" w:lineRule="auto"/>
        <w:jc w:val="both"/>
        <w:rPr>
          <w:rFonts w:ascii="Arial" w:hAnsi="Arial" w:cs="Arial"/>
          <w:sz w:val="24"/>
          <w:szCs w:val="24"/>
          <w:lang w:val="es-ES"/>
        </w:rPr>
      </w:pPr>
      <w:r w:rsidRPr="00FF40F6">
        <w:rPr>
          <w:rFonts w:ascii="Arial" w:hAnsi="Arial" w:cs="Arial"/>
          <w:sz w:val="24"/>
          <w:szCs w:val="24"/>
          <w:lang w:val="es-ES"/>
        </w:rPr>
        <w:t>La satisfacción de los usuarios ha adquirido en los últimos años una considerable importancia en el ámbito de los servicios</w:t>
      </w:r>
      <w:r w:rsidRPr="00217AF1">
        <w:rPr>
          <w:rFonts w:ascii="Arial" w:hAnsi="Arial" w:cs="Arial"/>
          <w:sz w:val="24"/>
          <w:szCs w:val="24"/>
          <w:lang w:val="es-ES"/>
        </w:rPr>
        <w:t>, así como en las unidades de información</w:t>
      </w:r>
      <w:r w:rsidR="005C7B9C">
        <w:rPr>
          <w:rFonts w:ascii="Arial" w:hAnsi="Arial" w:cs="Arial"/>
          <w:sz w:val="24"/>
          <w:szCs w:val="24"/>
          <w:lang w:val="es-ES"/>
        </w:rPr>
        <w:t>, adquiriendo un notable relieve en el ámbito d</w:t>
      </w:r>
      <w:r w:rsidR="005C7B9C" w:rsidRPr="00EA71F0">
        <w:rPr>
          <w:rFonts w:ascii="Arial" w:hAnsi="Arial" w:cs="Arial"/>
          <w:sz w:val="24"/>
          <w:szCs w:val="24"/>
          <w:lang w:val="es-ES"/>
        </w:rPr>
        <w:t>e las bibliotecas, el cual aparece unido a dos términos: la calidad y la evaluación</w:t>
      </w:r>
      <w:r w:rsidRPr="00EA71F0">
        <w:rPr>
          <w:rFonts w:ascii="Arial" w:hAnsi="Arial" w:cs="Arial"/>
          <w:sz w:val="24"/>
          <w:szCs w:val="24"/>
          <w:lang w:val="es-ES"/>
        </w:rPr>
        <w:t xml:space="preserve">. El objetivo de esta ponencia </w:t>
      </w:r>
      <w:r w:rsidR="006B6916" w:rsidRPr="00EA71F0">
        <w:rPr>
          <w:rFonts w:ascii="Arial" w:hAnsi="Arial" w:cs="Arial"/>
          <w:sz w:val="24"/>
          <w:szCs w:val="24"/>
          <w:lang w:val="es-ES"/>
        </w:rPr>
        <w:t xml:space="preserve">es evaluar </w:t>
      </w:r>
      <w:r w:rsidRPr="00EA71F0">
        <w:rPr>
          <w:rFonts w:ascii="Arial" w:hAnsi="Arial" w:cs="Arial"/>
          <w:sz w:val="24"/>
          <w:szCs w:val="24"/>
          <w:lang w:val="es-ES"/>
        </w:rPr>
        <w:t>la calidad</w:t>
      </w:r>
      <w:r w:rsidR="006B6916" w:rsidRPr="00EA71F0">
        <w:rPr>
          <w:rFonts w:ascii="Arial" w:hAnsi="Arial" w:cs="Arial"/>
          <w:sz w:val="24"/>
          <w:szCs w:val="24"/>
          <w:lang w:val="es-ES"/>
        </w:rPr>
        <w:t xml:space="preserve"> </w:t>
      </w:r>
      <w:r w:rsidRPr="00EA71F0">
        <w:rPr>
          <w:rFonts w:ascii="Arial" w:hAnsi="Arial" w:cs="Arial"/>
          <w:sz w:val="24"/>
          <w:szCs w:val="24"/>
          <w:lang w:val="es-ES"/>
        </w:rPr>
        <w:t xml:space="preserve">de los servicios </w:t>
      </w:r>
      <w:r w:rsidR="005C7B9C" w:rsidRPr="00EA71F0">
        <w:rPr>
          <w:rFonts w:ascii="Arial" w:hAnsi="Arial" w:cs="Arial"/>
          <w:sz w:val="24"/>
          <w:szCs w:val="24"/>
          <w:lang w:val="es-ES"/>
        </w:rPr>
        <w:t>que se brindan en el Centro de Información Bibliotecario de la Escuela Superior</w:t>
      </w:r>
      <w:r w:rsidR="005C7B9C" w:rsidRPr="005C7B9C">
        <w:rPr>
          <w:rFonts w:ascii="Arial" w:hAnsi="Arial" w:cs="Arial"/>
          <w:sz w:val="24"/>
          <w:szCs w:val="24"/>
          <w:lang w:val="es-ES"/>
        </w:rPr>
        <w:t xml:space="preserve"> Politécnica Agropecuaria de Manabí Manuel Félix López</w:t>
      </w:r>
      <w:r w:rsidR="00B56E78">
        <w:rPr>
          <w:rFonts w:ascii="Arial" w:hAnsi="Arial" w:cs="Arial"/>
          <w:sz w:val="24"/>
          <w:szCs w:val="24"/>
          <w:lang w:val="es-ES"/>
        </w:rPr>
        <w:t xml:space="preserve"> (CIBESPAM MFL)</w:t>
      </w:r>
      <w:r w:rsidR="005C7B9C">
        <w:rPr>
          <w:rFonts w:ascii="Arial" w:hAnsi="Arial" w:cs="Arial"/>
          <w:sz w:val="24"/>
          <w:szCs w:val="24"/>
          <w:lang w:val="es-ES"/>
        </w:rPr>
        <w:t xml:space="preserve">. El tipo de </w:t>
      </w:r>
      <w:r w:rsidR="00493C7A">
        <w:rPr>
          <w:rFonts w:ascii="Arial" w:hAnsi="Arial" w:cs="Arial"/>
          <w:sz w:val="24"/>
          <w:szCs w:val="24"/>
          <w:lang w:val="es-ES"/>
        </w:rPr>
        <w:t>investigación</w:t>
      </w:r>
      <w:r w:rsidR="005C7B9C">
        <w:rPr>
          <w:rFonts w:ascii="Arial" w:hAnsi="Arial" w:cs="Arial"/>
          <w:sz w:val="24"/>
          <w:szCs w:val="24"/>
          <w:lang w:val="es-ES"/>
        </w:rPr>
        <w:t xml:space="preserve"> utilizada es </w:t>
      </w:r>
      <w:r w:rsidR="00FE28ED">
        <w:rPr>
          <w:rFonts w:ascii="Arial" w:hAnsi="Arial" w:cs="Arial"/>
          <w:sz w:val="24"/>
          <w:szCs w:val="24"/>
          <w:lang w:val="es-ES"/>
        </w:rPr>
        <w:t xml:space="preserve">la exploratoria – descriptiva, la población </w:t>
      </w:r>
      <w:r w:rsidR="00B56E78">
        <w:rPr>
          <w:rFonts w:ascii="Arial" w:hAnsi="Arial" w:cs="Arial"/>
          <w:sz w:val="24"/>
          <w:szCs w:val="24"/>
          <w:lang w:val="es-ES"/>
        </w:rPr>
        <w:t xml:space="preserve">estuvo comprendida </w:t>
      </w:r>
      <w:r w:rsidR="00F957C9">
        <w:rPr>
          <w:rFonts w:ascii="Arial" w:hAnsi="Arial" w:cs="Arial"/>
          <w:sz w:val="24"/>
          <w:szCs w:val="24"/>
          <w:lang w:val="es-ES"/>
        </w:rPr>
        <w:t>por</w:t>
      </w:r>
      <w:r w:rsidR="00B56E78">
        <w:rPr>
          <w:rFonts w:ascii="Arial" w:hAnsi="Arial" w:cs="Arial"/>
          <w:sz w:val="24"/>
          <w:szCs w:val="24"/>
          <w:lang w:val="es-ES"/>
        </w:rPr>
        <w:t>:</w:t>
      </w:r>
      <w:r w:rsidR="00FE28ED">
        <w:rPr>
          <w:rFonts w:ascii="Arial" w:hAnsi="Arial" w:cs="Arial"/>
          <w:sz w:val="24"/>
          <w:szCs w:val="24"/>
          <w:lang w:val="es-ES"/>
        </w:rPr>
        <w:t xml:space="preserve"> estudiantes de nivelación, grado, posgrado, docentes y </w:t>
      </w:r>
      <w:r w:rsidR="006D3EDA">
        <w:rPr>
          <w:rFonts w:ascii="Arial" w:hAnsi="Arial" w:cs="Arial"/>
          <w:sz w:val="24"/>
          <w:szCs w:val="24"/>
          <w:lang w:val="es-ES"/>
        </w:rPr>
        <w:t xml:space="preserve">el </w:t>
      </w:r>
      <w:r w:rsidR="00FE28ED">
        <w:rPr>
          <w:rFonts w:ascii="Arial" w:hAnsi="Arial" w:cs="Arial"/>
          <w:sz w:val="24"/>
          <w:szCs w:val="24"/>
          <w:lang w:val="es-ES"/>
        </w:rPr>
        <w:t xml:space="preserve">personal administrativo </w:t>
      </w:r>
      <w:r w:rsidR="00FE28ED" w:rsidRPr="006B6916">
        <w:rPr>
          <w:rFonts w:ascii="Arial" w:hAnsi="Arial" w:cs="Arial"/>
          <w:sz w:val="24"/>
          <w:szCs w:val="24"/>
          <w:lang w:val="es-ES"/>
        </w:rPr>
        <w:t>de la Institución</w:t>
      </w:r>
      <w:r w:rsidR="00B56E78" w:rsidRPr="006B6916">
        <w:rPr>
          <w:rFonts w:ascii="Arial" w:hAnsi="Arial" w:cs="Arial"/>
          <w:sz w:val="24"/>
          <w:szCs w:val="24"/>
          <w:lang w:val="es-ES"/>
        </w:rPr>
        <w:t>.</w:t>
      </w:r>
      <w:r w:rsidR="00493C7A">
        <w:rPr>
          <w:rFonts w:ascii="Arial" w:hAnsi="Arial" w:cs="Arial"/>
          <w:sz w:val="24"/>
          <w:szCs w:val="24"/>
          <w:lang w:val="es-ES"/>
        </w:rPr>
        <w:t xml:space="preserve"> </w:t>
      </w:r>
      <w:r w:rsidR="00B56E78" w:rsidRPr="006B6916">
        <w:rPr>
          <w:rFonts w:ascii="Arial" w:hAnsi="Arial" w:cs="Arial"/>
          <w:sz w:val="24"/>
          <w:szCs w:val="24"/>
          <w:lang w:val="es-ES"/>
        </w:rPr>
        <w:t>Los principales elementos evaluados fueron</w:t>
      </w:r>
      <w:r w:rsidR="00F957C9" w:rsidRPr="006B6916">
        <w:rPr>
          <w:rFonts w:ascii="Arial" w:hAnsi="Arial" w:cs="Arial"/>
          <w:sz w:val="24"/>
          <w:szCs w:val="24"/>
          <w:lang w:val="es-ES"/>
        </w:rPr>
        <w:t>:</w:t>
      </w:r>
      <w:r w:rsidR="00B56E78" w:rsidRPr="006B6916">
        <w:rPr>
          <w:rFonts w:ascii="Arial" w:hAnsi="Arial" w:cs="Arial"/>
          <w:sz w:val="24"/>
          <w:szCs w:val="24"/>
          <w:lang w:val="es-ES"/>
        </w:rPr>
        <w:t xml:space="preserve"> el </w:t>
      </w:r>
      <w:r w:rsidR="00F957C9" w:rsidRPr="006B6916">
        <w:rPr>
          <w:rFonts w:ascii="Arial" w:hAnsi="Arial" w:cs="Arial"/>
          <w:sz w:val="24"/>
          <w:szCs w:val="24"/>
          <w:lang w:val="es-ES"/>
        </w:rPr>
        <w:t xml:space="preserve">uso del </w:t>
      </w:r>
      <w:r w:rsidR="00B56E78" w:rsidRPr="006B6916">
        <w:rPr>
          <w:rFonts w:ascii="Arial" w:hAnsi="Arial" w:cs="Arial"/>
          <w:sz w:val="24"/>
          <w:szCs w:val="24"/>
          <w:lang w:val="es-ES"/>
        </w:rPr>
        <w:t>soporte personalizado en línea</w:t>
      </w:r>
      <w:r w:rsidR="00F957C9" w:rsidRPr="006B6916">
        <w:rPr>
          <w:rFonts w:ascii="Arial" w:hAnsi="Arial" w:cs="Arial"/>
          <w:sz w:val="24"/>
          <w:szCs w:val="24"/>
          <w:lang w:val="es-ES"/>
        </w:rPr>
        <w:t>,</w:t>
      </w:r>
      <w:r w:rsidR="00B56E78" w:rsidRPr="006B6916">
        <w:rPr>
          <w:rFonts w:ascii="Arial" w:hAnsi="Arial" w:cs="Arial"/>
          <w:sz w:val="24"/>
          <w:szCs w:val="24"/>
          <w:lang w:val="es-ES"/>
        </w:rPr>
        <w:t xml:space="preserve"> el uso de los servicios virtuale</w:t>
      </w:r>
      <w:r w:rsidR="00F957C9" w:rsidRPr="006B6916">
        <w:rPr>
          <w:rFonts w:ascii="Arial" w:hAnsi="Arial" w:cs="Arial"/>
          <w:sz w:val="24"/>
          <w:szCs w:val="24"/>
          <w:lang w:val="es-ES"/>
        </w:rPr>
        <w:t>s</w:t>
      </w:r>
      <w:r w:rsidR="00B56E78" w:rsidRPr="006B6916">
        <w:rPr>
          <w:rFonts w:ascii="Arial" w:hAnsi="Arial" w:cs="Arial"/>
          <w:sz w:val="24"/>
          <w:szCs w:val="24"/>
          <w:lang w:val="es-ES"/>
        </w:rPr>
        <w:t xml:space="preserve">, </w:t>
      </w:r>
      <w:r w:rsidR="00F957C9" w:rsidRPr="006B6916">
        <w:rPr>
          <w:rFonts w:ascii="Arial" w:hAnsi="Arial" w:cs="Arial"/>
          <w:sz w:val="24"/>
          <w:szCs w:val="24"/>
          <w:lang w:val="es-ES"/>
        </w:rPr>
        <w:t>la calificación de la atención a través del soporte personalizado, frecuencia de la utilización de los recursos digitales</w:t>
      </w:r>
      <w:r w:rsidR="007B530B">
        <w:rPr>
          <w:rFonts w:ascii="Arial" w:hAnsi="Arial" w:cs="Arial"/>
          <w:sz w:val="24"/>
          <w:szCs w:val="24"/>
          <w:lang w:val="es-ES"/>
        </w:rPr>
        <w:t xml:space="preserve"> y</w:t>
      </w:r>
      <w:r w:rsidR="00F957C9" w:rsidRPr="006B6916">
        <w:rPr>
          <w:rFonts w:ascii="Arial" w:hAnsi="Arial" w:cs="Arial"/>
          <w:sz w:val="24"/>
          <w:szCs w:val="24"/>
          <w:lang w:val="es-ES"/>
        </w:rPr>
        <w:t xml:space="preserve"> servicios a implementarse en la biblioteca</w:t>
      </w:r>
      <w:r w:rsidR="006B6916">
        <w:rPr>
          <w:rFonts w:ascii="Arial" w:hAnsi="Arial" w:cs="Arial"/>
          <w:sz w:val="24"/>
          <w:szCs w:val="24"/>
          <w:lang w:val="es-ES"/>
        </w:rPr>
        <w:t xml:space="preserve">. </w:t>
      </w:r>
      <w:r w:rsidR="00493C7A" w:rsidRPr="00493C7A">
        <w:rPr>
          <w:rFonts w:ascii="Arial" w:hAnsi="Arial" w:cs="Arial"/>
          <w:sz w:val="24"/>
          <w:szCs w:val="24"/>
          <w:lang w:val="es-ES"/>
        </w:rPr>
        <w:t xml:space="preserve">Después del análisis realizado </w:t>
      </w:r>
      <w:r w:rsidR="00493C7A">
        <w:rPr>
          <w:rFonts w:ascii="Arial" w:hAnsi="Arial" w:cs="Arial"/>
          <w:sz w:val="24"/>
          <w:szCs w:val="24"/>
          <w:lang w:val="es-ES"/>
        </w:rPr>
        <w:t>se conside</w:t>
      </w:r>
      <w:r w:rsidR="00B56E78">
        <w:rPr>
          <w:rFonts w:ascii="Arial" w:hAnsi="Arial" w:cs="Arial"/>
          <w:sz w:val="24"/>
          <w:szCs w:val="24"/>
          <w:lang w:val="es-ES"/>
        </w:rPr>
        <w:t>raron</w:t>
      </w:r>
      <w:r w:rsidR="00493C7A">
        <w:rPr>
          <w:rFonts w:ascii="Arial" w:hAnsi="Arial" w:cs="Arial"/>
          <w:sz w:val="24"/>
          <w:szCs w:val="24"/>
          <w:lang w:val="es-ES"/>
        </w:rPr>
        <w:t xml:space="preserve"> como aspectos relevantes el soporte personalizado que recibieron a través del acompañamiento virtual, solicitudes para que se incrementen libros digitales</w:t>
      </w:r>
      <w:r w:rsidR="005C3A24">
        <w:rPr>
          <w:rFonts w:ascii="Arial" w:hAnsi="Arial" w:cs="Arial"/>
          <w:sz w:val="24"/>
          <w:szCs w:val="24"/>
          <w:lang w:val="es-ES"/>
        </w:rPr>
        <w:t xml:space="preserve"> y físicos actualizados</w:t>
      </w:r>
      <w:r w:rsidR="00493C7A">
        <w:rPr>
          <w:rFonts w:ascii="Arial" w:hAnsi="Arial" w:cs="Arial"/>
          <w:sz w:val="24"/>
          <w:szCs w:val="24"/>
          <w:lang w:val="es-ES"/>
        </w:rPr>
        <w:t>,</w:t>
      </w:r>
      <w:r w:rsidR="005C3A24">
        <w:rPr>
          <w:rFonts w:ascii="Arial" w:hAnsi="Arial" w:cs="Arial"/>
          <w:sz w:val="24"/>
          <w:szCs w:val="24"/>
          <w:lang w:val="es-ES"/>
        </w:rPr>
        <w:t xml:space="preserve"> bases de datos especializadas, </w:t>
      </w:r>
      <w:r w:rsidR="006D3EDA">
        <w:rPr>
          <w:rFonts w:ascii="Arial" w:hAnsi="Arial" w:cs="Arial"/>
          <w:sz w:val="24"/>
          <w:szCs w:val="24"/>
          <w:lang w:val="es-ES"/>
        </w:rPr>
        <w:t xml:space="preserve">bibliotecas virtuales, </w:t>
      </w:r>
      <w:r w:rsidR="005C3A24">
        <w:rPr>
          <w:rFonts w:ascii="Arial" w:hAnsi="Arial" w:cs="Arial"/>
          <w:sz w:val="24"/>
          <w:szCs w:val="24"/>
          <w:lang w:val="es-ES"/>
        </w:rPr>
        <w:t xml:space="preserve">computadoras, cubículos de </w:t>
      </w:r>
      <w:r w:rsidR="005C3A24" w:rsidRPr="005C3A24">
        <w:rPr>
          <w:rFonts w:ascii="Arial" w:hAnsi="Arial" w:cs="Arial"/>
          <w:sz w:val="24"/>
          <w:szCs w:val="24"/>
          <w:lang w:val="es-ES"/>
        </w:rPr>
        <w:t xml:space="preserve">trabajo, </w:t>
      </w:r>
      <w:r w:rsidR="006D3EDA">
        <w:rPr>
          <w:rFonts w:ascii="Arial" w:hAnsi="Arial" w:cs="Arial"/>
          <w:sz w:val="24"/>
          <w:szCs w:val="24"/>
          <w:lang w:val="es-ES"/>
        </w:rPr>
        <w:t xml:space="preserve">mejoras en el servicio del internet, </w:t>
      </w:r>
      <w:r w:rsidR="005C3A24" w:rsidRPr="005C3A24">
        <w:rPr>
          <w:rFonts w:ascii="Arial" w:hAnsi="Arial" w:cs="Arial"/>
          <w:sz w:val="24"/>
          <w:szCs w:val="24"/>
          <w:lang w:val="es-ES"/>
        </w:rPr>
        <w:t>entre otros. En conclusión, la calidad y la evaluación para conocer la satisfacción de</w:t>
      </w:r>
      <w:r w:rsidR="008B1864">
        <w:rPr>
          <w:rFonts w:ascii="Arial" w:hAnsi="Arial" w:cs="Arial"/>
          <w:sz w:val="24"/>
          <w:szCs w:val="24"/>
          <w:lang w:val="es-ES"/>
        </w:rPr>
        <w:t xml:space="preserve"> </w:t>
      </w:r>
      <w:r w:rsidR="005C3A24" w:rsidRPr="005C3A24">
        <w:rPr>
          <w:rFonts w:ascii="Arial" w:hAnsi="Arial" w:cs="Arial"/>
          <w:sz w:val="24"/>
          <w:szCs w:val="24"/>
          <w:lang w:val="es-ES"/>
        </w:rPr>
        <w:t>l</w:t>
      </w:r>
      <w:r w:rsidR="008B1864">
        <w:rPr>
          <w:rFonts w:ascii="Arial" w:hAnsi="Arial" w:cs="Arial"/>
          <w:sz w:val="24"/>
          <w:szCs w:val="24"/>
          <w:lang w:val="es-ES"/>
        </w:rPr>
        <w:t>os</w:t>
      </w:r>
      <w:r w:rsidR="005C3A24" w:rsidRPr="005C3A24">
        <w:rPr>
          <w:rFonts w:ascii="Arial" w:hAnsi="Arial" w:cs="Arial"/>
          <w:sz w:val="24"/>
          <w:szCs w:val="24"/>
          <w:lang w:val="es-ES"/>
        </w:rPr>
        <w:t xml:space="preserve"> usuario</w:t>
      </w:r>
      <w:r w:rsidR="008B1864">
        <w:rPr>
          <w:rFonts w:ascii="Arial" w:hAnsi="Arial" w:cs="Arial"/>
          <w:sz w:val="24"/>
          <w:szCs w:val="24"/>
          <w:lang w:val="es-ES"/>
        </w:rPr>
        <w:t>s</w:t>
      </w:r>
      <w:r w:rsidR="005C3A24" w:rsidRPr="005C3A24">
        <w:rPr>
          <w:rFonts w:ascii="Arial" w:hAnsi="Arial" w:cs="Arial"/>
          <w:sz w:val="24"/>
          <w:szCs w:val="24"/>
          <w:lang w:val="es-ES"/>
        </w:rPr>
        <w:t xml:space="preserve"> </w:t>
      </w:r>
      <w:r w:rsidR="005C3A24">
        <w:rPr>
          <w:rFonts w:ascii="Arial" w:hAnsi="Arial" w:cs="Arial"/>
          <w:sz w:val="24"/>
          <w:szCs w:val="24"/>
          <w:lang w:val="es-ES"/>
        </w:rPr>
        <w:t>a través del trabajo realizado</w:t>
      </w:r>
      <w:r w:rsidR="008B1864">
        <w:rPr>
          <w:rFonts w:ascii="Arial" w:hAnsi="Arial" w:cs="Arial"/>
          <w:sz w:val="24"/>
          <w:szCs w:val="24"/>
          <w:lang w:val="es-ES"/>
        </w:rPr>
        <w:t>,</w:t>
      </w:r>
      <w:r w:rsidR="005C3A24">
        <w:rPr>
          <w:rFonts w:ascii="Arial" w:hAnsi="Arial" w:cs="Arial"/>
          <w:sz w:val="24"/>
          <w:szCs w:val="24"/>
          <w:lang w:val="es-ES"/>
        </w:rPr>
        <w:t xml:space="preserve"> </w:t>
      </w:r>
      <w:r w:rsidR="008B1864">
        <w:rPr>
          <w:rFonts w:ascii="Arial" w:hAnsi="Arial" w:cs="Arial"/>
          <w:sz w:val="24"/>
          <w:szCs w:val="24"/>
          <w:lang w:val="es-ES"/>
        </w:rPr>
        <w:t xml:space="preserve">sirve como instrumento para adentrarnos </w:t>
      </w:r>
      <w:r w:rsidR="00560543" w:rsidRPr="00560543">
        <w:rPr>
          <w:rFonts w:ascii="Arial" w:hAnsi="Arial" w:cs="Arial"/>
          <w:sz w:val="24"/>
          <w:szCs w:val="24"/>
          <w:lang w:val="es-ES"/>
        </w:rPr>
        <w:t xml:space="preserve">al constante proceso de cambio </w:t>
      </w:r>
      <w:r w:rsidR="00F957C9">
        <w:rPr>
          <w:rFonts w:ascii="Arial" w:hAnsi="Arial" w:cs="Arial"/>
          <w:sz w:val="24"/>
          <w:szCs w:val="24"/>
          <w:lang w:val="es-ES"/>
        </w:rPr>
        <w:t xml:space="preserve">y mejoramiento continuo </w:t>
      </w:r>
      <w:r w:rsidR="00560543" w:rsidRPr="00560543">
        <w:rPr>
          <w:rFonts w:ascii="Arial" w:hAnsi="Arial" w:cs="Arial"/>
          <w:sz w:val="24"/>
          <w:szCs w:val="24"/>
          <w:lang w:val="es-ES"/>
        </w:rPr>
        <w:t xml:space="preserve">en </w:t>
      </w:r>
      <w:r w:rsidR="00560543">
        <w:rPr>
          <w:rFonts w:ascii="Arial" w:hAnsi="Arial" w:cs="Arial"/>
          <w:sz w:val="24"/>
          <w:szCs w:val="24"/>
          <w:lang w:val="es-ES"/>
        </w:rPr>
        <w:t xml:space="preserve">el </w:t>
      </w:r>
      <w:r w:rsidR="00560543" w:rsidRPr="00560543">
        <w:rPr>
          <w:rFonts w:ascii="Arial" w:hAnsi="Arial" w:cs="Arial"/>
          <w:sz w:val="24"/>
          <w:szCs w:val="24"/>
          <w:lang w:val="es-ES"/>
        </w:rPr>
        <w:t xml:space="preserve">que se encuentra la biblioteca y </w:t>
      </w:r>
      <w:r w:rsidR="00560543">
        <w:rPr>
          <w:rFonts w:ascii="Arial" w:hAnsi="Arial" w:cs="Arial"/>
          <w:sz w:val="24"/>
          <w:szCs w:val="24"/>
          <w:lang w:val="es-ES"/>
        </w:rPr>
        <w:t>todos quienes estamos relacionados con el mundo de la información.</w:t>
      </w:r>
      <w:r w:rsidR="00560543" w:rsidRPr="00560543">
        <w:rPr>
          <w:rFonts w:ascii="Arial" w:hAnsi="Arial" w:cs="Arial"/>
          <w:sz w:val="24"/>
          <w:szCs w:val="24"/>
          <w:lang w:val="es-ES"/>
        </w:rPr>
        <w:t xml:space="preserve"> </w:t>
      </w:r>
    </w:p>
    <w:p w14:paraId="0DC18D49" w14:textId="5555E1A4" w:rsidR="008B1864" w:rsidRDefault="008B1864" w:rsidP="000649D9">
      <w:pPr>
        <w:jc w:val="both"/>
        <w:rPr>
          <w:rFonts w:ascii="Arial" w:hAnsi="Arial" w:cs="Arial"/>
          <w:sz w:val="24"/>
          <w:szCs w:val="24"/>
          <w:lang w:val="es-ES"/>
        </w:rPr>
      </w:pPr>
    </w:p>
    <w:p w14:paraId="5ABE2C4A" w14:textId="3E835AF6" w:rsidR="008B1864" w:rsidRDefault="008B1864" w:rsidP="000649D9">
      <w:pPr>
        <w:jc w:val="both"/>
        <w:rPr>
          <w:rFonts w:ascii="Arial" w:hAnsi="Arial" w:cs="Arial"/>
          <w:sz w:val="24"/>
          <w:szCs w:val="24"/>
          <w:lang w:val="es-ES"/>
        </w:rPr>
      </w:pPr>
      <w:r w:rsidRPr="008B1864">
        <w:rPr>
          <w:rFonts w:ascii="Arial" w:hAnsi="Arial" w:cs="Arial"/>
          <w:b/>
          <w:bCs/>
          <w:sz w:val="24"/>
          <w:szCs w:val="24"/>
          <w:lang w:val="es-ES"/>
        </w:rPr>
        <w:t>PALABRAS CLAVE:</w:t>
      </w:r>
      <w:r>
        <w:rPr>
          <w:rFonts w:ascii="Arial" w:hAnsi="Arial" w:cs="Arial"/>
          <w:sz w:val="24"/>
          <w:szCs w:val="24"/>
          <w:lang w:val="es-ES"/>
        </w:rPr>
        <w:t xml:space="preserve"> </w:t>
      </w:r>
      <w:r w:rsidR="00560543">
        <w:rPr>
          <w:rFonts w:ascii="Arial" w:hAnsi="Arial" w:cs="Arial"/>
          <w:sz w:val="24"/>
          <w:szCs w:val="24"/>
          <w:lang w:val="es-ES"/>
        </w:rPr>
        <w:t>B</w:t>
      </w:r>
      <w:r>
        <w:rPr>
          <w:rFonts w:ascii="Arial" w:hAnsi="Arial" w:cs="Arial"/>
          <w:sz w:val="24"/>
          <w:szCs w:val="24"/>
          <w:lang w:val="es-ES"/>
        </w:rPr>
        <w:t xml:space="preserve">iblioteca, </w:t>
      </w:r>
      <w:r w:rsidR="00560543">
        <w:rPr>
          <w:rFonts w:ascii="Arial" w:hAnsi="Arial" w:cs="Arial"/>
          <w:sz w:val="24"/>
          <w:szCs w:val="24"/>
          <w:lang w:val="es-ES"/>
        </w:rPr>
        <w:t>C</w:t>
      </w:r>
      <w:r>
        <w:rPr>
          <w:rFonts w:ascii="Arial" w:hAnsi="Arial" w:cs="Arial"/>
          <w:sz w:val="24"/>
          <w:szCs w:val="24"/>
          <w:lang w:val="es-ES"/>
        </w:rPr>
        <w:t xml:space="preserve">alidad, </w:t>
      </w:r>
      <w:r w:rsidR="00560543">
        <w:rPr>
          <w:rFonts w:ascii="Arial" w:hAnsi="Arial" w:cs="Arial"/>
          <w:sz w:val="24"/>
          <w:szCs w:val="24"/>
          <w:lang w:val="es-ES"/>
        </w:rPr>
        <w:t>E</w:t>
      </w:r>
      <w:r>
        <w:rPr>
          <w:rFonts w:ascii="Arial" w:hAnsi="Arial" w:cs="Arial"/>
          <w:sz w:val="24"/>
          <w:szCs w:val="24"/>
          <w:lang w:val="es-ES"/>
        </w:rPr>
        <w:t xml:space="preserve">valuación, </w:t>
      </w:r>
      <w:r w:rsidR="00560543">
        <w:rPr>
          <w:rFonts w:ascii="Arial" w:hAnsi="Arial" w:cs="Arial"/>
          <w:sz w:val="24"/>
          <w:szCs w:val="24"/>
          <w:lang w:val="es-ES"/>
        </w:rPr>
        <w:t>E</w:t>
      </w:r>
      <w:r>
        <w:rPr>
          <w:rFonts w:ascii="Arial" w:hAnsi="Arial" w:cs="Arial"/>
          <w:sz w:val="24"/>
          <w:szCs w:val="24"/>
          <w:lang w:val="es-ES"/>
        </w:rPr>
        <w:t xml:space="preserve">ducación, </w:t>
      </w:r>
      <w:r w:rsidR="00560543">
        <w:rPr>
          <w:rFonts w:ascii="Arial" w:hAnsi="Arial" w:cs="Arial"/>
          <w:sz w:val="24"/>
          <w:szCs w:val="24"/>
          <w:lang w:val="es-ES"/>
        </w:rPr>
        <w:t>S</w:t>
      </w:r>
      <w:r>
        <w:rPr>
          <w:rFonts w:ascii="Arial" w:hAnsi="Arial" w:cs="Arial"/>
          <w:sz w:val="24"/>
          <w:szCs w:val="24"/>
          <w:lang w:val="es-ES"/>
        </w:rPr>
        <w:t xml:space="preserve">atisfacción del </w:t>
      </w:r>
      <w:r w:rsidR="006B6916">
        <w:rPr>
          <w:rFonts w:ascii="Arial" w:hAnsi="Arial" w:cs="Arial"/>
          <w:sz w:val="24"/>
          <w:szCs w:val="24"/>
          <w:lang w:val="es-ES"/>
        </w:rPr>
        <w:t>u</w:t>
      </w:r>
      <w:r>
        <w:rPr>
          <w:rFonts w:ascii="Arial" w:hAnsi="Arial" w:cs="Arial"/>
          <w:sz w:val="24"/>
          <w:szCs w:val="24"/>
          <w:lang w:val="es-ES"/>
        </w:rPr>
        <w:t>suario</w:t>
      </w:r>
      <w:r w:rsidR="00560543">
        <w:rPr>
          <w:rFonts w:ascii="Arial" w:hAnsi="Arial" w:cs="Arial"/>
          <w:sz w:val="24"/>
          <w:szCs w:val="24"/>
          <w:lang w:val="es-ES"/>
        </w:rPr>
        <w:t>, Servicios.</w:t>
      </w:r>
    </w:p>
    <w:p w14:paraId="2EEA4C3A" w14:textId="77777777" w:rsidR="00AE0E7C" w:rsidRDefault="00AE0E7C" w:rsidP="000649D9">
      <w:pPr>
        <w:jc w:val="center"/>
        <w:rPr>
          <w:rFonts w:ascii="Times New Roman" w:hAnsi="Times New Roman" w:cs="Times New Roman"/>
          <w:b/>
          <w:bCs/>
          <w:sz w:val="28"/>
          <w:szCs w:val="28"/>
          <w:lang w:val="es-ES"/>
        </w:rPr>
      </w:pPr>
    </w:p>
    <w:p w14:paraId="28E6C670" w14:textId="5BA60A75" w:rsidR="00AE0E7C" w:rsidRDefault="00AE0E7C" w:rsidP="000649D9">
      <w:pPr>
        <w:jc w:val="center"/>
        <w:rPr>
          <w:rFonts w:ascii="Times New Roman" w:hAnsi="Times New Roman" w:cs="Times New Roman"/>
          <w:b/>
          <w:bCs/>
          <w:sz w:val="28"/>
          <w:szCs w:val="28"/>
          <w:lang w:val="es-ES"/>
        </w:rPr>
      </w:pPr>
    </w:p>
    <w:p w14:paraId="0BEC15F4" w14:textId="77777777" w:rsidR="00C5359D" w:rsidRDefault="00C5359D" w:rsidP="000649D9">
      <w:pPr>
        <w:jc w:val="center"/>
        <w:rPr>
          <w:rFonts w:ascii="Times New Roman" w:hAnsi="Times New Roman" w:cs="Times New Roman"/>
          <w:b/>
          <w:bCs/>
          <w:sz w:val="28"/>
          <w:szCs w:val="28"/>
          <w:lang w:val="es-ES"/>
        </w:rPr>
      </w:pPr>
    </w:p>
    <w:p w14:paraId="573BD859" w14:textId="77777777" w:rsidR="00BA3410" w:rsidRDefault="00BA3410" w:rsidP="000649D9">
      <w:pPr>
        <w:jc w:val="center"/>
        <w:rPr>
          <w:rFonts w:ascii="Times New Roman" w:hAnsi="Times New Roman" w:cs="Times New Roman"/>
          <w:b/>
          <w:bCs/>
          <w:sz w:val="28"/>
          <w:szCs w:val="28"/>
          <w:lang w:val="es-ES"/>
        </w:rPr>
      </w:pPr>
    </w:p>
    <w:p w14:paraId="5A9B8D0F" w14:textId="6D7B2928" w:rsidR="000A6BAA" w:rsidRPr="00C5359D" w:rsidRDefault="000A6BAA" w:rsidP="000649D9">
      <w:pPr>
        <w:spacing w:line="360" w:lineRule="auto"/>
        <w:jc w:val="center"/>
        <w:rPr>
          <w:rFonts w:ascii="Arial" w:hAnsi="Arial" w:cs="Arial"/>
          <w:b/>
          <w:bCs/>
          <w:sz w:val="24"/>
          <w:szCs w:val="24"/>
          <w:lang w:val="es-ES"/>
        </w:rPr>
      </w:pPr>
      <w:r w:rsidRPr="00C5359D">
        <w:rPr>
          <w:rFonts w:ascii="Arial" w:hAnsi="Arial" w:cs="Arial"/>
          <w:b/>
          <w:bCs/>
          <w:sz w:val="24"/>
          <w:szCs w:val="24"/>
          <w:lang w:val="es-ES"/>
        </w:rPr>
        <w:lastRenderedPageBreak/>
        <w:t>INTRODUCCIÓN</w:t>
      </w:r>
    </w:p>
    <w:p w14:paraId="3C079F79" w14:textId="1E5345CD" w:rsidR="00FE6E5C" w:rsidRPr="00DB5CA5" w:rsidRDefault="00FE6E5C" w:rsidP="000649D9">
      <w:pPr>
        <w:spacing w:line="360" w:lineRule="auto"/>
        <w:jc w:val="both"/>
        <w:rPr>
          <w:rFonts w:ascii="Arial" w:hAnsi="Arial" w:cs="Arial"/>
          <w:sz w:val="24"/>
          <w:szCs w:val="24"/>
          <w:lang w:val="es-ES"/>
        </w:rPr>
      </w:pPr>
      <w:r w:rsidRPr="00DB5CA5">
        <w:rPr>
          <w:rFonts w:ascii="Arial" w:hAnsi="Arial" w:cs="Arial"/>
          <w:sz w:val="24"/>
          <w:szCs w:val="24"/>
          <w:lang w:val="es-ES"/>
        </w:rPr>
        <w:t>En la educación superior, la biblioteca históricamente ha sustentado la misión de la universidad; en este siglo, en que las tendencias de la globalización imponen mayor responsabilidad social a las universidades y tienen el reto de conseguir elevar los niveles de la calidad educativa a través de la acreditación de sus programas de estudio</w:t>
      </w:r>
      <w:r w:rsidR="00236A01">
        <w:rPr>
          <w:rFonts w:ascii="Arial" w:hAnsi="Arial" w:cs="Arial"/>
          <w:sz w:val="24"/>
          <w:szCs w:val="24"/>
          <w:lang w:val="es-ES"/>
        </w:rPr>
        <w:t>s</w:t>
      </w:r>
      <w:r w:rsidRPr="00DB5CA5">
        <w:rPr>
          <w:rFonts w:ascii="Arial" w:hAnsi="Arial" w:cs="Arial"/>
          <w:sz w:val="24"/>
          <w:szCs w:val="24"/>
          <w:lang w:val="es-ES"/>
        </w:rPr>
        <w:t xml:space="preserve"> e incrementar las investigaciones científicas, la biblioteca está comprometida a tener una participación significativa en la consecución de esas metas.</w:t>
      </w:r>
    </w:p>
    <w:p w14:paraId="329B5557" w14:textId="05CEF551" w:rsidR="00FE6E5C" w:rsidRDefault="00FE6E5C" w:rsidP="000649D9">
      <w:pPr>
        <w:spacing w:line="360" w:lineRule="auto"/>
        <w:jc w:val="both"/>
        <w:rPr>
          <w:rFonts w:ascii="Arial" w:hAnsi="Arial" w:cs="Arial"/>
          <w:sz w:val="24"/>
          <w:szCs w:val="24"/>
          <w:lang w:val="es-ES"/>
        </w:rPr>
      </w:pPr>
      <w:r w:rsidRPr="00DB5CA5">
        <w:rPr>
          <w:rFonts w:ascii="Arial" w:hAnsi="Arial" w:cs="Arial"/>
          <w:sz w:val="24"/>
          <w:szCs w:val="24"/>
          <w:lang w:val="es-ES"/>
        </w:rPr>
        <w:t xml:space="preserve">En bibliotecas, la calidad se adopta primero en términos de "calidad de los procesos técnicos y de los servicios" hasta evolucionar a calidad en la satisfacción de los usuarios, que es la filosofía dominante </w:t>
      </w:r>
      <w:r w:rsidR="00236A01">
        <w:rPr>
          <w:rFonts w:ascii="Arial" w:hAnsi="Arial" w:cs="Arial"/>
          <w:sz w:val="24"/>
          <w:szCs w:val="24"/>
          <w:lang w:val="es-ES"/>
        </w:rPr>
        <w:t xml:space="preserve">de </w:t>
      </w:r>
      <w:r w:rsidRPr="00DB5CA5">
        <w:rPr>
          <w:rFonts w:ascii="Arial" w:hAnsi="Arial" w:cs="Arial"/>
          <w:sz w:val="24"/>
          <w:szCs w:val="24"/>
          <w:lang w:val="es-ES"/>
        </w:rPr>
        <w:t>hoy, porque las bibliotecas están forzadas a ser cada vez más competitivas para poder enfrentar un entorno complejo y variable, que provoca mayor nivel de exigencia por parte de usuarios/clientes hacia productos y servicios.</w:t>
      </w:r>
      <w:r w:rsidR="005D3474" w:rsidRPr="00DB5CA5">
        <w:rPr>
          <w:rFonts w:ascii="Arial" w:hAnsi="Arial" w:cs="Arial"/>
          <w:sz w:val="24"/>
          <w:szCs w:val="24"/>
          <w:lang w:val="es-ES"/>
        </w:rPr>
        <w:t xml:space="preserve"> </w:t>
      </w:r>
      <w:r w:rsidR="00DB5CA5" w:rsidRPr="00DB5CA5">
        <w:rPr>
          <w:rFonts w:ascii="Arial" w:hAnsi="Arial" w:cs="Arial"/>
          <w:sz w:val="24"/>
          <w:szCs w:val="24"/>
          <w:lang w:val="es-ES"/>
        </w:rPr>
        <w:t>(Paredes y Pérez, 2018).</w:t>
      </w:r>
    </w:p>
    <w:p w14:paraId="6FA5C8EA" w14:textId="13E206AB" w:rsidR="00811DEB" w:rsidRPr="00DB5CA5" w:rsidRDefault="00811DEB" w:rsidP="000649D9">
      <w:pPr>
        <w:spacing w:line="360" w:lineRule="auto"/>
        <w:jc w:val="both"/>
        <w:rPr>
          <w:rFonts w:ascii="Arial" w:hAnsi="Arial" w:cs="Arial"/>
          <w:sz w:val="24"/>
          <w:szCs w:val="24"/>
          <w:lang w:val="es-ES"/>
        </w:rPr>
      </w:pPr>
      <w:r w:rsidRPr="00811DEB">
        <w:rPr>
          <w:rFonts w:ascii="Arial" w:hAnsi="Arial" w:cs="Arial"/>
          <w:sz w:val="24"/>
          <w:szCs w:val="24"/>
          <w:lang w:val="es-ES"/>
        </w:rPr>
        <w:t>Históricamente las bibliotecas siempre han recogido datos estadísticos relativos a sus</w:t>
      </w:r>
      <w:r>
        <w:rPr>
          <w:rFonts w:ascii="Arial" w:hAnsi="Arial" w:cs="Arial"/>
          <w:sz w:val="24"/>
          <w:szCs w:val="24"/>
          <w:lang w:val="es-ES"/>
        </w:rPr>
        <w:t xml:space="preserve"> </w:t>
      </w:r>
      <w:r w:rsidRPr="00811DEB">
        <w:rPr>
          <w:rFonts w:ascii="Arial" w:hAnsi="Arial" w:cs="Arial"/>
          <w:sz w:val="24"/>
          <w:szCs w:val="24"/>
          <w:lang w:val="es-ES"/>
        </w:rPr>
        <w:t>actividades: número de volúmenes, préstamos, usuarios, etc., pero estos datos siempre se</w:t>
      </w:r>
      <w:r>
        <w:rPr>
          <w:rFonts w:ascii="Arial" w:hAnsi="Arial" w:cs="Arial"/>
          <w:sz w:val="24"/>
          <w:szCs w:val="24"/>
          <w:lang w:val="es-ES"/>
        </w:rPr>
        <w:t xml:space="preserve"> </w:t>
      </w:r>
      <w:r w:rsidRPr="00811DEB">
        <w:rPr>
          <w:rFonts w:ascii="Arial" w:hAnsi="Arial" w:cs="Arial"/>
          <w:sz w:val="24"/>
          <w:szCs w:val="24"/>
          <w:lang w:val="es-ES"/>
        </w:rPr>
        <w:t>contemplaban desde una perspectiva cuantitativa, y su fin último nunca se orientaba a la</w:t>
      </w:r>
      <w:r>
        <w:rPr>
          <w:rFonts w:ascii="Arial" w:hAnsi="Arial" w:cs="Arial"/>
          <w:sz w:val="24"/>
          <w:szCs w:val="24"/>
          <w:lang w:val="es-ES"/>
        </w:rPr>
        <w:t xml:space="preserve"> </w:t>
      </w:r>
      <w:r w:rsidRPr="00811DEB">
        <w:rPr>
          <w:rFonts w:ascii="Arial" w:hAnsi="Arial" w:cs="Arial"/>
          <w:sz w:val="24"/>
          <w:szCs w:val="24"/>
          <w:lang w:val="es-ES"/>
        </w:rPr>
        <w:t>mejora de los servicios. En el ámbito de la Biblioteconomía y la Documentación, la</w:t>
      </w:r>
      <w:r>
        <w:rPr>
          <w:rFonts w:ascii="Arial" w:hAnsi="Arial" w:cs="Arial"/>
          <w:sz w:val="24"/>
          <w:szCs w:val="24"/>
          <w:lang w:val="es-ES"/>
        </w:rPr>
        <w:t xml:space="preserve"> </w:t>
      </w:r>
      <w:r w:rsidRPr="00811DEB">
        <w:rPr>
          <w:rFonts w:ascii="Arial" w:hAnsi="Arial" w:cs="Arial"/>
          <w:sz w:val="24"/>
          <w:szCs w:val="24"/>
          <w:lang w:val="es-ES"/>
        </w:rPr>
        <w:t>introducción de aspectos como la gestión de la calidad ha dado un giro a la consideración de</w:t>
      </w:r>
      <w:r>
        <w:rPr>
          <w:rFonts w:ascii="Arial" w:hAnsi="Arial" w:cs="Arial"/>
          <w:sz w:val="24"/>
          <w:szCs w:val="24"/>
          <w:lang w:val="es-ES"/>
        </w:rPr>
        <w:t xml:space="preserve"> </w:t>
      </w:r>
      <w:r w:rsidRPr="00811DEB">
        <w:rPr>
          <w:rFonts w:ascii="Arial" w:hAnsi="Arial" w:cs="Arial"/>
          <w:sz w:val="24"/>
          <w:szCs w:val="24"/>
          <w:lang w:val="es-ES"/>
        </w:rPr>
        <w:t>estos estudios.</w:t>
      </w:r>
      <w:r>
        <w:rPr>
          <w:rFonts w:ascii="Arial" w:hAnsi="Arial" w:cs="Arial"/>
          <w:sz w:val="24"/>
          <w:szCs w:val="24"/>
          <w:lang w:val="es-ES"/>
        </w:rPr>
        <w:t xml:space="preserve"> (Arias, s.f.)</w:t>
      </w:r>
    </w:p>
    <w:p w14:paraId="01F890B5" w14:textId="4ED3DFED" w:rsidR="000A6BAA" w:rsidRPr="00C5359D" w:rsidRDefault="003A1E5E" w:rsidP="000649D9">
      <w:pPr>
        <w:spacing w:line="360" w:lineRule="auto"/>
        <w:jc w:val="both"/>
        <w:rPr>
          <w:rFonts w:ascii="Arial" w:hAnsi="Arial" w:cs="Arial"/>
          <w:sz w:val="24"/>
          <w:szCs w:val="24"/>
          <w:lang w:val="es-ES"/>
        </w:rPr>
      </w:pPr>
      <w:r w:rsidRPr="003A1E5E">
        <w:rPr>
          <w:rFonts w:ascii="Arial" w:hAnsi="Arial" w:cs="Arial"/>
          <w:sz w:val="24"/>
          <w:szCs w:val="24"/>
          <w:lang w:val="es-ES"/>
        </w:rPr>
        <w:t xml:space="preserve">La Escuela Superior Politécnica Agropecuaria de Manabí Manuel Félix López </w:t>
      </w:r>
      <w:r>
        <w:rPr>
          <w:rFonts w:ascii="Arial" w:hAnsi="Arial" w:cs="Arial"/>
          <w:sz w:val="24"/>
          <w:szCs w:val="24"/>
          <w:lang w:val="es-ES"/>
        </w:rPr>
        <w:t xml:space="preserve">posee una biblioteca, </w:t>
      </w:r>
      <w:r w:rsidR="000A6BAA" w:rsidRPr="00C5359D">
        <w:rPr>
          <w:rFonts w:ascii="Arial" w:hAnsi="Arial" w:cs="Arial"/>
          <w:sz w:val="24"/>
          <w:szCs w:val="24"/>
          <w:lang w:val="es-ES"/>
        </w:rPr>
        <w:t xml:space="preserve">el Centro de Información Bibliotecario de la </w:t>
      </w:r>
      <w:r w:rsidR="00236A01">
        <w:rPr>
          <w:rFonts w:ascii="Arial" w:hAnsi="Arial" w:cs="Arial"/>
          <w:sz w:val="24"/>
          <w:szCs w:val="24"/>
          <w:lang w:val="es-ES"/>
        </w:rPr>
        <w:t>ESPAM MFL, la cual</w:t>
      </w:r>
      <w:r w:rsidR="000A6BAA" w:rsidRPr="00C5359D">
        <w:rPr>
          <w:rFonts w:ascii="Arial" w:hAnsi="Arial" w:cs="Arial"/>
          <w:sz w:val="24"/>
          <w:szCs w:val="24"/>
          <w:lang w:val="es-ES"/>
        </w:rPr>
        <w:t xml:space="preserve"> </w:t>
      </w:r>
      <w:r w:rsidR="00236A01">
        <w:rPr>
          <w:rFonts w:ascii="Arial" w:hAnsi="Arial" w:cs="Arial"/>
          <w:sz w:val="24"/>
          <w:szCs w:val="24"/>
          <w:lang w:val="es-ES"/>
        </w:rPr>
        <w:t xml:space="preserve">es </w:t>
      </w:r>
      <w:r w:rsidR="00236A01" w:rsidRPr="00236A01">
        <w:rPr>
          <w:rFonts w:ascii="Arial" w:hAnsi="Arial" w:cs="Arial"/>
          <w:sz w:val="24"/>
          <w:szCs w:val="24"/>
          <w:lang w:val="es-ES"/>
        </w:rPr>
        <w:t>una unidad de información orientada a contribuir con el desarrollo académico, facilitando el acceso a la información e incentivando la investigación al servicio de la comunidad politécnica y del país, considerándose el punto de difusión de información científica, tecnológica y cultural</w:t>
      </w:r>
      <w:r w:rsidR="00236A01">
        <w:rPr>
          <w:rFonts w:ascii="Arial" w:hAnsi="Arial" w:cs="Arial"/>
          <w:sz w:val="24"/>
          <w:szCs w:val="24"/>
          <w:lang w:val="es-ES"/>
        </w:rPr>
        <w:t xml:space="preserve">, </w:t>
      </w:r>
      <w:r w:rsidRPr="00236A01">
        <w:rPr>
          <w:rFonts w:ascii="Arial" w:hAnsi="Arial" w:cs="Arial"/>
          <w:sz w:val="24"/>
          <w:szCs w:val="24"/>
          <w:lang w:val="es-ES"/>
        </w:rPr>
        <w:t xml:space="preserve">tiene a disposición de los usuarios </w:t>
      </w:r>
      <w:r w:rsidR="000A6BAA" w:rsidRPr="00236A01">
        <w:rPr>
          <w:rFonts w:ascii="Arial" w:hAnsi="Arial" w:cs="Arial"/>
          <w:sz w:val="24"/>
          <w:szCs w:val="24"/>
          <w:lang w:val="es-ES"/>
        </w:rPr>
        <w:t xml:space="preserve">recursos </w:t>
      </w:r>
      <w:r w:rsidRPr="00236A01">
        <w:rPr>
          <w:rFonts w:ascii="Arial" w:hAnsi="Arial" w:cs="Arial"/>
          <w:sz w:val="24"/>
          <w:szCs w:val="24"/>
          <w:lang w:val="es-ES"/>
        </w:rPr>
        <w:t>bibliográficos</w:t>
      </w:r>
      <w:r w:rsidR="00381636">
        <w:rPr>
          <w:rFonts w:ascii="Arial" w:hAnsi="Arial" w:cs="Arial"/>
          <w:sz w:val="24"/>
          <w:szCs w:val="24"/>
          <w:lang w:val="es-ES"/>
        </w:rPr>
        <w:t>,</w:t>
      </w:r>
      <w:r w:rsidRPr="00236A01">
        <w:rPr>
          <w:rFonts w:ascii="Arial" w:hAnsi="Arial" w:cs="Arial"/>
          <w:sz w:val="24"/>
          <w:szCs w:val="24"/>
          <w:lang w:val="es-ES"/>
        </w:rPr>
        <w:t xml:space="preserve"> físicos y </w:t>
      </w:r>
      <w:r w:rsidR="000A6BAA" w:rsidRPr="00236A01">
        <w:rPr>
          <w:rFonts w:ascii="Arial" w:hAnsi="Arial" w:cs="Arial"/>
          <w:sz w:val="24"/>
          <w:szCs w:val="24"/>
          <w:lang w:val="es-ES"/>
        </w:rPr>
        <w:t>digitales</w:t>
      </w:r>
      <w:r w:rsidRPr="00236A01">
        <w:rPr>
          <w:rFonts w:ascii="Arial" w:hAnsi="Arial" w:cs="Arial"/>
          <w:sz w:val="24"/>
          <w:szCs w:val="24"/>
          <w:lang w:val="es-ES"/>
        </w:rPr>
        <w:t xml:space="preserve">. </w:t>
      </w:r>
      <w:r w:rsidR="00997FF5" w:rsidRPr="00236A01">
        <w:rPr>
          <w:rFonts w:ascii="Arial" w:hAnsi="Arial" w:cs="Arial"/>
          <w:sz w:val="24"/>
          <w:szCs w:val="24"/>
          <w:lang w:val="es-ES"/>
        </w:rPr>
        <w:t>C</w:t>
      </w:r>
      <w:r w:rsidR="000A6BAA" w:rsidRPr="00236A01">
        <w:rPr>
          <w:rFonts w:ascii="Arial" w:hAnsi="Arial" w:cs="Arial"/>
          <w:sz w:val="24"/>
          <w:szCs w:val="24"/>
          <w:lang w:val="es-ES"/>
        </w:rPr>
        <w:t xml:space="preserve">onsiderando </w:t>
      </w:r>
      <w:r w:rsidR="00236A01" w:rsidRPr="00236A01">
        <w:rPr>
          <w:rFonts w:ascii="Arial" w:hAnsi="Arial" w:cs="Arial"/>
          <w:sz w:val="24"/>
          <w:szCs w:val="24"/>
          <w:lang w:val="es-ES"/>
        </w:rPr>
        <w:t>l</w:t>
      </w:r>
      <w:r w:rsidR="00381636">
        <w:rPr>
          <w:rFonts w:ascii="Arial" w:hAnsi="Arial" w:cs="Arial"/>
          <w:sz w:val="24"/>
          <w:szCs w:val="24"/>
          <w:lang w:val="es-ES"/>
        </w:rPr>
        <w:t>o</w:t>
      </w:r>
      <w:r w:rsidR="00236A01" w:rsidRPr="00236A01">
        <w:rPr>
          <w:rFonts w:ascii="Arial" w:hAnsi="Arial" w:cs="Arial"/>
          <w:sz w:val="24"/>
          <w:szCs w:val="24"/>
          <w:lang w:val="es-ES"/>
        </w:rPr>
        <w:t xml:space="preserve"> importan</w:t>
      </w:r>
      <w:r w:rsidR="00381636">
        <w:rPr>
          <w:rFonts w:ascii="Arial" w:hAnsi="Arial" w:cs="Arial"/>
          <w:sz w:val="24"/>
          <w:szCs w:val="24"/>
          <w:lang w:val="es-ES"/>
        </w:rPr>
        <w:t>te</w:t>
      </w:r>
      <w:r w:rsidR="00236A01" w:rsidRPr="00236A01">
        <w:rPr>
          <w:rFonts w:ascii="Arial" w:hAnsi="Arial" w:cs="Arial"/>
          <w:sz w:val="24"/>
          <w:szCs w:val="24"/>
          <w:lang w:val="es-ES"/>
        </w:rPr>
        <w:t xml:space="preserve"> de evaluar</w:t>
      </w:r>
      <w:r w:rsidR="00381636">
        <w:rPr>
          <w:rFonts w:ascii="Arial" w:hAnsi="Arial" w:cs="Arial"/>
          <w:sz w:val="24"/>
          <w:szCs w:val="24"/>
          <w:lang w:val="es-ES"/>
        </w:rPr>
        <w:t>,</w:t>
      </w:r>
      <w:r w:rsidR="00236A01" w:rsidRPr="00236A01">
        <w:rPr>
          <w:rFonts w:ascii="Arial" w:hAnsi="Arial" w:cs="Arial"/>
          <w:sz w:val="24"/>
          <w:szCs w:val="24"/>
          <w:lang w:val="es-ES"/>
        </w:rPr>
        <w:t xml:space="preserve"> el funcionamiento y la calidad de los servicios </w:t>
      </w:r>
      <w:r w:rsidR="000A6BAA" w:rsidRPr="00236A01">
        <w:rPr>
          <w:rFonts w:ascii="Arial" w:hAnsi="Arial" w:cs="Arial"/>
          <w:sz w:val="24"/>
          <w:szCs w:val="24"/>
          <w:lang w:val="es-ES"/>
        </w:rPr>
        <w:t>se realizó una encuesta para conocer el grado de satisfacción de los usuarios, el cual presentamos a través de est</w:t>
      </w:r>
      <w:r w:rsidR="007B530B" w:rsidRPr="00236A01">
        <w:rPr>
          <w:rFonts w:ascii="Arial" w:hAnsi="Arial" w:cs="Arial"/>
          <w:sz w:val="24"/>
          <w:szCs w:val="24"/>
          <w:lang w:val="es-ES"/>
        </w:rPr>
        <w:t>a</w:t>
      </w:r>
      <w:r w:rsidR="000A6BAA" w:rsidRPr="00236A01">
        <w:rPr>
          <w:rFonts w:ascii="Arial" w:hAnsi="Arial" w:cs="Arial"/>
          <w:sz w:val="24"/>
          <w:szCs w:val="24"/>
          <w:lang w:val="es-ES"/>
        </w:rPr>
        <w:t xml:space="preserve"> </w:t>
      </w:r>
      <w:r w:rsidR="007B530B" w:rsidRPr="00236A01">
        <w:rPr>
          <w:rFonts w:ascii="Arial" w:hAnsi="Arial" w:cs="Arial"/>
          <w:sz w:val="24"/>
          <w:szCs w:val="24"/>
          <w:lang w:val="es-ES"/>
        </w:rPr>
        <w:t>importante ponencia.</w:t>
      </w:r>
    </w:p>
    <w:p w14:paraId="5F52CBE0" w14:textId="30ECDDC7" w:rsidR="000A6BAA" w:rsidRPr="00C5359D" w:rsidRDefault="000A6BAA" w:rsidP="000649D9">
      <w:pPr>
        <w:spacing w:line="360" w:lineRule="auto"/>
        <w:jc w:val="both"/>
        <w:rPr>
          <w:rFonts w:ascii="Arial" w:hAnsi="Arial" w:cs="Arial"/>
          <w:sz w:val="24"/>
          <w:szCs w:val="24"/>
          <w:lang w:val="es-ES"/>
        </w:rPr>
      </w:pPr>
      <w:r w:rsidRPr="00C5359D">
        <w:rPr>
          <w:rFonts w:ascii="Arial" w:hAnsi="Arial" w:cs="Arial"/>
          <w:sz w:val="24"/>
          <w:szCs w:val="24"/>
          <w:lang w:val="es-ES"/>
        </w:rPr>
        <w:lastRenderedPageBreak/>
        <w:t xml:space="preserve">La aplicación de la Encuesta de Satisfacción de los Usuarios cumple con una de las estrategias del Objetivo Estratégico Específico del Plan Anual Institucional de biblioteca “Disponer de un sistema de gestión de Bibliotecas que garantice el acceso y disponibilidad de los servicios bibliotecarios con calidad, efectividad y calidez para los usuarios internos y </w:t>
      </w:r>
      <w:r w:rsidRPr="00EC4689">
        <w:rPr>
          <w:rFonts w:ascii="Arial" w:hAnsi="Arial" w:cs="Arial"/>
          <w:sz w:val="24"/>
          <w:szCs w:val="24"/>
          <w:lang w:val="es-ES"/>
        </w:rPr>
        <w:t>externos</w:t>
      </w:r>
      <w:r w:rsidR="00EC4689" w:rsidRPr="00EC4689">
        <w:rPr>
          <w:rFonts w:ascii="Arial" w:hAnsi="Arial" w:cs="Arial"/>
          <w:sz w:val="24"/>
          <w:szCs w:val="24"/>
          <w:lang w:val="es-ES"/>
        </w:rPr>
        <w:t xml:space="preserve"> (ESPAM MFL, 2016)</w:t>
      </w:r>
      <w:r w:rsidRPr="00EC4689">
        <w:rPr>
          <w:rFonts w:ascii="Arial" w:hAnsi="Arial" w:cs="Arial"/>
          <w:sz w:val="24"/>
          <w:szCs w:val="24"/>
          <w:lang w:val="es-ES"/>
        </w:rPr>
        <w:t>.”</w:t>
      </w:r>
    </w:p>
    <w:p w14:paraId="14DF31EE" w14:textId="76742C37" w:rsidR="00177BAA" w:rsidRPr="0088377A" w:rsidRDefault="000A6BAA" w:rsidP="000649D9">
      <w:pPr>
        <w:spacing w:line="360" w:lineRule="auto"/>
        <w:jc w:val="both"/>
        <w:rPr>
          <w:rFonts w:ascii="Arial" w:hAnsi="Arial" w:cs="Arial"/>
          <w:sz w:val="24"/>
          <w:szCs w:val="24"/>
          <w:lang w:val="es-ES"/>
        </w:rPr>
      </w:pPr>
      <w:r w:rsidRPr="00C5359D">
        <w:rPr>
          <w:rFonts w:ascii="Arial" w:hAnsi="Arial" w:cs="Arial"/>
          <w:sz w:val="24"/>
          <w:szCs w:val="24"/>
          <w:lang w:val="es-ES"/>
        </w:rPr>
        <w:t xml:space="preserve">El objetivo de </w:t>
      </w:r>
      <w:r w:rsidR="00177BAA">
        <w:rPr>
          <w:rFonts w:ascii="Arial" w:hAnsi="Arial" w:cs="Arial"/>
          <w:sz w:val="24"/>
          <w:szCs w:val="24"/>
          <w:lang w:val="es-ES"/>
        </w:rPr>
        <w:t xml:space="preserve">esta investigación fue </w:t>
      </w:r>
      <w:r w:rsidRPr="00C5359D">
        <w:rPr>
          <w:rFonts w:ascii="Arial" w:hAnsi="Arial" w:cs="Arial"/>
          <w:sz w:val="24"/>
          <w:szCs w:val="24"/>
          <w:lang w:val="es-ES"/>
        </w:rPr>
        <w:t>evaluar el funcionamiento</w:t>
      </w:r>
      <w:r w:rsidR="00177BAA">
        <w:rPr>
          <w:rFonts w:ascii="Arial" w:hAnsi="Arial" w:cs="Arial"/>
          <w:sz w:val="24"/>
          <w:szCs w:val="24"/>
          <w:lang w:val="es-ES"/>
        </w:rPr>
        <w:t xml:space="preserve"> y</w:t>
      </w:r>
      <w:r w:rsidRPr="00C5359D">
        <w:rPr>
          <w:rFonts w:ascii="Arial" w:hAnsi="Arial" w:cs="Arial"/>
          <w:sz w:val="24"/>
          <w:szCs w:val="24"/>
          <w:lang w:val="es-ES"/>
        </w:rPr>
        <w:t xml:space="preserve"> la calidad de los servicios </w:t>
      </w:r>
      <w:r w:rsidR="00177BAA">
        <w:rPr>
          <w:rFonts w:ascii="Arial" w:hAnsi="Arial" w:cs="Arial"/>
          <w:sz w:val="24"/>
          <w:szCs w:val="24"/>
          <w:lang w:val="es-ES"/>
        </w:rPr>
        <w:t>del Centro de Información Bibliotecario de la Escuela Superior Politécnica Agropecuaria de Manabí</w:t>
      </w:r>
      <w:r w:rsidR="001D6CFC">
        <w:rPr>
          <w:rFonts w:ascii="Arial" w:hAnsi="Arial" w:cs="Arial"/>
          <w:sz w:val="24"/>
          <w:szCs w:val="24"/>
          <w:lang w:val="es-ES"/>
        </w:rPr>
        <w:t xml:space="preserve">, considerando </w:t>
      </w:r>
      <w:r w:rsidR="00087343">
        <w:rPr>
          <w:rFonts w:ascii="Arial" w:hAnsi="Arial" w:cs="Arial"/>
          <w:sz w:val="24"/>
          <w:szCs w:val="24"/>
          <w:lang w:val="es-ES"/>
        </w:rPr>
        <w:t>que,</w:t>
      </w:r>
      <w:r w:rsidR="001D6CFC">
        <w:rPr>
          <w:rFonts w:ascii="Arial" w:hAnsi="Arial" w:cs="Arial"/>
          <w:sz w:val="24"/>
          <w:szCs w:val="24"/>
          <w:lang w:val="es-ES"/>
        </w:rPr>
        <w:t xml:space="preserve"> con la introducción de las nuevas tecnologías de información y comunicación en las bibliotecas</w:t>
      </w:r>
      <w:r w:rsidR="009B1597">
        <w:rPr>
          <w:rFonts w:ascii="Arial" w:hAnsi="Arial" w:cs="Arial"/>
          <w:sz w:val="24"/>
          <w:szCs w:val="24"/>
          <w:lang w:val="es-ES"/>
        </w:rPr>
        <w:t xml:space="preserve">, </w:t>
      </w:r>
      <w:r w:rsidR="00087343">
        <w:rPr>
          <w:rFonts w:ascii="Arial" w:hAnsi="Arial" w:cs="Arial"/>
          <w:sz w:val="24"/>
          <w:szCs w:val="24"/>
          <w:lang w:val="es-ES"/>
        </w:rPr>
        <w:t>la visión de los servicios cambia</w:t>
      </w:r>
      <w:r w:rsidR="009B1597">
        <w:rPr>
          <w:rFonts w:ascii="Arial" w:hAnsi="Arial" w:cs="Arial"/>
          <w:sz w:val="24"/>
          <w:szCs w:val="24"/>
          <w:lang w:val="es-ES"/>
        </w:rPr>
        <w:t xml:space="preserve"> y se buscan mecanismos para hacer llegar de manera más rápida y eficientemente información a la comunidad a la que se atiende.</w:t>
      </w:r>
    </w:p>
    <w:p w14:paraId="71F9DB4D" w14:textId="72FDFCFC" w:rsidR="00215692" w:rsidRPr="00C5359D" w:rsidRDefault="00215692" w:rsidP="000649D9">
      <w:pPr>
        <w:spacing w:line="360" w:lineRule="auto"/>
        <w:jc w:val="center"/>
        <w:rPr>
          <w:rFonts w:ascii="Arial" w:hAnsi="Arial" w:cs="Arial"/>
          <w:b/>
          <w:bCs/>
          <w:sz w:val="24"/>
          <w:szCs w:val="24"/>
          <w:lang w:val="es-ES"/>
        </w:rPr>
      </w:pPr>
      <w:r w:rsidRPr="00C5359D">
        <w:rPr>
          <w:rFonts w:ascii="Arial" w:hAnsi="Arial" w:cs="Arial"/>
          <w:b/>
          <w:bCs/>
          <w:sz w:val="24"/>
          <w:szCs w:val="24"/>
          <w:lang w:val="es-ES"/>
        </w:rPr>
        <w:t>MATERIALES Y MÉTODOS</w:t>
      </w:r>
    </w:p>
    <w:p w14:paraId="5CED91E5" w14:textId="5E76268E" w:rsidR="007A28E3" w:rsidRPr="00C5359D" w:rsidRDefault="007A28E3" w:rsidP="000649D9">
      <w:pPr>
        <w:spacing w:line="360" w:lineRule="auto"/>
        <w:rPr>
          <w:rFonts w:ascii="Arial" w:hAnsi="Arial" w:cs="Arial"/>
          <w:b/>
          <w:bCs/>
          <w:sz w:val="24"/>
          <w:szCs w:val="24"/>
          <w:lang w:val="es-ES"/>
        </w:rPr>
      </w:pPr>
      <w:r w:rsidRPr="00C5359D">
        <w:rPr>
          <w:rFonts w:ascii="Arial" w:hAnsi="Arial" w:cs="Arial"/>
          <w:b/>
          <w:bCs/>
          <w:sz w:val="24"/>
          <w:szCs w:val="24"/>
          <w:lang w:val="es-ES"/>
        </w:rPr>
        <w:t>Exploratoria – descriptiva:</w:t>
      </w:r>
    </w:p>
    <w:p w14:paraId="75B20C0B" w14:textId="7A453A18" w:rsidR="00ED2189" w:rsidRPr="00C5359D" w:rsidRDefault="0088377A" w:rsidP="000649D9">
      <w:pPr>
        <w:spacing w:after="0" w:line="360" w:lineRule="auto"/>
        <w:jc w:val="both"/>
        <w:rPr>
          <w:rFonts w:ascii="Arial" w:hAnsi="Arial" w:cs="Arial"/>
          <w:sz w:val="24"/>
          <w:szCs w:val="24"/>
          <w:lang w:val="es-ES"/>
        </w:rPr>
      </w:pPr>
      <w:r>
        <w:rPr>
          <w:rFonts w:ascii="Arial" w:hAnsi="Arial" w:cs="Arial"/>
          <w:sz w:val="24"/>
          <w:szCs w:val="24"/>
          <w:lang w:val="es-ES"/>
        </w:rPr>
        <w:t>En</w:t>
      </w:r>
      <w:r w:rsidR="00ED2189" w:rsidRPr="00C5359D">
        <w:rPr>
          <w:rFonts w:ascii="Arial" w:hAnsi="Arial" w:cs="Arial"/>
          <w:sz w:val="24"/>
          <w:szCs w:val="24"/>
          <w:lang w:val="es-ES"/>
        </w:rPr>
        <w:t xml:space="preserve"> el desarrollo </w:t>
      </w:r>
      <w:r>
        <w:rPr>
          <w:rFonts w:ascii="Arial" w:hAnsi="Arial" w:cs="Arial"/>
          <w:sz w:val="24"/>
          <w:szCs w:val="24"/>
          <w:lang w:val="es-ES"/>
        </w:rPr>
        <w:t>de esta investigación,</w:t>
      </w:r>
      <w:r w:rsidR="00ED2189" w:rsidRPr="00C5359D">
        <w:rPr>
          <w:rFonts w:ascii="Arial" w:hAnsi="Arial" w:cs="Arial"/>
          <w:sz w:val="24"/>
          <w:szCs w:val="24"/>
          <w:lang w:val="es-ES"/>
        </w:rPr>
        <w:t xml:space="preserve"> se utilizó una encuesta </w:t>
      </w:r>
      <w:r w:rsidR="006A5549" w:rsidRPr="00C5359D">
        <w:rPr>
          <w:rFonts w:ascii="Arial" w:hAnsi="Arial" w:cs="Arial"/>
          <w:sz w:val="24"/>
          <w:szCs w:val="24"/>
          <w:lang w:val="es-ES"/>
        </w:rPr>
        <w:t>a través de la plataforma de Google Forms</w:t>
      </w:r>
      <w:r w:rsidR="006A5549">
        <w:rPr>
          <w:rFonts w:ascii="Arial" w:hAnsi="Arial" w:cs="Arial"/>
          <w:sz w:val="24"/>
          <w:szCs w:val="24"/>
          <w:lang w:val="es-ES"/>
        </w:rPr>
        <w:t xml:space="preserve">, </w:t>
      </w:r>
      <w:r w:rsidR="00ED2189" w:rsidRPr="00C5359D">
        <w:rPr>
          <w:rFonts w:ascii="Arial" w:hAnsi="Arial" w:cs="Arial"/>
          <w:sz w:val="24"/>
          <w:szCs w:val="24"/>
          <w:lang w:val="es-ES"/>
        </w:rPr>
        <w:t>para conocer el grado de satisfacción de los usuarios durante el semestre académico abril/ agosto de 2021</w:t>
      </w:r>
      <w:r>
        <w:rPr>
          <w:rFonts w:ascii="Arial" w:hAnsi="Arial" w:cs="Arial"/>
          <w:sz w:val="24"/>
          <w:szCs w:val="24"/>
          <w:lang w:val="es-ES"/>
        </w:rPr>
        <w:t>.</w:t>
      </w:r>
    </w:p>
    <w:p w14:paraId="4CF519DE" w14:textId="69AEC3B0" w:rsidR="00AC6223" w:rsidRPr="006A5549" w:rsidRDefault="00B677FB" w:rsidP="000649D9">
      <w:pPr>
        <w:spacing w:after="0" w:line="360" w:lineRule="auto"/>
        <w:jc w:val="both"/>
        <w:rPr>
          <w:rFonts w:ascii="Arial" w:hAnsi="Arial" w:cs="Arial"/>
          <w:sz w:val="24"/>
          <w:szCs w:val="24"/>
          <w:lang w:val="es-ES"/>
        </w:rPr>
      </w:pPr>
      <w:r w:rsidRPr="00B677FB">
        <w:rPr>
          <w:rFonts w:ascii="Arial" w:hAnsi="Arial" w:cs="Arial"/>
          <w:sz w:val="24"/>
          <w:szCs w:val="24"/>
          <w:lang w:val="es-ES"/>
        </w:rPr>
        <w:t>En total, la encuesta c</w:t>
      </w:r>
      <w:r>
        <w:rPr>
          <w:rFonts w:ascii="Arial" w:hAnsi="Arial" w:cs="Arial"/>
          <w:sz w:val="24"/>
          <w:szCs w:val="24"/>
          <w:lang w:val="es-ES"/>
        </w:rPr>
        <w:t xml:space="preserve">ontó </w:t>
      </w:r>
      <w:r w:rsidRPr="00B677FB">
        <w:rPr>
          <w:rFonts w:ascii="Arial" w:hAnsi="Arial" w:cs="Arial"/>
          <w:sz w:val="24"/>
          <w:szCs w:val="24"/>
          <w:lang w:val="es-ES"/>
        </w:rPr>
        <w:t xml:space="preserve">con </w:t>
      </w:r>
      <w:r>
        <w:rPr>
          <w:rFonts w:ascii="Arial" w:hAnsi="Arial" w:cs="Arial"/>
          <w:sz w:val="24"/>
          <w:szCs w:val="24"/>
          <w:lang w:val="es-ES"/>
        </w:rPr>
        <w:t>13</w:t>
      </w:r>
      <w:r w:rsidRPr="00B677FB">
        <w:rPr>
          <w:rFonts w:ascii="Arial" w:hAnsi="Arial" w:cs="Arial"/>
          <w:sz w:val="24"/>
          <w:szCs w:val="24"/>
          <w:lang w:val="es-ES"/>
        </w:rPr>
        <w:t xml:space="preserve"> preguntas distribuidas en </w:t>
      </w:r>
      <w:r>
        <w:rPr>
          <w:rFonts w:ascii="Arial" w:hAnsi="Arial" w:cs="Arial"/>
          <w:sz w:val="24"/>
          <w:szCs w:val="24"/>
          <w:lang w:val="es-ES"/>
        </w:rPr>
        <w:t>cinco</w:t>
      </w:r>
      <w:r w:rsidRPr="00B677FB">
        <w:rPr>
          <w:rFonts w:ascii="Arial" w:hAnsi="Arial" w:cs="Arial"/>
          <w:sz w:val="24"/>
          <w:szCs w:val="24"/>
          <w:lang w:val="es-ES"/>
        </w:rPr>
        <w:t xml:space="preserve"> apartados:</w:t>
      </w:r>
      <w:r w:rsidR="006A5549">
        <w:rPr>
          <w:rFonts w:ascii="Arial" w:hAnsi="Arial" w:cs="Arial"/>
          <w:sz w:val="24"/>
          <w:szCs w:val="24"/>
          <w:lang w:val="es-ES"/>
        </w:rPr>
        <w:t xml:space="preserve"> c</w:t>
      </w:r>
      <w:r w:rsidR="00AC6223" w:rsidRPr="006A5549">
        <w:rPr>
          <w:rFonts w:ascii="Arial" w:hAnsi="Arial" w:cs="Arial"/>
          <w:sz w:val="24"/>
          <w:szCs w:val="24"/>
          <w:lang w:val="es-ES"/>
        </w:rPr>
        <w:t>ategoría de usuarios</w:t>
      </w:r>
      <w:r w:rsidR="006A5549">
        <w:rPr>
          <w:rFonts w:ascii="Arial" w:hAnsi="Arial" w:cs="Arial"/>
          <w:sz w:val="24"/>
          <w:szCs w:val="24"/>
          <w:lang w:val="es-ES"/>
        </w:rPr>
        <w:t>, c</w:t>
      </w:r>
      <w:r w:rsidR="00AC6223" w:rsidRPr="006A5549">
        <w:rPr>
          <w:rFonts w:ascii="Arial" w:hAnsi="Arial" w:cs="Arial"/>
          <w:sz w:val="24"/>
          <w:szCs w:val="24"/>
          <w:lang w:val="es-ES"/>
        </w:rPr>
        <w:t>riterios acerca de la biblioteca virtual</w:t>
      </w:r>
      <w:r w:rsidR="006A5549">
        <w:rPr>
          <w:rFonts w:ascii="Arial" w:hAnsi="Arial" w:cs="Arial"/>
          <w:sz w:val="24"/>
          <w:szCs w:val="24"/>
          <w:lang w:val="es-ES"/>
        </w:rPr>
        <w:t>, u</w:t>
      </w:r>
      <w:r w:rsidR="00AC6223" w:rsidRPr="006A5549">
        <w:rPr>
          <w:rFonts w:ascii="Arial" w:hAnsi="Arial" w:cs="Arial"/>
          <w:sz w:val="24"/>
          <w:szCs w:val="24"/>
          <w:lang w:val="es-ES"/>
        </w:rPr>
        <w:t>so de los recursos digitales</w:t>
      </w:r>
      <w:r w:rsidR="006A5549">
        <w:rPr>
          <w:rFonts w:ascii="Arial" w:hAnsi="Arial" w:cs="Arial"/>
          <w:sz w:val="24"/>
          <w:szCs w:val="24"/>
          <w:lang w:val="es-ES"/>
        </w:rPr>
        <w:t>, s</w:t>
      </w:r>
      <w:r w:rsidR="00AC6223" w:rsidRPr="006A5549">
        <w:rPr>
          <w:rFonts w:ascii="Arial" w:hAnsi="Arial" w:cs="Arial"/>
          <w:sz w:val="24"/>
          <w:szCs w:val="24"/>
          <w:lang w:val="es-ES"/>
        </w:rPr>
        <w:t>ervicios virtuales personalizados</w:t>
      </w:r>
      <w:r w:rsidR="006A5549">
        <w:rPr>
          <w:rFonts w:ascii="Arial" w:hAnsi="Arial" w:cs="Arial"/>
          <w:sz w:val="24"/>
          <w:szCs w:val="24"/>
          <w:lang w:val="es-ES"/>
        </w:rPr>
        <w:t>, v</w:t>
      </w:r>
      <w:r w:rsidR="00AC6223" w:rsidRPr="006A5549">
        <w:rPr>
          <w:rFonts w:ascii="Arial" w:hAnsi="Arial" w:cs="Arial"/>
          <w:sz w:val="24"/>
          <w:szCs w:val="24"/>
          <w:lang w:val="es-ES"/>
        </w:rPr>
        <w:t>aloración de la comunicación/atención al usuario.</w:t>
      </w:r>
    </w:p>
    <w:p w14:paraId="426A6C25" w14:textId="77777777" w:rsidR="000649D9" w:rsidRDefault="0088377A" w:rsidP="000649D9">
      <w:pPr>
        <w:spacing w:after="0" w:line="360" w:lineRule="auto"/>
        <w:jc w:val="both"/>
        <w:rPr>
          <w:rFonts w:ascii="Arial" w:hAnsi="Arial" w:cs="Arial"/>
          <w:sz w:val="24"/>
          <w:szCs w:val="24"/>
          <w:lang w:val="es-ES"/>
        </w:rPr>
      </w:pPr>
      <w:r>
        <w:rPr>
          <w:rFonts w:ascii="Arial" w:hAnsi="Arial" w:cs="Arial"/>
          <w:sz w:val="24"/>
          <w:szCs w:val="24"/>
          <w:lang w:val="es-ES"/>
        </w:rPr>
        <w:t>Se</w:t>
      </w:r>
      <w:r w:rsidR="00343D72" w:rsidRPr="00C5359D">
        <w:rPr>
          <w:rFonts w:ascii="Arial" w:hAnsi="Arial" w:cs="Arial"/>
          <w:sz w:val="24"/>
          <w:szCs w:val="24"/>
          <w:lang w:val="es-ES"/>
        </w:rPr>
        <w:t xml:space="preserve"> analiz</w:t>
      </w:r>
      <w:r>
        <w:rPr>
          <w:rFonts w:ascii="Arial" w:hAnsi="Arial" w:cs="Arial"/>
          <w:sz w:val="24"/>
          <w:szCs w:val="24"/>
          <w:lang w:val="es-ES"/>
        </w:rPr>
        <w:t>aro</w:t>
      </w:r>
      <w:r w:rsidR="00343D72" w:rsidRPr="00C5359D">
        <w:rPr>
          <w:rFonts w:ascii="Arial" w:hAnsi="Arial" w:cs="Arial"/>
          <w:sz w:val="24"/>
          <w:szCs w:val="24"/>
          <w:lang w:val="es-ES"/>
        </w:rPr>
        <w:t>n los resultados de la encuesta de satisfacción de los usuarios del CIBESPAM MFL:</w:t>
      </w:r>
      <w:r w:rsidR="000649D9">
        <w:rPr>
          <w:rFonts w:ascii="Arial" w:hAnsi="Arial" w:cs="Arial"/>
          <w:sz w:val="24"/>
          <w:szCs w:val="24"/>
          <w:lang w:val="es-ES"/>
        </w:rPr>
        <w:t xml:space="preserve"> e</w:t>
      </w:r>
      <w:r w:rsidR="00343D72" w:rsidRPr="000649D9">
        <w:rPr>
          <w:rFonts w:ascii="Arial" w:hAnsi="Arial" w:cs="Arial"/>
          <w:sz w:val="24"/>
          <w:szCs w:val="24"/>
          <w:lang w:val="es-ES"/>
        </w:rPr>
        <w:t xml:space="preserve">studiantes de </w:t>
      </w:r>
      <w:r w:rsidR="000649D9">
        <w:rPr>
          <w:rFonts w:ascii="Arial" w:hAnsi="Arial" w:cs="Arial"/>
          <w:sz w:val="24"/>
          <w:szCs w:val="24"/>
          <w:lang w:val="es-ES"/>
        </w:rPr>
        <w:t>n</w:t>
      </w:r>
      <w:r w:rsidR="00343D72" w:rsidRPr="000649D9">
        <w:rPr>
          <w:rFonts w:ascii="Arial" w:hAnsi="Arial" w:cs="Arial"/>
          <w:sz w:val="24"/>
          <w:szCs w:val="24"/>
          <w:lang w:val="es-ES"/>
        </w:rPr>
        <w:t>ivelación</w:t>
      </w:r>
      <w:r w:rsidR="000649D9">
        <w:rPr>
          <w:rFonts w:ascii="Arial" w:hAnsi="Arial" w:cs="Arial"/>
          <w:sz w:val="24"/>
          <w:szCs w:val="24"/>
          <w:lang w:val="es-ES"/>
        </w:rPr>
        <w:t>, g</w:t>
      </w:r>
      <w:r w:rsidR="00343D72" w:rsidRPr="00C5359D">
        <w:rPr>
          <w:rFonts w:ascii="Arial" w:hAnsi="Arial" w:cs="Arial"/>
          <w:sz w:val="24"/>
          <w:szCs w:val="24"/>
          <w:lang w:val="es-ES"/>
        </w:rPr>
        <w:t>rad</w:t>
      </w:r>
      <w:r w:rsidR="000649D9">
        <w:rPr>
          <w:rFonts w:ascii="Arial" w:hAnsi="Arial" w:cs="Arial"/>
          <w:sz w:val="24"/>
          <w:szCs w:val="24"/>
          <w:lang w:val="es-ES"/>
        </w:rPr>
        <w:t>o y p</w:t>
      </w:r>
      <w:r w:rsidR="00343D72" w:rsidRPr="000649D9">
        <w:rPr>
          <w:rFonts w:ascii="Arial" w:hAnsi="Arial" w:cs="Arial"/>
          <w:sz w:val="24"/>
          <w:szCs w:val="24"/>
          <w:lang w:val="es-ES"/>
        </w:rPr>
        <w:t>osgrado</w:t>
      </w:r>
      <w:r w:rsidR="000649D9">
        <w:rPr>
          <w:rFonts w:ascii="Arial" w:hAnsi="Arial" w:cs="Arial"/>
          <w:sz w:val="24"/>
          <w:szCs w:val="24"/>
          <w:lang w:val="es-ES"/>
        </w:rPr>
        <w:t>; d</w:t>
      </w:r>
      <w:r w:rsidR="00343D72" w:rsidRPr="000649D9">
        <w:rPr>
          <w:rFonts w:ascii="Arial" w:hAnsi="Arial" w:cs="Arial"/>
          <w:sz w:val="24"/>
          <w:szCs w:val="24"/>
          <w:lang w:val="es-ES"/>
        </w:rPr>
        <w:t>ocentes</w:t>
      </w:r>
      <w:r w:rsidR="000649D9">
        <w:rPr>
          <w:rFonts w:ascii="Arial" w:hAnsi="Arial" w:cs="Arial"/>
          <w:sz w:val="24"/>
          <w:szCs w:val="24"/>
          <w:lang w:val="es-ES"/>
        </w:rPr>
        <w:t>, p</w:t>
      </w:r>
      <w:r w:rsidR="00343D72" w:rsidRPr="000649D9">
        <w:rPr>
          <w:rFonts w:ascii="Arial" w:hAnsi="Arial" w:cs="Arial"/>
          <w:sz w:val="24"/>
          <w:szCs w:val="24"/>
          <w:lang w:val="es-ES"/>
        </w:rPr>
        <w:t>ersonal Administrativo</w:t>
      </w:r>
      <w:r w:rsidR="000649D9">
        <w:rPr>
          <w:rFonts w:ascii="Arial" w:hAnsi="Arial" w:cs="Arial"/>
          <w:sz w:val="24"/>
          <w:szCs w:val="24"/>
          <w:lang w:val="es-ES"/>
        </w:rPr>
        <w:t>.</w:t>
      </w:r>
    </w:p>
    <w:p w14:paraId="669A366A" w14:textId="61D12F64" w:rsidR="000649D9" w:rsidRPr="00C5359D" w:rsidRDefault="00343D72" w:rsidP="000649D9">
      <w:pPr>
        <w:spacing w:after="0" w:line="360" w:lineRule="auto"/>
        <w:jc w:val="both"/>
        <w:rPr>
          <w:rFonts w:ascii="Arial" w:hAnsi="Arial" w:cs="Arial"/>
          <w:sz w:val="24"/>
          <w:szCs w:val="24"/>
          <w:lang w:val="es-ES"/>
        </w:rPr>
      </w:pPr>
      <w:r w:rsidRPr="00C5359D">
        <w:rPr>
          <w:rFonts w:ascii="Arial" w:hAnsi="Arial" w:cs="Arial"/>
          <w:sz w:val="24"/>
          <w:szCs w:val="24"/>
          <w:lang w:val="es-ES"/>
        </w:rPr>
        <w:t>En total se respondieron 627 encuestas distribuidas de la siguiente forma:</w:t>
      </w:r>
    </w:p>
    <w:tbl>
      <w:tblPr>
        <w:tblStyle w:val="Tabladecuadrcula4-nfasis6"/>
        <w:tblpPr w:leftFromText="141" w:rightFromText="141" w:vertAnchor="text" w:tblpXSpec="center" w:tblpY="1"/>
        <w:tblOverlap w:val="never"/>
        <w:tblW w:w="0" w:type="auto"/>
        <w:tblLayout w:type="fixed"/>
        <w:tblLook w:val="01E0" w:firstRow="1" w:lastRow="1" w:firstColumn="1" w:lastColumn="1" w:noHBand="0" w:noVBand="0"/>
      </w:tblPr>
      <w:tblGrid>
        <w:gridCol w:w="4435"/>
        <w:gridCol w:w="2790"/>
      </w:tblGrid>
      <w:tr w:rsidR="00343D72" w:rsidRPr="00141F86" w14:paraId="4A391685" w14:textId="77777777" w:rsidTr="000649D9">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435" w:type="dxa"/>
          </w:tcPr>
          <w:p w14:paraId="2E0E5F7D" w14:textId="77777777" w:rsidR="00343D72" w:rsidRPr="00141F86" w:rsidRDefault="00343D72" w:rsidP="000649D9">
            <w:pPr>
              <w:pStyle w:val="TableParagraph"/>
              <w:spacing w:before="14" w:line="360" w:lineRule="auto"/>
              <w:ind w:left="567"/>
              <w:jc w:val="center"/>
              <w:rPr>
                <w:b w:val="0"/>
                <w:sz w:val="20"/>
                <w:szCs w:val="20"/>
              </w:rPr>
            </w:pPr>
            <w:r w:rsidRPr="00141F86">
              <w:rPr>
                <w:color w:val="1F2023"/>
                <w:w w:val="105"/>
                <w:sz w:val="20"/>
                <w:szCs w:val="20"/>
              </w:rPr>
              <w:t>Usuarios</w:t>
            </w:r>
          </w:p>
        </w:tc>
        <w:tc>
          <w:tcPr>
            <w:cnfStyle w:val="000100000000" w:firstRow="0" w:lastRow="0" w:firstColumn="0" w:lastColumn="1" w:oddVBand="0" w:evenVBand="0" w:oddHBand="0" w:evenHBand="0" w:firstRowFirstColumn="0" w:firstRowLastColumn="0" w:lastRowFirstColumn="0" w:lastRowLastColumn="0"/>
            <w:tcW w:w="2790" w:type="dxa"/>
          </w:tcPr>
          <w:p w14:paraId="78720BBC" w14:textId="77777777" w:rsidR="00343D72" w:rsidRPr="00141F86" w:rsidRDefault="00343D72" w:rsidP="000649D9">
            <w:pPr>
              <w:pStyle w:val="TableParagraph"/>
              <w:spacing w:before="14" w:line="360" w:lineRule="auto"/>
              <w:ind w:left="567"/>
              <w:rPr>
                <w:b w:val="0"/>
                <w:sz w:val="20"/>
                <w:szCs w:val="20"/>
              </w:rPr>
            </w:pPr>
            <w:r w:rsidRPr="00141F86">
              <w:rPr>
                <w:color w:val="1F2023"/>
                <w:w w:val="105"/>
                <w:sz w:val="20"/>
                <w:szCs w:val="20"/>
              </w:rPr>
              <w:t>N° de Encuestas</w:t>
            </w:r>
          </w:p>
        </w:tc>
      </w:tr>
      <w:tr w:rsidR="00343D72" w:rsidRPr="00141F86" w14:paraId="2095C638" w14:textId="77777777" w:rsidTr="000649D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435" w:type="dxa"/>
          </w:tcPr>
          <w:p w14:paraId="0B21C376" w14:textId="77777777" w:rsidR="00343D72" w:rsidRPr="00141F86" w:rsidRDefault="00343D72" w:rsidP="000649D9">
            <w:pPr>
              <w:pStyle w:val="TableParagraph"/>
              <w:spacing w:before="14" w:line="360" w:lineRule="auto"/>
              <w:ind w:left="567"/>
              <w:rPr>
                <w:color w:val="1F2023"/>
                <w:w w:val="105"/>
                <w:sz w:val="20"/>
                <w:szCs w:val="20"/>
              </w:rPr>
            </w:pPr>
            <w:r w:rsidRPr="00141F86">
              <w:rPr>
                <w:color w:val="1F2023"/>
                <w:w w:val="105"/>
                <w:sz w:val="20"/>
                <w:szCs w:val="20"/>
              </w:rPr>
              <w:t xml:space="preserve">Estudiantes de Nivelación </w:t>
            </w:r>
          </w:p>
        </w:tc>
        <w:tc>
          <w:tcPr>
            <w:cnfStyle w:val="000100000000" w:firstRow="0" w:lastRow="0" w:firstColumn="0" w:lastColumn="1" w:oddVBand="0" w:evenVBand="0" w:oddHBand="0" w:evenHBand="0" w:firstRowFirstColumn="0" w:firstRowLastColumn="0" w:lastRowFirstColumn="0" w:lastRowLastColumn="0"/>
            <w:tcW w:w="2790" w:type="dxa"/>
          </w:tcPr>
          <w:p w14:paraId="295442DC" w14:textId="77777777" w:rsidR="00343D72" w:rsidRPr="00141F86" w:rsidRDefault="00343D72" w:rsidP="000649D9">
            <w:pPr>
              <w:pStyle w:val="TableParagraph"/>
              <w:spacing w:before="14" w:line="360" w:lineRule="auto"/>
              <w:ind w:left="567"/>
              <w:jc w:val="right"/>
              <w:rPr>
                <w:color w:val="1F2023"/>
                <w:w w:val="105"/>
                <w:sz w:val="20"/>
                <w:szCs w:val="20"/>
              </w:rPr>
            </w:pPr>
            <w:r w:rsidRPr="00141F86">
              <w:rPr>
                <w:color w:val="1F2023"/>
                <w:w w:val="105"/>
                <w:sz w:val="20"/>
                <w:szCs w:val="20"/>
              </w:rPr>
              <w:t>13 (2.1%)</w:t>
            </w:r>
          </w:p>
        </w:tc>
      </w:tr>
      <w:tr w:rsidR="00343D72" w:rsidRPr="00141F86" w14:paraId="21F45F68" w14:textId="77777777" w:rsidTr="000649D9">
        <w:trPr>
          <w:trHeight w:val="277"/>
        </w:trPr>
        <w:tc>
          <w:tcPr>
            <w:cnfStyle w:val="001000000000" w:firstRow="0" w:lastRow="0" w:firstColumn="1" w:lastColumn="0" w:oddVBand="0" w:evenVBand="0" w:oddHBand="0" w:evenHBand="0" w:firstRowFirstColumn="0" w:firstRowLastColumn="0" w:lastRowFirstColumn="0" w:lastRowLastColumn="0"/>
            <w:tcW w:w="4435" w:type="dxa"/>
          </w:tcPr>
          <w:p w14:paraId="2CE21315" w14:textId="77777777" w:rsidR="00343D72" w:rsidRPr="00141F86" w:rsidRDefault="00343D72" w:rsidP="000649D9">
            <w:pPr>
              <w:pStyle w:val="TableParagraph"/>
              <w:spacing w:line="360" w:lineRule="auto"/>
              <w:ind w:left="567"/>
              <w:rPr>
                <w:sz w:val="20"/>
                <w:szCs w:val="20"/>
              </w:rPr>
            </w:pPr>
            <w:r w:rsidRPr="00141F86">
              <w:rPr>
                <w:color w:val="1F2023"/>
                <w:w w:val="105"/>
                <w:sz w:val="20"/>
                <w:szCs w:val="20"/>
              </w:rPr>
              <w:t>Estudiantes de Grado</w:t>
            </w:r>
          </w:p>
        </w:tc>
        <w:tc>
          <w:tcPr>
            <w:cnfStyle w:val="000100000000" w:firstRow="0" w:lastRow="0" w:firstColumn="0" w:lastColumn="1" w:oddVBand="0" w:evenVBand="0" w:oddHBand="0" w:evenHBand="0" w:firstRowFirstColumn="0" w:firstRowLastColumn="0" w:lastRowFirstColumn="0" w:lastRowLastColumn="0"/>
            <w:tcW w:w="2790" w:type="dxa"/>
          </w:tcPr>
          <w:p w14:paraId="7802E411" w14:textId="77777777" w:rsidR="00343D72" w:rsidRPr="00141F86" w:rsidRDefault="00343D72" w:rsidP="000649D9">
            <w:pPr>
              <w:pStyle w:val="TableParagraph"/>
              <w:tabs>
                <w:tab w:val="left" w:pos="973"/>
              </w:tabs>
              <w:spacing w:line="360" w:lineRule="auto"/>
              <w:ind w:left="567"/>
              <w:jc w:val="right"/>
              <w:rPr>
                <w:sz w:val="20"/>
                <w:szCs w:val="20"/>
              </w:rPr>
            </w:pPr>
            <w:r w:rsidRPr="00141F86">
              <w:rPr>
                <w:color w:val="1F2023"/>
                <w:w w:val="105"/>
                <w:sz w:val="20"/>
                <w:szCs w:val="20"/>
              </w:rPr>
              <w:t xml:space="preserve">  525 (83.7%)</w:t>
            </w:r>
          </w:p>
        </w:tc>
      </w:tr>
      <w:tr w:rsidR="00343D72" w:rsidRPr="00141F86" w14:paraId="18DEA6A5" w14:textId="77777777" w:rsidTr="000649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435" w:type="dxa"/>
          </w:tcPr>
          <w:p w14:paraId="36FCDCBE" w14:textId="77777777" w:rsidR="00343D72" w:rsidRPr="00141F86" w:rsidRDefault="00343D72" w:rsidP="000649D9">
            <w:pPr>
              <w:pStyle w:val="TableParagraph"/>
              <w:spacing w:line="360" w:lineRule="auto"/>
              <w:ind w:left="567"/>
              <w:rPr>
                <w:color w:val="1F2023"/>
                <w:w w:val="105"/>
                <w:sz w:val="20"/>
                <w:szCs w:val="20"/>
              </w:rPr>
            </w:pPr>
            <w:r w:rsidRPr="00141F86">
              <w:rPr>
                <w:color w:val="1F2023"/>
                <w:w w:val="105"/>
                <w:sz w:val="20"/>
                <w:szCs w:val="20"/>
              </w:rPr>
              <w:t>Estudiantes de Posgrado</w:t>
            </w:r>
          </w:p>
        </w:tc>
        <w:tc>
          <w:tcPr>
            <w:cnfStyle w:val="000100000000" w:firstRow="0" w:lastRow="0" w:firstColumn="0" w:lastColumn="1" w:oddVBand="0" w:evenVBand="0" w:oddHBand="0" w:evenHBand="0" w:firstRowFirstColumn="0" w:firstRowLastColumn="0" w:lastRowFirstColumn="0" w:lastRowLastColumn="0"/>
            <w:tcW w:w="2790" w:type="dxa"/>
          </w:tcPr>
          <w:p w14:paraId="1DAD3533" w14:textId="77777777" w:rsidR="00343D72" w:rsidRPr="00141F86" w:rsidRDefault="00343D72" w:rsidP="000649D9">
            <w:pPr>
              <w:pStyle w:val="TableParagraph"/>
              <w:tabs>
                <w:tab w:val="left" w:pos="973"/>
              </w:tabs>
              <w:spacing w:line="360" w:lineRule="auto"/>
              <w:ind w:left="567"/>
              <w:jc w:val="right"/>
              <w:rPr>
                <w:color w:val="1F2023"/>
                <w:w w:val="105"/>
                <w:sz w:val="20"/>
                <w:szCs w:val="20"/>
              </w:rPr>
            </w:pPr>
            <w:r w:rsidRPr="00141F86">
              <w:rPr>
                <w:color w:val="1F2023"/>
                <w:w w:val="105"/>
                <w:sz w:val="20"/>
                <w:szCs w:val="20"/>
              </w:rPr>
              <w:t xml:space="preserve">    25 (4%)</w:t>
            </w:r>
          </w:p>
        </w:tc>
      </w:tr>
      <w:tr w:rsidR="00343D72" w:rsidRPr="00141F86" w14:paraId="3A230586" w14:textId="77777777" w:rsidTr="000649D9">
        <w:trPr>
          <w:trHeight w:val="271"/>
        </w:trPr>
        <w:tc>
          <w:tcPr>
            <w:cnfStyle w:val="001000000000" w:firstRow="0" w:lastRow="0" w:firstColumn="1" w:lastColumn="0" w:oddVBand="0" w:evenVBand="0" w:oddHBand="0" w:evenHBand="0" w:firstRowFirstColumn="0" w:firstRowLastColumn="0" w:lastRowFirstColumn="0" w:lastRowLastColumn="0"/>
            <w:tcW w:w="4435" w:type="dxa"/>
          </w:tcPr>
          <w:p w14:paraId="30ABB580" w14:textId="77777777" w:rsidR="00343D72" w:rsidRPr="00141F86" w:rsidRDefault="00343D72" w:rsidP="000649D9">
            <w:pPr>
              <w:pStyle w:val="TableParagraph"/>
              <w:spacing w:line="360" w:lineRule="auto"/>
              <w:ind w:left="567"/>
              <w:rPr>
                <w:sz w:val="20"/>
                <w:szCs w:val="20"/>
              </w:rPr>
            </w:pPr>
            <w:r w:rsidRPr="00141F86">
              <w:rPr>
                <w:color w:val="1F2023"/>
                <w:w w:val="105"/>
                <w:sz w:val="20"/>
                <w:szCs w:val="20"/>
              </w:rPr>
              <w:t>Docentes</w:t>
            </w:r>
          </w:p>
        </w:tc>
        <w:tc>
          <w:tcPr>
            <w:cnfStyle w:val="000100000000" w:firstRow="0" w:lastRow="0" w:firstColumn="0" w:lastColumn="1" w:oddVBand="0" w:evenVBand="0" w:oddHBand="0" w:evenHBand="0" w:firstRowFirstColumn="0" w:firstRowLastColumn="0" w:lastRowFirstColumn="0" w:lastRowLastColumn="0"/>
            <w:tcW w:w="2790" w:type="dxa"/>
          </w:tcPr>
          <w:p w14:paraId="465EB3C2" w14:textId="77777777" w:rsidR="00343D72" w:rsidRPr="00141F86" w:rsidRDefault="00343D72" w:rsidP="000649D9">
            <w:pPr>
              <w:pStyle w:val="TableParagraph"/>
              <w:tabs>
                <w:tab w:val="left" w:pos="973"/>
              </w:tabs>
              <w:spacing w:line="360" w:lineRule="auto"/>
              <w:ind w:left="567"/>
              <w:jc w:val="right"/>
              <w:rPr>
                <w:sz w:val="20"/>
                <w:szCs w:val="20"/>
              </w:rPr>
            </w:pPr>
            <w:r w:rsidRPr="00141F86">
              <w:rPr>
                <w:color w:val="1F2023"/>
                <w:w w:val="105"/>
                <w:sz w:val="20"/>
                <w:szCs w:val="20"/>
              </w:rPr>
              <w:t xml:space="preserve">  62 (9.9%)</w:t>
            </w:r>
          </w:p>
        </w:tc>
      </w:tr>
      <w:tr w:rsidR="00343D72" w:rsidRPr="00141F86" w14:paraId="40266574" w14:textId="77777777" w:rsidTr="000649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435" w:type="dxa"/>
          </w:tcPr>
          <w:p w14:paraId="6C97BCAB" w14:textId="77777777" w:rsidR="00343D72" w:rsidRPr="00141F86" w:rsidRDefault="00343D72" w:rsidP="000649D9">
            <w:pPr>
              <w:pStyle w:val="TableParagraph"/>
              <w:spacing w:line="360" w:lineRule="auto"/>
              <w:ind w:left="567"/>
              <w:rPr>
                <w:sz w:val="20"/>
                <w:szCs w:val="20"/>
              </w:rPr>
            </w:pPr>
            <w:r w:rsidRPr="00141F86">
              <w:rPr>
                <w:color w:val="1F2023"/>
                <w:w w:val="105"/>
                <w:sz w:val="20"/>
                <w:szCs w:val="20"/>
              </w:rPr>
              <w:t>Personal Administrativo</w:t>
            </w:r>
          </w:p>
        </w:tc>
        <w:tc>
          <w:tcPr>
            <w:cnfStyle w:val="000100000000" w:firstRow="0" w:lastRow="0" w:firstColumn="0" w:lastColumn="1" w:oddVBand="0" w:evenVBand="0" w:oddHBand="0" w:evenHBand="0" w:firstRowFirstColumn="0" w:firstRowLastColumn="0" w:lastRowFirstColumn="0" w:lastRowLastColumn="0"/>
            <w:tcW w:w="2790" w:type="dxa"/>
          </w:tcPr>
          <w:p w14:paraId="142DE7E8" w14:textId="77777777" w:rsidR="00343D72" w:rsidRPr="00141F86" w:rsidRDefault="00343D72" w:rsidP="000649D9">
            <w:pPr>
              <w:pStyle w:val="TableParagraph"/>
              <w:tabs>
                <w:tab w:val="left" w:pos="967"/>
              </w:tabs>
              <w:spacing w:line="360" w:lineRule="auto"/>
              <w:ind w:left="567"/>
              <w:jc w:val="right"/>
              <w:rPr>
                <w:sz w:val="20"/>
                <w:szCs w:val="20"/>
              </w:rPr>
            </w:pPr>
            <w:r w:rsidRPr="00141F86">
              <w:rPr>
                <w:color w:val="1F2023"/>
                <w:w w:val="105"/>
                <w:sz w:val="20"/>
                <w:szCs w:val="20"/>
              </w:rPr>
              <w:t xml:space="preserve">  2 (0.3%)</w:t>
            </w:r>
          </w:p>
        </w:tc>
      </w:tr>
      <w:tr w:rsidR="00343D72" w:rsidRPr="00141F86" w14:paraId="08B600B1" w14:textId="77777777" w:rsidTr="000649D9">
        <w:trPr>
          <w:trHeight w:val="330"/>
        </w:trPr>
        <w:tc>
          <w:tcPr>
            <w:cnfStyle w:val="001000000000" w:firstRow="0" w:lastRow="0" w:firstColumn="1" w:lastColumn="0" w:oddVBand="0" w:evenVBand="0" w:oddHBand="0" w:evenHBand="0" w:firstRowFirstColumn="0" w:firstRowLastColumn="0" w:lastRowFirstColumn="0" w:lastRowLastColumn="0"/>
            <w:tcW w:w="4435" w:type="dxa"/>
          </w:tcPr>
          <w:p w14:paraId="1C0EF97F" w14:textId="77777777" w:rsidR="00343D72" w:rsidRPr="00141F86" w:rsidRDefault="00343D72" w:rsidP="000649D9">
            <w:pPr>
              <w:pStyle w:val="TableParagraph"/>
              <w:spacing w:line="360" w:lineRule="auto"/>
              <w:ind w:left="567"/>
              <w:rPr>
                <w:sz w:val="20"/>
                <w:szCs w:val="20"/>
              </w:rPr>
            </w:pPr>
            <w:r w:rsidRPr="00141F86">
              <w:rPr>
                <w:color w:val="1F2023"/>
                <w:w w:val="105"/>
                <w:sz w:val="20"/>
                <w:szCs w:val="20"/>
              </w:rPr>
              <w:t>Comunidad</w:t>
            </w:r>
          </w:p>
        </w:tc>
        <w:tc>
          <w:tcPr>
            <w:cnfStyle w:val="000100000000" w:firstRow="0" w:lastRow="0" w:firstColumn="0" w:lastColumn="1" w:oddVBand="0" w:evenVBand="0" w:oddHBand="0" w:evenHBand="0" w:firstRowFirstColumn="0" w:firstRowLastColumn="0" w:lastRowFirstColumn="0" w:lastRowLastColumn="0"/>
            <w:tcW w:w="2790" w:type="dxa"/>
          </w:tcPr>
          <w:p w14:paraId="05863543" w14:textId="178ED7F8" w:rsidR="00343D72" w:rsidRPr="00141F86" w:rsidRDefault="00343D72" w:rsidP="000649D9">
            <w:pPr>
              <w:pStyle w:val="TableParagraph"/>
              <w:tabs>
                <w:tab w:val="left" w:pos="973"/>
              </w:tabs>
              <w:spacing w:line="360" w:lineRule="auto"/>
              <w:ind w:left="567"/>
              <w:jc w:val="right"/>
              <w:rPr>
                <w:sz w:val="20"/>
                <w:szCs w:val="20"/>
              </w:rPr>
            </w:pPr>
            <w:r w:rsidRPr="00141F86">
              <w:rPr>
                <w:color w:val="1F2023"/>
                <w:w w:val="105"/>
                <w:sz w:val="20"/>
                <w:szCs w:val="20"/>
              </w:rPr>
              <w:t xml:space="preserve">      0 (0%)</w:t>
            </w:r>
          </w:p>
        </w:tc>
      </w:tr>
      <w:tr w:rsidR="00343D72" w:rsidRPr="00141F86" w14:paraId="558552C0" w14:textId="77777777" w:rsidTr="000649D9">
        <w:trPr>
          <w:cnfStyle w:val="010000000000" w:firstRow="0" w:lastRow="1"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435" w:type="dxa"/>
          </w:tcPr>
          <w:p w14:paraId="4945465D" w14:textId="77777777" w:rsidR="00343D72" w:rsidRPr="00141F86" w:rsidRDefault="00343D72" w:rsidP="000649D9">
            <w:pPr>
              <w:pStyle w:val="TableParagraph"/>
              <w:spacing w:line="360" w:lineRule="auto"/>
              <w:ind w:left="567"/>
              <w:rPr>
                <w:color w:val="1F2023"/>
                <w:w w:val="105"/>
                <w:sz w:val="20"/>
                <w:szCs w:val="20"/>
              </w:rPr>
            </w:pPr>
            <w:r w:rsidRPr="00141F86">
              <w:rPr>
                <w:color w:val="1F2023"/>
                <w:w w:val="105"/>
                <w:sz w:val="20"/>
                <w:szCs w:val="20"/>
              </w:rPr>
              <w:t>TOTAL</w:t>
            </w:r>
          </w:p>
        </w:tc>
        <w:tc>
          <w:tcPr>
            <w:cnfStyle w:val="000100000000" w:firstRow="0" w:lastRow="0" w:firstColumn="0" w:lastColumn="1" w:oddVBand="0" w:evenVBand="0" w:oddHBand="0" w:evenHBand="0" w:firstRowFirstColumn="0" w:firstRowLastColumn="0" w:lastRowFirstColumn="0" w:lastRowLastColumn="0"/>
            <w:tcW w:w="2790" w:type="dxa"/>
          </w:tcPr>
          <w:p w14:paraId="01A9433E" w14:textId="77777777" w:rsidR="00343D72" w:rsidRPr="00141F86" w:rsidRDefault="00343D72" w:rsidP="000649D9">
            <w:pPr>
              <w:pStyle w:val="TableParagraph"/>
              <w:tabs>
                <w:tab w:val="left" w:pos="973"/>
              </w:tabs>
              <w:spacing w:line="360" w:lineRule="auto"/>
              <w:ind w:left="567"/>
              <w:jc w:val="right"/>
              <w:rPr>
                <w:color w:val="1F2023"/>
                <w:w w:val="105"/>
                <w:sz w:val="20"/>
                <w:szCs w:val="20"/>
              </w:rPr>
            </w:pPr>
            <w:r w:rsidRPr="00141F86">
              <w:rPr>
                <w:color w:val="1F2023"/>
                <w:w w:val="105"/>
                <w:sz w:val="20"/>
                <w:szCs w:val="20"/>
              </w:rPr>
              <w:t>100%</w:t>
            </w:r>
          </w:p>
        </w:tc>
      </w:tr>
    </w:tbl>
    <w:p w14:paraId="0A4F52C0" w14:textId="77777777" w:rsidR="00D96E50" w:rsidRPr="00C5359D" w:rsidRDefault="00D96E50" w:rsidP="000649D9">
      <w:pPr>
        <w:spacing w:line="360" w:lineRule="auto"/>
        <w:jc w:val="both"/>
        <w:rPr>
          <w:rFonts w:ascii="Arial" w:hAnsi="Arial" w:cs="Arial"/>
          <w:sz w:val="24"/>
          <w:szCs w:val="24"/>
          <w:lang w:val="es-ES"/>
        </w:rPr>
      </w:pPr>
    </w:p>
    <w:p w14:paraId="74FF6FFC" w14:textId="77777777" w:rsidR="00D96E50" w:rsidRPr="00C5359D" w:rsidRDefault="00D96E50" w:rsidP="000649D9">
      <w:pPr>
        <w:spacing w:line="360" w:lineRule="auto"/>
        <w:rPr>
          <w:rFonts w:ascii="Arial" w:hAnsi="Arial" w:cs="Arial"/>
          <w:sz w:val="24"/>
          <w:szCs w:val="24"/>
          <w:lang w:val="es-ES"/>
        </w:rPr>
      </w:pPr>
    </w:p>
    <w:p w14:paraId="44F9F8EF" w14:textId="77777777" w:rsidR="00D96E50" w:rsidRPr="00C5359D" w:rsidRDefault="00D96E50" w:rsidP="000649D9">
      <w:pPr>
        <w:spacing w:line="360" w:lineRule="auto"/>
        <w:rPr>
          <w:rFonts w:ascii="Arial" w:hAnsi="Arial" w:cs="Arial"/>
          <w:sz w:val="24"/>
          <w:szCs w:val="24"/>
          <w:lang w:val="es-ES"/>
        </w:rPr>
      </w:pPr>
    </w:p>
    <w:p w14:paraId="6F243FAE" w14:textId="77777777" w:rsidR="00D96E50" w:rsidRPr="00C5359D" w:rsidRDefault="00D96E50" w:rsidP="000649D9">
      <w:pPr>
        <w:spacing w:line="360" w:lineRule="auto"/>
        <w:rPr>
          <w:rFonts w:ascii="Arial" w:hAnsi="Arial" w:cs="Arial"/>
          <w:sz w:val="24"/>
          <w:szCs w:val="24"/>
          <w:lang w:val="es-ES"/>
        </w:rPr>
      </w:pPr>
    </w:p>
    <w:p w14:paraId="6C969284" w14:textId="77777777" w:rsidR="001C4AEA" w:rsidRDefault="001C4AEA" w:rsidP="000649D9">
      <w:pPr>
        <w:spacing w:line="360" w:lineRule="auto"/>
        <w:jc w:val="both"/>
        <w:rPr>
          <w:rFonts w:ascii="Arial" w:hAnsi="Arial" w:cs="Arial"/>
          <w:sz w:val="24"/>
          <w:szCs w:val="24"/>
          <w:lang w:val="es-ES"/>
        </w:rPr>
      </w:pPr>
    </w:p>
    <w:p w14:paraId="76C4768D" w14:textId="39804650" w:rsidR="00343D72" w:rsidRPr="00C5359D" w:rsidRDefault="00343D72" w:rsidP="000649D9">
      <w:pPr>
        <w:spacing w:after="0" w:line="360" w:lineRule="auto"/>
        <w:jc w:val="both"/>
        <w:rPr>
          <w:rFonts w:ascii="Arial" w:hAnsi="Arial" w:cs="Arial"/>
          <w:sz w:val="24"/>
          <w:szCs w:val="24"/>
          <w:lang w:val="es-ES"/>
        </w:rPr>
      </w:pPr>
      <w:r w:rsidRPr="00C5359D">
        <w:rPr>
          <w:rFonts w:ascii="Arial" w:hAnsi="Arial" w:cs="Arial"/>
          <w:sz w:val="24"/>
          <w:szCs w:val="24"/>
          <w:lang w:val="es-ES"/>
        </w:rPr>
        <w:lastRenderedPageBreak/>
        <w:t xml:space="preserve">Para obtener resultados equitativos de la encuesta se envió </w:t>
      </w:r>
      <w:r w:rsidR="00040CCC" w:rsidRPr="00C5359D">
        <w:rPr>
          <w:rFonts w:ascii="Arial" w:hAnsi="Arial" w:cs="Arial"/>
          <w:sz w:val="24"/>
          <w:szCs w:val="24"/>
          <w:lang w:val="es-ES"/>
        </w:rPr>
        <w:t xml:space="preserve">el </w:t>
      </w:r>
      <w:r w:rsidR="00040CCC">
        <w:rPr>
          <w:rFonts w:ascii="Arial" w:hAnsi="Arial" w:cs="Arial"/>
          <w:sz w:val="24"/>
          <w:szCs w:val="24"/>
          <w:lang w:val="es-ES"/>
        </w:rPr>
        <w:t>enlace</w:t>
      </w:r>
      <w:r w:rsidR="00040CCC" w:rsidRPr="00C5359D">
        <w:rPr>
          <w:rFonts w:ascii="Arial" w:hAnsi="Arial" w:cs="Arial"/>
          <w:sz w:val="24"/>
          <w:szCs w:val="24"/>
          <w:lang w:val="es-ES"/>
        </w:rPr>
        <w:t xml:space="preserve"> con las preguntas </w:t>
      </w:r>
      <w:r w:rsidRPr="00C5359D">
        <w:rPr>
          <w:rFonts w:ascii="Arial" w:hAnsi="Arial" w:cs="Arial"/>
          <w:sz w:val="24"/>
          <w:szCs w:val="24"/>
          <w:lang w:val="es-ES"/>
        </w:rPr>
        <w:t>a los correos institucionales de los estudiantes de nivelación, grado, posgrado, docentes y personal administrativo</w:t>
      </w:r>
      <w:r w:rsidR="00040CCC">
        <w:rPr>
          <w:rFonts w:ascii="Arial" w:hAnsi="Arial" w:cs="Arial"/>
          <w:sz w:val="24"/>
          <w:szCs w:val="24"/>
          <w:lang w:val="es-ES"/>
        </w:rPr>
        <w:t>.</w:t>
      </w:r>
      <w:r w:rsidRPr="00C5359D">
        <w:rPr>
          <w:rFonts w:ascii="Arial" w:hAnsi="Arial" w:cs="Arial"/>
          <w:sz w:val="24"/>
          <w:szCs w:val="24"/>
          <w:lang w:val="es-ES"/>
        </w:rPr>
        <w:t xml:space="preserve"> </w:t>
      </w:r>
      <w:r w:rsidR="00040CCC">
        <w:rPr>
          <w:rFonts w:ascii="Arial" w:hAnsi="Arial" w:cs="Arial"/>
          <w:sz w:val="24"/>
          <w:szCs w:val="24"/>
          <w:lang w:val="es-ES"/>
        </w:rPr>
        <w:t>E</w:t>
      </w:r>
      <w:r w:rsidR="00344C5D">
        <w:rPr>
          <w:rFonts w:ascii="Arial" w:hAnsi="Arial" w:cs="Arial"/>
          <w:sz w:val="24"/>
          <w:szCs w:val="24"/>
          <w:lang w:val="es-ES"/>
        </w:rPr>
        <w:t xml:space="preserve">l propósito </w:t>
      </w:r>
      <w:r w:rsidRPr="00C5359D">
        <w:rPr>
          <w:rFonts w:ascii="Arial" w:hAnsi="Arial" w:cs="Arial"/>
          <w:sz w:val="24"/>
          <w:szCs w:val="24"/>
          <w:lang w:val="es-ES"/>
        </w:rPr>
        <w:t>fue poder obtener resultados que nos permitan conocer la percepción de los usuarios sobre los servicios que se brindan a través del CIBESPAM MFL.</w:t>
      </w:r>
    </w:p>
    <w:p w14:paraId="6D68A26D" w14:textId="7D54DDA5" w:rsidR="00AD5243" w:rsidRPr="00C5359D" w:rsidRDefault="00AD5243" w:rsidP="000649D9">
      <w:pPr>
        <w:spacing w:after="0" w:line="360" w:lineRule="auto"/>
        <w:rPr>
          <w:rFonts w:ascii="Arial" w:hAnsi="Arial" w:cs="Arial"/>
          <w:b/>
          <w:bCs/>
          <w:sz w:val="24"/>
          <w:szCs w:val="24"/>
          <w:lang w:val="es-ES"/>
        </w:rPr>
      </w:pPr>
      <w:r w:rsidRPr="00C5359D">
        <w:rPr>
          <w:rFonts w:ascii="Arial" w:hAnsi="Arial" w:cs="Arial"/>
          <w:b/>
          <w:bCs/>
          <w:sz w:val="24"/>
          <w:szCs w:val="24"/>
          <w:lang w:val="es-ES"/>
        </w:rPr>
        <w:t>Análisis de datos.</w:t>
      </w:r>
    </w:p>
    <w:p w14:paraId="0396BC23" w14:textId="65CC08D2" w:rsidR="00AD5243" w:rsidRPr="00F45B15" w:rsidRDefault="002E4CB1" w:rsidP="00B1768D">
      <w:pPr>
        <w:pStyle w:val="Textoindependiente"/>
        <w:numPr>
          <w:ilvl w:val="0"/>
          <w:numId w:val="11"/>
        </w:numPr>
        <w:spacing w:before="172" w:line="360" w:lineRule="auto"/>
        <w:ind w:left="426"/>
        <w:jc w:val="both"/>
        <w:rPr>
          <w:rFonts w:ascii="Arial" w:eastAsiaTheme="minorHAnsi" w:hAnsi="Arial" w:cs="Arial"/>
          <w:b/>
          <w:bCs/>
          <w:sz w:val="24"/>
          <w:szCs w:val="24"/>
        </w:rPr>
      </w:pPr>
      <w:r w:rsidRPr="00F45B15">
        <w:rPr>
          <w:rFonts w:ascii="Arial" w:eastAsiaTheme="minorHAnsi" w:hAnsi="Arial" w:cs="Arial"/>
          <w:b/>
          <w:bCs/>
          <w:noProof/>
          <w:sz w:val="24"/>
          <w:szCs w:val="24"/>
          <w:lang w:val="es-EC" w:eastAsia="es-EC"/>
        </w:rPr>
        <w:drawing>
          <wp:anchor distT="0" distB="0" distL="114300" distR="114300" simplePos="0" relativeHeight="251663360" behindDoc="0" locked="0" layoutInCell="1" allowOverlap="1" wp14:anchorId="46D9090C" wp14:editId="4BC9CE2D">
            <wp:simplePos x="0" y="0"/>
            <wp:positionH relativeFrom="margin">
              <wp:posOffset>1186815</wp:posOffset>
            </wp:positionH>
            <wp:positionV relativeFrom="paragraph">
              <wp:posOffset>799465</wp:posOffset>
            </wp:positionV>
            <wp:extent cx="3267075" cy="1439935"/>
            <wp:effectExtent l="19050" t="19050" r="9525" b="2730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9679" t="24211" r="27595" b="30879"/>
                    <a:stretch/>
                  </pic:blipFill>
                  <pic:spPr bwMode="auto">
                    <a:xfrm>
                      <a:off x="0" y="0"/>
                      <a:ext cx="3267075" cy="1439935"/>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768D" w:rsidRPr="00F45B15">
        <w:rPr>
          <w:rFonts w:ascii="Arial" w:eastAsiaTheme="minorHAnsi" w:hAnsi="Arial" w:cs="Arial"/>
          <w:b/>
          <w:bCs/>
          <w:sz w:val="24"/>
          <w:szCs w:val="24"/>
        </w:rPr>
        <w:t>E</w:t>
      </w:r>
      <w:r w:rsidR="00274AA5" w:rsidRPr="00F45B15">
        <w:rPr>
          <w:rFonts w:ascii="Arial" w:eastAsiaTheme="minorHAnsi" w:hAnsi="Arial" w:cs="Arial"/>
          <w:b/>
          <w:bCs/>
          <w:sz w:val="24"/>
          <w:szCs w:val="24"/>
        </w:rPr>
        <w:t>st</w:t>
      </w:r>
      <w:r w:rsidR="00A77969" w:rsidRPr="00F45B15">
        <w:rPr>
          <w:rFonts w:ascii="Arial" w:eastAsiaTheme="minorHAnsi" w:hAnsi="Arial" w:cs="Arial"/>
          <w:b/>
          <w:bCs/>
          <w:sz w:val="24"/>
          <w:szCs w:val="24"/>
        </w:rPr>
        <w:t>a</w:t>
      </w:r>
      <w:r w:rsidR="00274AA5" w:rsidRPr="00F45B15">
        <w:rPr>
          <w:rFonts w:ascii="Arial" w:eastAsiaTheme="minorHAnsi" w:hAnsi="Arial" w:cs="Arial"/>
          <w:b/>
          <w:bCs/>
          <w:sz w:val="24"/>
          <w:szCs w:val="24"/>
        </w:rPr>
        <w:t xml:space="preserve"> </w:t>
      </w:r>
      <w:r w:rsidR="00A77969" w:rsidRPr="00F45B15">
        <w:rPr>
          <w:rFonts w:ascii="Arial" w:eastAsiaTheme="minorHAnsi" w:hAnsi="Arial" w:cs="Arial"/>
          <w:b/>
          <w:bCs/>
          <w:sz w:val="24"/>
          <w:szCs w:val="24"/>
        </w:rPr>
        <w:t>pregunta</w:t>
      </w:r>
      <w:r w:rsidR="00274AA5" w:rsidRPr="00F45B15">
        <w:rPr>
          <w:rFonts w:ascii="Arial" w:eastAsiaTheme="minorHAnsi" w:hAnsi="Arial" w:cs="Arial"/>
          <w:b/>
          <w:bCs/>
          <w:sz w:val="24"/>
          <w:szCs w:val="24"/>
        </w:rPr>
        <w:t xml:space="preserve"> da a conocer si el usuario </w:t>
      </w:r>
      <w:r w:rsidR="001756F4" w:rsidRPr="00F45B15">
        <w:rPr>
          <w:rFonts w:ascii="Arial" w:eastAsiaTheme="minorHAnsi" w:hAnsi="Arial" w:cs="Arial"/>
          <w:b/>
          <w:bCs/>
          <w:sz w:val="24"/>
          <w:szCs w:val="24"/>
        </w:rPr>
        <w:t>h</w:t>
      </w:r>
      <w:r w:rsidR="00AD5243" w:rsidRPr="00F45B15">
        <w:rPr>
          <w:rFonts w:ascii="Arial" w:eastAsiaTheme="minorHAnsi" w:hAnsi="Arial" w:cs="Arial"/>
          <w:b/>
          <w:bCs/>
          <w:sz w:val="24"/>
          <w:szCs w:val="24"/>
        </w:rPr>
        <w:t>a recibido soporte personalizado en línea acerca del uso de los servicios virtuales de Biblioteca.</w:t>
      </w:r>
    </w:p>
    <w:p w14:paraId="1A46BF59" w14:textId="3F961BEA" w:rsidR="000649D9" w:rsidRPr="00C5359D" w:rsidRDefault="000649D9" w:rsidP="000649D9">
      <w:pPr>
        <w:pStyle w:val="Textoindependiente"/>
        <w:spacing w:before="172" w:line="360" w:lineRule="auto"/>
        <w:jc w:val="both"/>
        <w:rPr>
          <w:rFonts w:ascii="Arial" w:hAnsi="Arial" w:cs="Arial"/>
          <w:sz w:val="24"/>
          <w:szCs w:val="24"/>
        </w:rPr>
      </w:pPr>
    </w:p>
    <w:p w14:paraId="48BC3859" w14:textId="1BB59B70" w:rsidR="00AD5243" w:rsidRPr="00C5359D" w:rsidRDefault="00AD5243" w:rsidP="000649D9">
      <w:pPr>
        <w:pStyle w:val="Textoindependiente"/>
        <w:spacing w:line="360" w:lineRule="auto"/>
        <w:rPr>
          <w:rFonts w:ascii="Arial" w:hAnsi="Arial" w:cs="Arial"/>
          <w:sz w:val="24"/>
          <w:szCs w:val="24"/>
        </w:rPr>
      </w:pPr>
    </w:p>
    <w:p w14:paraId="77CA798F" w14:textId="01773CFA" w:rsidR="00AD5243" w:rsidRPr="00C5359D" w:rsidRDefault="00AD5243" w:rsidP="000649D9">
      <w:pPr>
        <w:pStyle w:val="Textoindependiente"/>
        <w:spacing w:before="3" w:line="360" w:lineRule="auto"/>
        <w:jc w:val="center"/>
        <w:rPr>
          <w:rFonts w:ascii="Arial" w:hAnsi="Arial" w:cs="Arial"/>
          <w:sz w:val="24"/>
          <w:szCs w:val="24"/>
        </w:rPr>
      </w:pPr>
    </w:p>
    <w:p w14:paraId="5ECAAB1F" w14:textId="5777EE3B" w:rsidR="002C4FED" w:rsidRDefault="002C4FED" w:rsidP="000649D9">
      <w:pPr>
        <w:pStyle w:val="Textoindependiente"/>
        <w:spacing w:line="360" w:lineRule="auto"/>
        <w:jc w:val="both"/>
        <w:rPr>
          <w:rFonts w:ascii="Arial" w:hAnsi="Arial" w:cs="Arial"/>
          <w:w w:val="105"/>
          <w:sz w:val="24"/>
          <w:szCs w:val="24"/>
        </w:rPr>
      </w:pPr>
    </w:p>
    <w:p w14:paraId="2C4EB57D" w14:textId="046B08EC" w:rsidR="002C4FED" w:rsidRDefault="002C4FED" w:rsidP="000649D9">
      <w:pPr>
        <w:pStyle w:val="Textoindependiente"/>
        <w:spacing w:line="360" w:lineRule="auto"/>
        <w:jc w:val="both"/>
        <w:rPr>
          <w:rFonts w:ascii="Arial" w:hAnsi="Arial" w:cs="Arial"/>
          <w:w w:val="105"/>
          <w:sz w:val="24"/>
          <w:szCs w:val="24"/>
        </w:rPr>
      </w:pPr>
    </w:p>
    <w:p w14:paraId="3E5B2661" w14:textId="09164EDF" w:rsidR="002E4CB1" w:rsidRDefault="00274AA5" w:rsidP="000649D9">
      <w:pPr>
        <w:pStyle w:val="Textoindependiente"/>
        <w:spacing w:line="360" w:lineRule="auto"/>
        <w:jc w:val="both"/>
        <w:rPr>
          <w:rFonts w:ascii="Arial" w:hAnsi="Arial" w:cs="Arial"/>
          <w:w w:val="105"/>
          <w:sz w:val="24"/>
          <w:szCs w:val="24"/>
        </w:rPr>
      </w:pPr>
      <w:r>
        <w:rPr>
          <w:rFonts w:ascii="Arial" w:hAnsi="Arial" w:cs="Arial"/>
          <w:w w:val="105"/>
          <w:sz w:val="24"/>
          <w:szCs w:val="24"/>
        </w:rPr>
        <w:t xml:space="preserve">Como se puede apreciar en el </w:t>
      </w:r>
      <w:r w:rsidR="00331D74">
        <w:rPr>
          <w:rFonts w:ascii="Arial" w:hAnsi="Arial" w:cs="Arial"/>
          <w:w w:val="105"/>
          <w:sz w:val="24"/>
          <w:szCs w:val="24"/>
        </w:rPr>
        <w:t>gráfico</w:t>
      </w:r>
      <w:r w:rsidR="00040CCC">
        <w:rPr>
          <w:rFonts w:ascii="Arial" w:hAnsi="Arial" w:cs="Arial"/>
          <w:w w:val="105"/>
          <w:sz w:val="24"/>
          <w:szCs w:val="24"/>
        </w:rPr>
        <w:t>,</w:t>
      </w:r>
      <w:r>
        <w:rPr>
          <w:rFonts w:ascii="Arial" w:hAnsi="Arial" w:cs="Arial"/>
          <w:w w:val="105"/>
          <w:sz w:val="24"/>
          <w:szCs w:val="24"/>
        </w:rPr>
        <w:t xml:space="preserve"> e</w:t>
      </w:r>
      <w:r w:rsidR="00AD5243" w:rsidRPr="00C5359D">
        <w:rPr>
          <w:rFonts w:ascii="Arial" w:hAnsi="Arial" w:cs="Arial"/>
          <w:w w:val="105"/>
          <w:sz w:val="24"/>
          <w:szCs w:val="24"/>
        </w:rPr>
        <w:t>l</w:t>
      </w:r>
      <w:r w:rsidR="00164D47">
        <w:rPr>
          <w:rFonts w:ascii="Arial" w:hAnsi="Arial" w:cs="Arial"/>
          <w:w w:val="105"/>
          <w:sz w:val="24"/>
          <w:szCs w:val="24"/>
        </w:rPr>
        <w:t xml:space="preserve"> </w:t>
      </w:r>
      <w:r w:rsidR="00AD5243" w:rsidRPr="00164D47">
        <w:rPr>
          <w:rFonts w:ascii="Arial" w:hAnsi="Arial" w:cs="Arial"/>
          <w:bCs/>
          <w:w w:val="105"/>
          <w:sz w:val="24"/>
          <w:szCs w:val="24"/>
        </w:rPr>
        <w:t>66.7%</w:t>
      </w:r>
      <w:r w:rsidR="00AD5243" w:rsidRPr="00C5359D">
        <w:rPr>
          <w:rFonts w:ascii="Arial" w:hAnsi="Arial" w:cs="Arial"/>
          <w:b/>
          <w:w w:val="105"/>
          <w:sz w:val="24"/>
          <w:szCs w:val="24"/>
        </w:rPr>
        <w:t xml:space="preserve"> </w:t>
      </w:r>
      <w:r w:rsidR="006340C0" w:rsidRPr="006340C0">
        <w:rPr>
          <w:rFonts w:ascii="Arial" w:hAnsi="Arial" w:cs="Arial"/>
          <w:bCs/>
          <w:w w:val="105"/>
          <w:sz w:val="24"/>
          <w:szCs w:val="24"/>
        </w:rPr>
        <w:t>de los usuarios</w:t>
      </w:r>
      <w:r w:rsidR="006340C0">
        <w:rPr>
          <w:rFonts w:ascii="Arial" w:hAnsi="Arial" w:cs="Arial"/>
          <w:b/>
          <w:w w:val="105"/>
          <w:sz w:val="24"/>
          <w:szCs w:val="24"/>
        </w:rPr>
        <w:t xml:space="preserve"> </w:t>
      </w:r>
      <w:r w:rsidR="006C77A2" w:rsidRPr="006C77A2">
        <w:rPr>
          <w:rFonts w:ascii="Arial" w:hAnsi="Arial" w:cs="Arial"/>
          <w:bCs/>
          <w:w w:val="105"/>
          <w:sz w:val="24"/>
          <w:szCs w:val="24"/>
        </w:rPr>
        <w:t>de la biblioteca</w:t>
      </w:r>
      <w:r w:rsidR="006C77A2">
        <w:rPr>
          <w:rFonts w:ascii="Arial" w:hAnsi="Arial" w:cs="Arial"/>
          <w:b/>
          <w:w w:val="105"/>
          <w:sz w:val="24"/>
          <w:szCs w:val="24"/>
        </w:rPr>
        <w:t xml:space="preserve"> </w:t>
      </w:r>
      <w:r w:rsidR="007E6268" w:rsidRPr="007E6268">
        <w:rPr>
          <w:rFonts w:ascii="Arial" w:hAnsi="Arial" w:cs="Arial"/>
          <w:bCs/>
          <w:w w:val="105"/>
          <w:sz w:val="24"/>
          <w:szCs w:val="24"/>
        </w:rPr>
        <w:t xml:space="preserve">respondió </w:t>
      </w:r>
      <w:r w:rsidR="00111604" w:rsidRPr="007E6268">
        <w:rPr>
          <w:rFonts w:ascii="Arial" w:hAnsi="Arial" w:cs="Arial"/>
          <w:bCs/>
          <w:w w:val="105"/>
          <w:sz w:val="24"/>
          <w:szCs w:val="24"/>
        </w:rPr>
        <w:t>que,</w:t>
      </w:r>
      <w:r w:rsidR="007E6268" w:rsidRPr="007E6268">
        <w:rPr>
          <w:rFonts w:ascii="Arial" w:hAnsi="Arial" w:cs="Arial"/>
          <w:bCs/>
          <w:w w:val="105"/>
          <w:sz w:val="24"/>
          <w:szCs w:val="24"/>
        </w:rPr>
        <w:t xml:space="preserve"> si recibió</w:t>
      </w:r>
      <w:r w:rsidR="007E6268">
        <w:rPr>
          <w:rFonts w:ascii="Arial" w:hAnsi="Arial" w:cs="Arial"/>
          <w:b/>
          <w:w w:val="105"/>
          <w:sz w:val="24"/>
          <w:szCs w:val="24"/>
        </w:rPr>
        <w:t xml:space="preserve"> </w:t>
      </w:r>
      <w:r w:rsidR="007E6268" w:rsidRPr="00C5359D">
        <w:rPr>
          <w:rFonts w:ascii="Arial" w:hAnsi="Arial" w:cs="Arial"/>
          <w:w w:val="105"/>
          <w:sz w:val="24"/>
          <w:szCs w:val="24"/>
        </w:rPr>
        <w:t>soporte</w:t>
      </w:r>
      <w:r w:rsidR="00AD5243" w:rsidRPr="00C5359D">
        <w:rPr>
          <w:rFonts w:ascii="Arial" w:hAnsi="Arial" w:cs="Arial"/>
          <w:w w:val="105"/>
          <w:sz w:val="24"/>
          <w:szCs w:val="24"/>
        </w:rPr>
        <w:t xml:space="preserve"> personalizado</w:t>
      </w:r>
      <w:r>
        <w:rPr>
          <w:rFonts w:ascii="Arial" w:hAnsi="Arial" w:cs="Arial"/>
          <w:w w:val="105"/>
          <w:sz w:val="24"/>
          <w:szCs w:val="24"/>
        </w:rPr>
        <w:t xml:space="preserve"> en línea </w:t>
      </w:r>
      <w:r w:rsidR="006C77A2">
        <w:rPr>
          <w:rFonts w:ascii="Arial" w:hAnsi="Arial" w:cs="Arial"/>
          <w:w w:val="105"/>
          <w:sz w:val="24"/>
          <w:szCs w:val="24"/>
        </w:rPr>
        <w:t>sobre el</w:t>
      </w:r>
      <w:r>
        <w:rPr>
          <w:rFonts w:ascii="Arial" w:hAnsi="Arial" w:cs="Arial"/>
          <w:w w:val="105"/>
          <w:sz w:val="24"/>
          <w:szCs w:val="24"/>
        </w:rPr>
        <w:t xml:space="preserve"> uso de </w:t>
      </w:r>
      <w:r w:rsidR="006C77A2">
        <w:rPr>
          <w:rFonts w:ascii="Arial" w:hAnsi="Arial" w:cs="Arial"/>
          <w:w w:val="105"/>
          <w:sz w:val="24"/>
          <w:szCs w:val="24"/>
        </w:rPr>
        <w:t>base de datos, biblioteca v</w:t>
      </w:r>
      <w:r>
        <w:rPr>
          <w:rFonts w:ascii="Arial" w:hAnsi="Arial" w:cs="Arial"/>
          <w:w w:val="105"/>
          <w:sz w:val="24"/>
          <w:szCs w:val="24"/>
        </w:rPr>
        <w:t>irtual</w:t>
      </w:r>
      <w:r w:rsidR="006C77A2">
        <w:rPr>
          <w:rFonts w:ascii="Arial" w:hAnsi="Arial" w:cs="Arial"/>
          <w:w w:val="105"/>
          <w:sz w:val="24"/>
          <w:szCs w:val="24"/>
        </w:rPr>
        <w:t>, repositorio digital, catálogo en línea entre otros</w:t>
      </w:r>
      <w:r w:rsidR="00344C5D">
        <w:rPr>
          <w:rFonts w:ascii="Arial" w:hAnsi="Arial" w:cs="Arial"/>
          <w:w w:val="105"/>
          <w:sz w:val="24"/>
          <w:szCs w:val="24"/>
        </w:rPr>
        <w:t>;</w:t>
      </w:r>
      <w:r w:rsidR="00164D47">
        <w:rPr>
          <w:rFonts w:ascii="Arial" w:hAnsi="Arial" w:cs="Arial"/>
          <w:w w:val="105"/>
          <w:sz w:val="24"/>
          <w:szCs w:val="24"/>
        </w:rPr>
        <w:t xml:space="preserve"> el</w:t>
      </w:r>
      <w:r w:rsidR="00AD5243" w:rsidRPr="00C5359D">
        <w:rPr>
          <w:rFonts w:ascii="Arial" w:hAnsi="Arial" w:cs="Arial"/>
          <w:w w:val="105"/>
          <w:sz w:val="24"/>
          <w:szCs w:val="24"/>
        </w:rPr>
        <w:t xml:space="preserve"> </w:t>
      </w:r>
      <w:r w:rsidR="00AD5243" w:rsidRPr="00164D47">
        <w:rPr>
          <w:rFonts w:ascii="Arial" w:hAnsi="Arial" w:cs="Arial"/>
          <w:bCs/>
          <w:w w:val="105"/>
          <w:sz w:val="24"/>
          <w:szCs w:val="24"/>
        </w:rPr>
        <w:t>33.3%</w:t>
      </w:r>
      <w:r w:rsidR="00AD5243" w:rsidRPr="00C5359D">
        <w:rPr>
          <w:rFonts w:ascii="Arial" w:hAnsi="Arial" w:cs="Arial"/>
          <w:b/>
          <w:w w:val="105"/>
          <w:sz w:val="24"/>
          <w:szCs w:val="24"/>
        </w:rPr>
        <w:t xml:space="preserve"> </w:t>
      </w:r>
      <w:r w:rsidR="00AD5243" w:rsidRPr="00C5359D">
        <w:rPr>
          <w:rFonts w:ascii="Arial" w:hAnsi="Arial" w:cs="Arial"/>
          <w:w w:val="105"/>
          <w:sz w:val="24"/>
          <w:szCs w:val="24"/>
        </w:rPr>
        <w:t xml:space="preserve">respondió que </w:t>
      </w:r>
      <w:r w:rsidR="00AD5243" w:rsidRPr="00C5359D">
        <w:rPr>
          <w:rFonts w:ascii="Arial" w:hAnsi="Arial" w:cs="Arial"/>
          <w:spacing w:val="3"/>
          <w:w w:val="105"/>
          <w:sz w:val="24"/>
          <w:szCs w:val="24"/>
        </w:rPr>
        <w:t xml:space="preserve">no </w:t>
      </w:r>
      <w:r w:rsidR="00AD5243" w:rsidRPr="00C5359D">
        <w:rPr>
          <w:rFonts w:ascii="Arial" w:hAnsi="Arial" w:cs="Arial"/>
          <w:w w:val="105"/>
          <w:sz w:val="24"/>
          <w:szCs w:val="24"/>
        </w:rPr>
        <w:t>lo recibió</w:t>
      </w:r>
      <w:r>
        <w:rPr>
          <w:rFonts w:ascii="Arial" w:hAnsi="Arial" w:cs="Arial"/>
          <w:w w:val="105"/>
          <w:sz w:val="24"/>
          <w:szCs w:val="24"/>
        </w:rPr>
        <w:t>.</w:t>
      </w:r>
      <w:r w:rsidR="00111604">
        <w:rPr>
          <w:rFonts w:ascii="Arial" w:hAnsi="Arial" w:cs="Arial"/>
          <w:w w:val="105"/>
          <w:sz w:val="24"/>
          <w:szCs w:val="24"/>
        </w:rPr>
        <w:t xml:space="preserve"> </w:t>
      </w:r>
    </w:p>
    <w:p w14:paraId="69E0C71D" w14:textId="5AA6E33C" w:rsidR="00A24582" w:rsidRDefault="00111604" w:rsidP="000649D9">
      <w:pPr>
        <w:pStyle w:val="Textoindependiente"/>
        <w:spacing w:line="360" w:lineRule="auto"/>
        <w:jc w:val="both"/>
        <w:rPr>
          <w:rFonts w:ascii="Arial" w:eastAsiaTheme="minorHAnsi" w:hAnsi="Arial" w:cs="Arial"/>
          <w:sz w:val="24"/>
          <w:szCs w:val="24"/>
        </w:rPr>
      </w:pPr>
      <w:r>
        <w:rPr>
          <w:rFonts w:ascii="Arial" w:hAnsi="Arial" w:cs="Arial"/>
          <w:w w:val="105"/>
          <w:sz w:val="24"/>
          <w:szCs w:val="24"/>
        </w:rPr>
        <w:t>Haciendo un análisis comparativo entre el estudio efectuado</w:t>
      </w:r>
      <w:r w:rsidR="002E4CB1">
        <w:rPr>
          <w:rFonts w:ascii="Arial" w:hAnsi="Arial" w:cs="Arial"/>
          <w:w w:val="105"/>
          <w:sz w:val="24"/>
          <w:szCs w:val="24"/>
        </w:rPr>
        <w:t xml:space="preserve"> en el periodo académico octubre 2020/ marzo 2021 y la presente investigación, se determina que hubo un crecimiento del 7,1% en los </w:t>
      </w:r>
      <w:r w:rsidR="002E4CB1" w:rsidRPr="006D3EDA">
        <w:rPr>
          <w:rFonts w:ascii="Arial" w:eastAsiaTheme="minorHAnsi" w:hAnsi="Arial" w:cs="Arial"/>
          <w:sz w:val="24"/>
          <w:szCs w:val="24"/>
        </w:rPr>
        <w:t>usuario</w:t>
      </w:r>
      <w:r w:rsidR="002E4CB1">
        <w:rPr>
          <w:rFonts w:ascii="Arial" w:eastAsiaTheme="minorHAnsi" w:hAnsi="Arial" w:cs="Arial"/>
          <w:sz w:val="24"/>
          <w:szCs w:val="24"/>
        </w:rPr>
        <w:t>s que</w:t>
      </w:r>
      <w:r w:rsidR="002E4CB1" w:rsidRPr="006D3EDA">
        <w:rPr>
          <w:rFonts w:ascii="Arial" w:eastAsiaTheme="minorHAnsi" w:hAnsi="Arial" w:cs="Arial"/>
          <w:sz w:val="24"/>
          <w:szCs w:val="24"/>
        </w:rPr>
        <w:t xml:space="preserve"> ha</w:t>
      </w:r>
      <w:r w:rsidR="002E4CB1">
        <w:rPr>
          <w:rFonts w:ascii="Arial" w:eastAsiaTheme="minorHAnsi" w:hAnsi="Arial" w:cs="Arial"/>
          <w:sz w:val="24"/>
          <w:szCs w:val="24"/>
        </w:rPr>
        <w:t>n</w:t>
      </w:r>
      <w:r w:rsidR="002E4CB1" w:rsidRPr="006D3EDA">
        <w:rPr>
          <w:rFonts w:ascii="Arial" w:eastAsiaTheme="minorHAnsi" w:hAnsi="Arial" w:cs="Arial"/>
          <w:sz w:val="24"/>
          <w:szCs w:val="24"/>
        </w:rPr>
        <w:t xml:space="preserve"> recibido soporte personalizado en línea</w:t>
      </w:r>
      <w:r w:rsidR="002E4CB1">
        <w:rPr>
          <w:rFonts w:ascii="Arial" w:eastAsiaTheme="minorHAnsi" w:hAnsi="Arial" w:cs="Arial"/>
          <w:sz w:val="24"/>
          <w:szCs w:val="24"/>
        </w:rPr>
        <w:t>, lo que nos permite conocer paulatinamente el interés por utilizar los servicios virtuales.</w:t>
      </w:r>
    </w:p>
    <w:p w14:paraId="3EED3DAD" w14:textId="27E8E0BD" w:rsidR="00AD5243" w:rsidRPr="00F45B15" w:rsidRDefault="00B1768D" w:rsidP="00B1768D">
      <w:pPr>
        <w:pStyle w:val="Textoindependiente"/>
        <w:numPr>
          <w:ilvl w:val="0"/>
          <w:numId w:val="11"/>
        </w:numPr>
        <w:spacing w:before="172" w:line="360" w:lineRule="auto"/>
        <w:ind w:left="426"/>
        <w:jc w:val="both"/>
        <w:rPr>
          <w:rFonts w:ascii="Arial" w:eastAsiaTheme="minorHAnsi" w:hAnsi="Arial" w:cs="Arial"/>
          <w:b/>
          <w:sz w:val="24"/>
          <w:szCs w:val="24"/>
          <w:lang w:val="es-ES_tradnl"/>
        </w:rPr>
      </w:pPr>
      <w:r w:rsidRPr="00F45B15">
        <w:rPr>
          <w:rFonts w:ascii="Arial" w:hAnsi="Arial" w:cs="Arial"/>
          <w:b/>
          <w:w w:val="105"/>
          <w:sz w:val="24"/>
          <w:szCs w:val="24"/>
        </w:rPr>
        <w:t>E</w:t>
      </w:r>
      <w:r w:rsidR="00331D74" w:rsidRPr="00F45B15">
        <w:rPr>
          <w:rFonts w:ascii="Arial" w:hAnsi="Arial" w:cs="Arial"/>
          <w:b/>
          <w:w w:val="105"/>
          <w:sz w:val="24"/>
          <w:szCs w:val="24"/>
        </w:rPr>
        <w:t>n esta pregunta</w:t>
      </w:r>
      <w:r w:rsidR="00AD5243" w:rsidRPr="00F45B15">
        <w:rPr>
          <w:rFonts w:ascii="Arial" w:eastAsiaTheme="minorHAnsi" w:hAnsi="Arial" w:cs="Arial"/>
          <w:b/>
          <w:sz w:val="24"/>
          <w:szCs w:val="24"/>
          <w:lang w:val="es-ES_tradnl"/>
        </w:rPr>
        <w:t xml:space="preserve"> </w:t>
      </w:r>
      <w:r w:rsidR="00331D74" w:rsidRPr="00F45B15">
        <w:rPr>
          <w:rFonts w:ascii="Arial" w:eastAsiaTheme="minorHAnsi" w:hAnsi="Arial" w:cs="Arial"/>
          <w:b/>
          <w:sz w:val="24"/>
          <w:szCs w:val="24"/>
          <w:lang w:val="es-ES_tradnl"/>
        </w:rPr>
        <w:t xml:space="preserve">se pidió </w:t>
      </w:r>
      <w:r w:rsidR="00AD5243" w:rsidRPr="00F45B15">
        <w:rPr>
          <w:rFonts w:ascii="Arial" w:eastAsiaTheme="minorHAnsi" w:hAnsi="Arial" w:cs="Arial"/>
          <w:b/>
          <w:sz w:val="24"/>
          <w:szCs w:val="24"/>
          <w:lang w:val="es-ES_tradnl"/>
        </w:rPr>
        <w:t>especifi</w:t>
      </w:r>
      <w:r w:rsidR="00331D74" w:rsidRPr="00F45B15">
        <w:rPr>
          <w:rFonts w:ascii="Arial" w:eastAsiaTheme="minorHAnsi" w:hAnsi="Arial" w:cs="Arial"/>
          <w:b/>
          <w:sz w:val="24"/>
          <w:szCs w:val="24"/>
          <w:lang w:val="es-ES_tradnl"/>
        </w:rPr>
        <w:t>car</w:t>
      </w:r>
      <w:r w:rsidR="00AD5243" w:rsidRPr="00F45B15">
        <w:rPr>
          <w:rFonts w:ascii="Arial" w:eastAsiaTheme="minorHAnsi" w:hAnsi="Arial" w:cs="Arial"/>
          <w:b/>
          <w:sz w:val="24"/>
          <w:szCs w:val="24"/>
          <w:lang w:val="es-ES_tradnl"/>
        </w:rPr>
        <w:t xml:space="preserve"> el medio por el cual recibió soporte personalizado.</w:t>
      </w:r>
    </w:p>
    <w:p w14:paraId="2E63F562" w14:textId="77777777" w:rsidR="00AD5243" w:rsidRPr="00C5359D" w:rsidRDefault="00AD5243" w:rsidP="000649D9">
      <w:pPr>
        <w:pStyle w:val="Textoindependiente"/>
        <w:spacing w:before="172" w:line="360" w:lineRule="auto"/>
        <w:jc w:val="center"/>
        <w:rPr>
          <w:rFonts w:ascii="Arial" w:hAnsi="Arial" w:cs="Arial"/>
          <w:b/>
          <w:spacing w:val="-21"/>
          <w:w w:val="105"/>
          <w:sz w:val="24"/>
          <w:szCs w:val="24"/>
        </w:rPr>
      </w:pPr>
      <w:r w:rsidRPr="00C5359D">
        <w:rPr>
          <w:rFonts w:ascii="Arial" w:hAnsi="Arial" w:cs="Arial"/>
          <w:noProof/>
          <w:sz w:val="24"/>
          <w:szCs w:val="24"/>
          <w:lang w:val="es-EC" w:eastAsia="es-EC"/>
        </w:rPr>
        <w:drawing>
          <wp:inline distT="0" distB="0" distL="0" distR="0" wp14:anchorId="71F83B0B" wp14:editId="1317717D">
            <wp:extent cx="3690646" cy="1600116"/>
            <wp:effectExtent l="19050" t="19050" r="24130" b="196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447" t="23771" r="27002" b="33521"/>
                    <a:stretch/>
                  </pic:blipFill>
                  <pic:spPr bwMode="auto">
                    <a:xfrm>
                      <a:off x="0" y="0"/>
                      <a:ext cx="3725537" cy="1615243"/>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4BC97AC8" w14:textId="52377C01" w:rsidR="00AD5243" w:rsidRDefault="00AD5243" w:rsidP="000649D9">
      <w:pPr>
        <w:pStyle w:val="Textoindependiente"/>
        <w:spacing w:line="360" w:lineRule="auto"/>
        <w:jc w:val="both"/>
        <w:rPr>
          <w:rFonts w:ascii="Arial" w:eastAsiaTheme="minorHAnsi" w:hAnsi="Arial" w:cs="Arial"/>
          <w:sz w:val="24"/>
          <w:szCs w:val="24"/>
          <w:lang w:val="es-ES_tradnl"/>
        </w:rPr>
      </w:pPr>
      <w:r w:rsidRPr="00C5359D">
        <w:rPr>
          <w:rFonts w:ascii="Arial" w:eastAsiaTheme="minorHAnsi" w:hAnsi="Arial" w:cs="Arial"/>
          <w:sz w:val="24"/>
          <w:szCs w:val="24"/>
          <w:lang w:val="es-ES_tradnl"/>
        </w:rPr>
        <w:lastRenderedPageBreak/>
        <w:t xml:space="preserve">A través de 469 respuestas </w:t>
      </w:r>
      <w:r w:rsidR="00EF56D2">
        <w:rPr>
          <w:rFonts w:ascii="Arial" w:eastAsiaTheme="minorHAnsi" w:hAnsi="Arial" w:cs="Arial"/>
          <w:sz w:val="24"/>
          <w:szCs w:val="24"/>
          <w:lang w:val="es-ES_tradnl"/>
        </w:rPr>
        <w:t>se pudo conocer</w:t>
      </w:r>
      <w:r w:rsidRPr="00C5359D">
        <w:rPr>
          <w:rFonts w:ascii="Arial" w:eastAsiaTheme="minorHAnsi" w:hAnsi="Arial" w:cs="Arial"/>
          <w:sz w:val="24"/>
          <w:szCs w:val="24"/>
          <w:lang w:val="es-ES_tradnl"/>
        </w:rPr>
        <w:t xml:space="preserve"> el medio por el </w:t>
      </w:r>
      <w:r w:rsidR="00EF56D2">
        <w:rPr>
          <w:rFonts w:ascii="Arial" w:eastAsiaTheme="minorHAnsi" w:hAnsi="Arial" w:cs="Arial"/>
          <w:sz w:val="24"/>
          <w:szCs w:val="24"/>
          <w:lang w:val="es-ES_tradnl"/>
        </w:rPr>
        <w:t>que</w:t>
      </w:r>
      <w:r w:rsidRPr="00C5359D">
        <w:rPr>
          <w:rFonts w:ascii="Arial" w:eastAsiaTheme="minorHAnsi" w:hAnsi="Arial" w:cs="Arial"/>
          <w:sz w:val="24"/>
          <w:szCs w:val="24"/>
          <w:lang w:val="es-ES_tradnl"/>
        </w:rPr>
        <w:t xml:space="preserve"> los usuarios accedieron al soporte personalizado: según los resultados obtenidos el medio por el cual se brindó más asesoría fue en las sesiones virtuales con el </w:t>
      </w:r>
      <w:r w:rsidRPr="00EF56D2">
        <w:rPr>
          <w:rFonts w:ascii="Arial" w:eastAsiaTheme="minorHAnsi" w:hAnsi="Arial" w:cs="Arial"/>
          <w:sz w:val="24"/>
          <w:szCs w:val="24"/>
          <w:lang w:val="es-ES_tradnl"/>
        </w:rPr>
        <w:t xml:space="preserve">54.6%; </w:t>
      </w:r>
      <w:r w:rsidR="00EF56D2">
        <w:rPr>
          <w:rFonts w:ascii="Arial" w:eastAsiaTheme="minorHAnsi" w:hAnsi="Arial" w:cs="Arial"/>
          <w:sz w:val="24"/>
          <w:szCs w:val="24"/>
          <w:lang w:val="es-ES_tradnl"/>
        </w:rPr>
        <w:t>seguido de</w:t>
      </w:r>
      <w:r w:rsidRPr="00EF56D2">
        <w:rPr>
          <w:rFonts w:ascii="Arial" w:eastAsiaTheme="minorHAnsi" w:hAnsi="Arial" w:cs="Arial"/>
          <w:sz w:val="24"/>
          <w:szCs w:val="24"/>
          <w:lang w:val="es-ES_tradnl"/>
        </w:rPr>
        <w:t xml:space="preserve"> correo electrónico 29.6%; WhatsApp el 8.7% y la red social Facebook con el 3.4%.</w:t>
      </w:r>
    </w:p>
    <w:p w14:paraId="1E01AEA3" w14:textId="419557E4" w:rsidR="00A77969" w:rsidRPr="00EF56D2" w:rsidRDefault="00297039" w:rsidP="000649D9">
      <w:pPr>
        <w:pStyle w:val="Textoindependiente"/>
        <w:spacing w:line="360" w:lineRule="auto"/>
        <w:jc w:val="both"/>
        <w:rPr>
          <w:rFonts w:ascii="Arial" w:eastAsiaTheme="minorHAnsi" w:hAnsi="Arial" w:cs="Arial"/>
          <w:sz w:val="24"/>
          <w:szCs w:val="24"/>
          <w:lang w:val="es-ES_tradnl"/>
        </w:rPr>
      </w:pPr>
      <w:r>
        <w:rPr>
          <w:rFonts w:ascii="Arial" w:eastAsiaTheme="minorHAnsi" w:hAnsi="Arial" w:cs="Arial"/>
          <w:sz w:val="24"/>
          <w:szCs w:val="24"/>
          <w:lang w:val="es-ES_tradnl"/>
        </w:rPr>
        <w:t xml:space="preserve">En esta variable se determinó que con relación al periodo académico </w:t>
      </w:r>
      <w:r>
        <w:rPr>
          <w:rFonts w:ascii="Arial" w:hAnsi="Arial" w:cs="Arial"/>
          <w:w w:val="105"/>
          <w:sz w:val="24"/>
          <w:szCs w:val="24"/>
        </w:rPr>
        <w:t xml:space="preserve">octubre 2020/ marzo 2021, las sesiones virtuales fueron el medio por el cual los usuarios más accedieron al soporte personalizado con un incremento del 11,1%; seguido del correo electrónico </w:t>
      </w:r>
      <w:r w:rsidR="00A77969">
        <w:rPr>
          <w:rFonts w:ascii="Arial" w:hAnsi="Arial" w:cs="Arial"/>
          <w:w w:val="105"/>
          <w:sz w:val="24"/>
          <w:szCs w:val="24"/>
        </w:rPr>
        <w:t xml:space="preserve">y </w:t>
      </w:r>
      <w:r w:rsidR="00A77969" w:rsidRPr="00EF56D2">
        <w:rPr>
          <w:rFonts w:ascii="Arial" w:eastAsiaTheme="minorHAnsi" w:hAnsi="Arial" w:cs="Arial"/>
          <w:sz w:val="24"/>
          <w:szCs w:val="24"/>
          <w:lang w:val="es-ES_tradnl"/>
        </w:rPr>
        <w:t>WhatsApp</w:t>
      </w:r>
      <w:r w:rsidR="00A77969">
        <w:rPr>
          <w:rFonts w:ascii="Arial" w:eastAsiaTheme="minorHAnsi" w:hAnsi="Arial" w:cs="Arial"/>
          <w:sz w:val="24"/>
          <w:szCs w:val="24"/>
          <w:lang w:val="es-ES_tradnl"/>
        </w:rPr>
        <w:t xml:space="preserve"> </w:t>
      </w:r>
      <w:r w:rsidR="00A77969">
        <w:rPr>
          <w:rFonts w:ascii="Arial" w:hAnsi="Arial" w:cs="Arial"/>
          <w:w w:val="105"/>
          <w:sz w:val="24"/>
          <w:szCs w:val="24"/>
        </w:rPr>
        <w:t>tuvieron</w:t>
      </w:r>
      <w:r>
        <w:rPr>
          <w:rFonts w:ascii="Arial" w:hAnsi="Arial" w:cs="Arial"/>
          <w:w w:val="105"/>
          <w:sz w:val="24"/>
          <w:szCs w:val="24"/>
        </w:rPr>
        <w:t xml:space="preserve"> un descenso del 9,3%</w:t>
      </w:r>
      <w:r w:rsidR="00A77969">
        <w:rPr>
          <w:rFonts w:ascii="Arial" w:hAnsi="Arial" w:cs="Arial"/>
          <w:w w:val="105"/>
          <w:sz w:val="24"/>
          <w:szCs w:val="24"/>
        </w:rPr>
        <w:t xml:space="preserve"> y del 2,9% respectivamente; en cambio la </w:t>
      </w:r>
      <w:r w:rsidR="00A77969" w:rsidRPr="00EF56D2">
        <w:rPr>
          <w:rFonts w:ascii="Arial" w:eastAsiaTheme="minorHAnsi" w:hAnsi="Arial" w:cs="Arial"/>
          <w:sz w:val="24"/>
          <w:szCs w:val="24"/>
          <w:lang w:val="es-ES_tradnl"/>
        </w:rPr>
        <w:t>red social Facebook</w:t>
      </w:r>
      <w:r w:rsidR="00A77969">
        <w:rPr>
          <w:rFonts w:ascii="Arial" w:eastAsiaTheme="minorHAnsi" w:hAnsi="Arial" w:cs="Arial"/>
          <w:sz w:val="24"/>
          <w:szCs w:val="24"/>
          <w:lang w:val="es-ES_tradnl"/>
        </w:rPr>
        <w:t xml:space="preserve"> tuvo un incremento del 1,1% con relación al periodo anterior.</w:t>
      </w:r>
    </w:p>
    <w:p w14:paraId="0B781DC1" w14:textId="08F17EB4" w:rsidR="00AD5243" w:rsidRPr="00F45B15" w:rsidRDefault="00B1768D" w:rsidP="00B1768D">
      <w:pPr>
        <w:pStyle w:val="Textoindependiente"/>
        <w:numPr>
          <w:ilvl w:val="0"/>
          <w:numId w:val="11"/>
        </w:numPr>
        <w:spacing w:before="172" w:line="360" w:lineRule="auto"/>
        <w:ind w:left="426"/>
        <w:jc w:val="both"/>
        <w:rPr>
          <w:rFonts w:ascii="Arial" w:hAnsi="Arial" w:cs="Arial"/>
          <w:b/>
          <w:spacing w:val="-21"/>
          <w:w w:val="105"/>
          <w:sz w:val="24"/>
          <w:szCs w:val="24"/>
        </w:rPr>
      </w:pPr>
      <w:r w:rsidRPr="00F45B15">
        <w:rPr>
          <w:rFonts w:ascii="Arial" w:hAnsi="Arial" w:cs="Arial"/>
          <w:b/>
          <w:w w:val="105"/>
          <w:sz w:val="24"/>
          <w:szCs w:val="24"/>
        </w:rPr>
        <w:t>En</w:t>
      </w:r>
      <w:r w:rsidR="005C61A0" w:rsidRPr="00F45B15">
        <w:rPr>
          <w:rFonts w:ascii="Arial" w:hAnsi="Arial" w:cs="Arial"/>
          <w:b/>
          <w:w w:val="105"/>
          <w:sz w:val="24"/>
          <w:szCs w:val="24"/>
        </w:rPr>
        <w:t xml:space="preserve"> esta pregunta se pide </w:t>
      </w:r>
      <w:r w:rsidR="001756F4" w:rsidRPr="00F45B15">
        <w:rPr>
          <w:rFonts w:ascii="Arial" w:hAnsi="Arial" w:cs="Arial"/>
          <w:b/>
          <w:w w:val="105"/>
          <w:sz w:val="24"/>
          <w:szCs w:val="24"/>
        </w:rPr>
        <w:t>c</w:t>
      </w:r>
      <w:r w:rsidR="00AD5243" w:rsidRPr="00F45B15">
        <w:rPr>
          <w:rFonts w:ascii="Arial" w:hAnsi="Arial" w:cs="Arial"/>
          <w:b/>
          <w:w w:val="105"/>
          <w:sz w:val="24"/>
          <w:szCs w:val="24"/>
        </w:rPr>
        <w:t>alifi</w:t>
      </w:r>
      <w:r w:rsidR="005C61A0" w:rsidRPr="00F45B15">
        <w:rPr>
          <w:rFonts w:ascii="Arial" w:hAnsi="Arial" w:cs="Arial"/>
          <w:b/>
          <w:w w:val="105"/>
          <w:sz w:val="24"/>
          <w:szCs w:val="24"/>
        </w:rPr>
        <w:t>car</w:t>
      </w:r>
      <w:r w:rsidR="00AD5243" w:rsidRPr="00F45B15">
        <w:rPr>
          <w:rFonts w:ascii="Arial" w:hAnsi="Arial" w:cs="Arial"/>
          <w:b/>
          <w:w w:val="105"/>
          <w:sz w:val="24"/>
          <w:szCs w:val="24"/>
        </w:rPr>
        <w:t xml:space="preserve"> de acuerdo a</w:t>
      </w:r>
      <w:r w:rsidR="005C61A0" w:rsidRPr="00F45B15">
        <w:rPr>
          <w:rFonts w:ascii="Arial" w:hAnsi="Arial" w:cs="Arial"/>
          <w:b/>
          <w:w w:val="105"/>
          <w:sz w:val="24"/>
          <w:szCs w:val="24"/>
        </w:rPr>
        <w:t xml:space="preserve">l </w:t>
      </w:r>
      <w:r w:rsidR="00AD5243" w:rsidRPr="00F45B15">
        <w:rPr>
          <w:rFonts w:ascii="Arial" w:hAnsi="Arial" w:cs="Arial"/>
          <w:b/>
          <w:w w:val="105"/>
          <w:sz w:val="24"/>
          <w:szCs w:val="24"/>
        </w:rPr>
        <w:t xml:space="preserve">criterio </w:t>
      </w:r>
      <w:r w:rsidR="005C61A0" w:rsidRPr="00F45B15">
        <w:rPr>
          <w:rFonts w:ascii="Arial" w:hAnsi="Arial" w:cs="Arial"/>
          <w:b/>
          <w:w w:val="105"/>
          <w:sz w:val="24"/>
          <w:szCs w:val="24"/>
        </w:rPr>
        <w:t xml:space="preserve">de cada usuario, </w:t>
      </w:r>
      <w:r w:rsidR="00AD5243" w:rsidRPr="00F45B15">
        <w:rPr>
          <w:rFonts w:ascii="Arial" w:hAnsi="Arial" w:cs="Arial"/>
          <w:b/>
          <w:w w:val="105"/>
          <w:sz w:val="24"/>
          <w:szCs w:val="24"/>
        </w:rPr>
        <w:t>la atención a través del soporte personalizado</w:t>
      </w:r>
      <w:r w:rsidR="00AD5243" w:rsidRPr="00F45B15">
        <w:rPr>
          <w:rFonts w:ascii="Arial" w:hAnsi="Arial" w:cs="Arial"/>
          <w:b/>
          <w:spacing w:val="-21"/>
          <w:w w:val="105"/>
          <w:sz w:val="24"/>
          <w:szCs w:val="24"/>
        </w:rPr>
        <w:t xml:space="preserve"> </w:t>
      </w:r>
    </w:p>
    <w:p w14:paraId="1A1A3973" w14:textId="77777777" w:rsidR="00AD5243" w:rsidRPr="00C5359D" w:rsidRDefault="00AD5243" w:rsidP="000649D9">
      <w:pPr>
        <w:pStyle w:val="Textoindependiente"/>
        <w:spacing w:before="172" w:line="360" w:lineRule="auto"/>
        <w:jc w:val="center"/>
        <w:rPr>
          <w:rFonts w:ascii="Arial" w:hAnsi="Arial" w:cs="Arial"/>
          <w:b/>
          <w:spacing w:val="-21"/>
          <w:w w:val="105"/>
          <w:sz w:val="24"/>
          <w:szCs w:val="24"/>
        </w:rPr>
      </w:pPr>
      <w:r w:rsidRPr="00C5359D">
        <w:rPr>
          <w:rFonts w:ascii="Arial" w:hAnsi="Arial" w:cs="Arial"/>
          <w:noProof/>
          <w:sz w:val="24"/>
          <w:szCs w:val="24"/>
          <w:lang w:val="es-EC" w:eastAsia="es-EC"/>
        </w:rPr>
        <w:drawing>
          <wp:inline distT="0" distB="0" distL="0" distR="0" wp14:anchorId="5F01C88C" wp14:editId="28DF2535">
            <wp:extent cx="4019550" cy="1689731"/>
            <wp:effectExtent l="19050" t="19050" r="19050" b="2540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9562" t="24211" r="30055" b="36603"/>
                    <a:stretch/>
                  </pic:blipFill>
                  <pic:spPr bwMode="auto">
                    <a:xfrm>
                      <a:off x="0" y="0"/>
                      <a:ext cx="4057580" cy="1705718"/>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3674CA18" w14:textId="5C2DCF92" w:rsidR="00497EC2" w:rsidRDefault="00AD5243" w:rsidP="000649D9">
      <w:pPr>
        <w:pStyle w:val="Textoindependiente"/>
        <w:spacing w:before="108" w:line="360" w:lineRule="auto"/>
        <w:jc w:val="both"/>
        <w:rPr>
          <w:rFonts w:ascii="Arial" w:hAnsi="Arial" w:cs="Arial"/>
          <w:w w:val="105"/>
          <w:sz w:val="24"/>
          <w:szCs w:val="24"/>
        </w:rPr>
      </w:pPr>
      <w:r w:rsidRPr="00C5359D">
        <w:rPr>
          <w:rFonts w:ascii="Arial" w:hAnsi="Arial" w:cs="Arial"/>
          <w:w w:val="105"/>
          <w:sz w:val="24"/>
          <w:szCs w:val="24"/>
        </w:rPr>
        <w:t xml:space="preserve">Del total de 568 respuestas se obtuvieron los siguientes resultados: </w:t>
      </w:r>
      <w:r w:rsidRPr="00EF56D2">
        <w:rPr>
          <w:rFonts w:ascii="Arial" w:hAnsi="Arial" w:cs="Arial"/>
          <w:w w:val="105"/>
          <w:sz w:val="24"/>
          <w:szCs w:val="24"/>
        </w:rPr>
        <w:t>El 45.8% de los encuestados considera muy satisfactoria la atención; el 37.5% la considera excelente; el 8.6%</w:t>
      </w:r>
      <w:r w:rsidR="00EF56D2">
        <w:rPr>
          <w:rFonts w:ascii="Arial" w:hAnsi="Arial" w:cs="Arial"/>
          <w:w w:val="105"/>
          <w:sz w:val="24"/>
          <w:szCs w:val="24"/>
        </w:rPr>
        <w:t xml:space="preserve"> </w:t>
      </w:r>
      <w:r w:rsidRPr="00EF56D2">
        <w:rPr>
          <w:rFonts w:ascii="Arial" w:hAnsi="Arial" w:cs="Arial"/>
          <w:w w:val="105"/>
          <w:sz w:val="24"/>
          <w:szCs w:val="24"/>
        </w:rPr>
        <w:t>poco satisfactoria; el 6.5%</w:t>
      </w:r>
      <w:r w:rsidR="00EF56D2">
        <w:rPr>
          <w:rFonts w:ascii="Arial" w:hAnsi="Arial" w:cs="Arial"/>
          <w:w w:val="105"/>
          <w:sz w:val="24"/>
          <w:szCs w:val="24"/>
        </w:rPr>
        <w:t xml:space="preserve"> manifiesta</w:t>
      </w:r>
      <w:r w:rsidRPr="00EF56D2">
        <w:rPr>
          <w:rFonts w:ascii="Arial" w:hAnsi="Arial" w:cs="Arial"/>
          <w:w w:val="105"/>
          <w:sz w:val="24"/>
          <w:szCs w:val="24"/>
        </w:rPr>
        <w:t xml:space="preserve"> que se debe mejorar y el 1.6%</w:t>
      </w:r>
      <w:r w:rsidR="00EF56D2">
        <w:rPr>
          <w:rFonts w:ascii="Arial" w:hAnsi="Arial" w:cs="Arial"/>
          <w:w w:val="105"/>
          <w:sz w:val="24"/>
          <w:szCs w:val="24"/>
        </w:rPr>
        <w:t xml:space="preserve"> la considera</w:t>
      </w:r>
      <w:r w:rsidRPr="00EF56D2">
        <w:rPr>
          <w:rFonts w:ascii="Arial" w:hAnsi="Arial" w:cs="Arial"/>
          <w:w w:val="105"/>
          <w:sz w:val="24"/>
          <w:szCs w:val="24"/>
        </w:rPr>
        <w:t xml:space="preserve"> deficiente, esta es una medición real de c</w:t>
      </w:r>
      <w:r w:rsidR="00EF56D2">
        <w:rPr>
          <w:rFonts w:ascii="Arial" w:hAnsi="Arial" w:cs="Arial"/>
          <w:w w:val="105"/>
          <w:sz w:val="24"/>
          <w:szCs w:val="24"/>
        </w:rPr>
        <w:t>ó</w:t>
      </w:r>
      <w:r w:rsidRPr="00EF56D2">
        <w:rPr>
          <w:rFonts w:ascii="Arial" w:hAnsi="Arial" w:cs="Arial"/>
          <w:w w:val="105"/>
          <w:sz w:val="24"/>
          <w:szCs w:val="24"/>
        </w:rPr>
        <w:t>mo los usuarios consideran se ha realizado el asesoramiento sobre el manejo de la biblioteca virtual</w:t>
      </w:r>
      <w:r w:rsidR="00EF56D2">
        <w:rPr>
          <w:rFonts w:ascii="Arial" w:hAnsi="Arial" w:cs="Arial"/>
          <w:w w:val="105"/>
          <w:sz w:val="24"/>
          <w:szCs w:val="24"/>
        </w:rPr>
        <w:t>,</w:t>
      </w:r>
      <w:r w:rsidRPr="00EF56D2">
        <w:rPr>
          <w:rFonts w:ascii="Arial" w:hAnsi="Arial" w:cs="Arial"/>
          <w:w w:val="105"/>
          <w:sz w:val="24"/>
          <w:szCs w:val="24"/>
        </w:rPr>
        <w:t xml:space="preserve"> bases de datos</w:t>
      </w:r>
      <w:r w:rsidR="00EF56D2">
        <w:rPr>
          <w:rFonts w:ascii="Arial" w:hAnsi="Arial" w:cs="Arial"/>
          <w:w w:val="105"/>
          <w:sz w:val="24"/>
          <w:szCs w:val="24"/>
        </w:rPr>
        <w:t xml:space="preserve"> y las herramientas </w:t>
      </w:r>
      <w:r w:rsidR="00497EC2">
        <w:rPr>
          <w:rFonts w:ascii="Arial" w:hAnsi="Arial" w:cs="Arial"/>
          <w:w w:val="105"/>
          <w:sz w:val="24"/>
          <w:szCs w:val="24"/>
        </w:rPr>
        <w:t xml:space="preserve">digitales </w:t>
      </w:r>
      <w:r w:rsidR="00EF56D2">
        <w:rPr>
          <w:rFonts w:ascii="Arial" w:hAnsi="Arial" w:cs="Arial"/>
          <w:w w:val="105"/>
          <w:sz w:val="24"/>
          <w:szCs w:val="24"/>
        </w:rPr>
        <w:t xml:space="preserve">como </w:t>
      </w:r>
      <w:r w:rsidR="00E723DD">
        <w:rPr>
          <w:rFonts w:ascii="Arial" w:hAnsi="Arial" w:cs="Arial"/>
          <w:w w:val="105"/>
          <w:sz w:val="24"/>
          <w:szCs w:val="24"/>
        </w:rPr>
        <w:t>catálogo en línea</w:t>
      </w:r>
      <w:r w:rsidR="00EF56D2">
        <w:rPr>
          <w:rFonts w:ascii="Arial" w:hAnsi="Arial" w:cs="Arial"/>
          <w:w w:val="105"/>
          <w:sz w:val="24"/>
          <w:szCs w:val="24"/>
        </w:rPr>
        <w:t xml:space="preserve"> y el repositorio</w:t>
      </w:r>
      <w:r w:rsidR="00497EC2">
        <w:rPr>
          <w:rFonts w:ascii="Arial" w:hAnsi="Arial" w:cs="Arial"/>
          <w:w w:val="105"/>
          <w:sz w:val="24"/>
          <w:szCs w:val="24"/>
        </w:rPr>
        <w:t>.</w:t>
      </w:r>
    </w:p>
    <w:p w14:paraId="64810C99" w14:textId="4BD31344" w:rsidR="00772D0F" w:rsidRDefault="00772D0F" w:rsidP="000649D9">
      <w:pPr>
        <w:pStyle w:val="Textoindependiente"/>
        <w:spacing w:before="108" w:line="360" w:lineRule="auto"/>
        <w:jc w:val="both"/>
        <w:rPr>
          <w:rFonts w:ascii="Arial" w:hAnsi="Arial" w:cs="Arial"/>
          <w:w w:val="105"/>
          <w:sz w:val="24"/>
          <w:szCs w:val="24"/>
        </w:rPr>
      </w:pPr>
      <w:r>
        <w:rPr>
          <w:rFonts w:ascii="Arial" w:hAnsi="Arial" w:cs="Arial"/>
          <w:w w:val="105"/>
          <w:sz w:val="24"/>
          <w:szCs w:val="24"/>
        </w:rPr>
        <w:t xml:space="preserve">Se detectó un equilibrio con relación al estudio del </w:t>
      </w:r>
      <w:r>
        <w:rPr>
          <w:rFonts w:ascii="Arial" w:eastAsiaTheme="minorHAnsi" w:hAnsi="Arial" w:cs="Arial"/>
          <w:sz w:val="24"/>
          <w:szCs w:val="24"/>
          <w:lang w:val="es-ES_tradnl"/>
        </w:rPr>
        <w:t xml:space="preserve">periodo académico </w:t>
      </w:r>
      <w:r>
        <w:rPr>
          <w:rFonts w:ascii="Arial" w:hAnsi="Arial" w:cs="Arial"/>
          <w:w w:val="105"/>
          <w:sz w:val="24"/>
          <w:szCs w:val="24"/>
        </w:rPr>
        <w:t xml:space="preserve">octubre 2020/ marzo 2021 con la presente investigación, porque el porcentaje referente a muy satisfactorio se mantiene con el </w:t>
      </w:r>
      <w:r w:rsidRPr="00EF56D2">
        <w:rPr>
          <w:rFonts w:ascii="Arial" w:hAnsi="Arial" w:cs="Arial"/>
          <w:w w:val="105"/>
          <w:sz w:val="24"/>
          <w:szCs w:val="24"/>
        </w:rPr>
        <w:t>45.8%</w:t>
      </w:r>
      <w:r>
        <w:rPr>
          <w:rFonts w:ascii="Arial" w:hAnsi="Arial" w:cs="Arial"/>
          <w:w w:val="105"/>
          <w:sz w:val="24"/>
          <w:szCs w:val="24"/>
        </w:rPr>
        <w:t>, seguido de excelente que tuvo un incremento del 1,2%</w:t>
      </w:r>
      <w:r w:rsidR="00187AD4">
        <w:rPr>
          <w:rFonts w:ascii="Arial" w:hAnsi="Arial" w:cs="Arial"/>
          <w:w w:val="105"/>
          <w:sz w:val="24"/>
          <w:szCs w:val="24"/>
        </w:rPr>
        <w:t xml:space="preserve"> y</w:t>
      </w:r>
      <w:r>
        <w:rPr>
          <w:rFonts w:ascii="Arial" w:hAnsi="Arial" w:cs="Arial"/>
          <w:w w:val="105"/>
          <w:sz w:val="24"/>
          <w:szCs w:val="24"/>
        </w:rPr>
        <w:t xml:space="preserve"> </w:t>
      </w:r>
      <w:r w:rsidR="00187AD4">
        <w:rPr>
          <w:rFonts w:ascii="Arial" w:hAnsi="Arial" w:cs="Arial"/>
          <w:w w:val="105"/>
          <w:sz w:val="24"/>
          <w:szCs w:val="24"/>
        </w:rPr>
        <w:t xml:space="preserve">en las opciones poco satisfactoria, debe mejorar y deficiente tuvieron un descenso del 0,2%, 0,1% y 1,3% </w:t>
      </w:r>
      <w:r w:rsidR="00187AD4">
        <w:rPr>
          <w:rFonts w:ascii="Arial" w:hAnsi="Arial" w:cs="Arial"/>
          <w:w w:val="105"/>
          <w:sz w:val="24"/>
          <w:szCs w:val="24"/>
        </w:rPr>
        <w:lastRenderedPageBreak/>
        <w:t>respectivamente.</w:t>
      </w:r>
    </w:p>
    <w:p w14:paraId="4083E8D6" w14:textId="72B0146A" w:rsidR="00AD5243" w:rsidRPr="00F45B15" w:rsidRDefault="00187AD4" w:rsidP="00187AD4">
      <w:pPr>
        <w:pStyle w:val="Textoindependiente"/>
        <w:numPr>
          <w:ilvl w:val="0"/>
          <w:numId w:val="11"/>
        </w:numPr>
        <w:spacing w:before="172" w:line="360" w:lineRule="auto"/>
        <w:ind w:left="426"/>
        <w:jc w:val="both"/>
        <w:rPr>
          <w:rFonts w:ascii="Arial" w:hAnsi="Arial" w:cs="Arial"/>
          <w:b/>
          <w:sz w:val="24"/>
          <w:szCs w:val="24"/>
        </w:rPr>
      </w:pPr>
      <w:r w:rsidRPr="00F45B15">
        <w:rPr>
          <w:rFonts w:ascii="Arial" w:hAnsi="Arial" w:cs="Arial"/>
          <w:b/>
          <w:w w:val="105"/>
          <w:sz w:val="24"/>
          <w:szCs w:val="24"/>
        </w:rPr>
        <w:t>Esta pregunta mide la</w:t>
      </w:r>
      <w:r w:rsidR="00AD5243" w:rsidRPr="00F45B15">
        <w:rPr>
          <w:rFonts w:ascii="Arial" w:hAnsi="Arial" w:cs="Arial"/>
          <w:b/>
          <w:w w:val="105"/>
          <w:sz w:val="24"/>
          <w:szCs w:val="24"/>
        </w:rPr>
        <w:t xml:space="preserve"> frecuencia</w:t>
      </w:r>
      <w:r w:rsidRPr="00F45B15">
        <w:rPr>
          <w:rFonts w:ascii="Arial" w:hAnsi="Arial" w:cs="Arial"/>
          <w:b/>
          <w:w w:val="105"/>
          <w:sz w:val="24"/>
          <w:szCs w:val="24"/>
        </w:rPr>
        <w:t xml:space="preserve"> con que</w:t>
      </w:r>
      <w:r w:rsidR="00AD5243" w:rsidRPr="00F45B15">
        <w:rPr>
          <w:rFonts w:ascii="Arial" w:hAnsi="Arial" w:cs="Arial"/>
          <w:b/>
          <w:w w:val="105"/>
          <w:sz w:val="24"/>
          <w:szCs w:val="24"/>
        </w:rPr>
        <w:t xml:space="preserve"> han sido satisfechas </w:t>
      </w:r>
      <w:r w:rsidRPr="00F45B15">
        <w:rPr>
          <w:rFonts w:ascii="Arial" w:hAnsi="Arial" w:cs="Arial"/>
          <w:b/>
          <w:w w:val="105"/>
          <w:sz w:val="24"/>
          <w:szCs w:val="24"/>
        </w:rPr>
        <w:t>las</w:t>
      </w:r>
      <w:r w:rsidR="00AD5243" w:rsidRPr="00F45B15">
        <w:rPr>
          <w:rFonts w:ascii="Arial" w:hAnsi="Arial" w:cs="Arial"/>
          <w:b/>
          <w:w w:val="105"/>
          <w:sz w:val="24"/>
          <w:szCs w:val="24"/>
        </w:rPr>
        <w:t xml:space="preserve"> expectativas de información de los siguientes recursos digitales</w:t>
      </w:r>
      <w:r w:rsidRPr="00F45B15">
        <w:rPr>
          <w:rFonts w:ascii="Arial" w:hAnsi="Arial" w:cs="Arial"/>
          <w:b/>
          <w:spacing w:val="2"/>
          <w:w w:val="105"/>
          <w:sz w:val="24"/>
          <w:szCs w:val="24"/>
        </w:rPr>
        <w:t>.</w:t>
      </w:r>
    </w:p>
    <w:p w14:paraId="1F883F59" w14:textId="165AB6A9" w:rsidR="00AD5243" w:rsidRPr="00C5359D" w:rsidRDefault="00B1768D" w:rsidP="000649D9">
      <w:pPr>
        <w:pStyle w:val="Textoindependiente"/>
        <w:spacing w:before="5" w:line="360" w:lineRule="auto"/>
        <w:rPr>
          <w:rFonts w:ascii="Arial" w:hAnsi="Arial" w:cs="Arial"/>
          <w:noProof/>
          <w:sz w:val="24"/>
          <w:szCs w:val="24"/>
          <w:lang w:val="es-EC" w:eastAsia="es-EC"/>
        </w:rPr>
      </w:pPr>
      <w:r w:rsidRPr="00C5359D">
        <w:rPr>
          <w:rFonts w:ascii="Arial" w:hAnsi="Arial" w:cs="Arial"/>
          <w:noProof/>
          <w:sz w:val="24"/>
          <w:szCs w:val="24"/>
          <w:lang w:val="es-EC" w:eastAsia="es-EC"/>
        </w:rPr>
        <w:drawing>
          <wp:anchor distT="0" distB="0" distL="114300" distR="114300" simplePos="0" relativeHeight="251666432" behindDoc="0" locked="0" layoutInCell="1" allowOverlap="1" wp14:anchorId="7DF1F566" wp14:editId="34998B49">
            <wp:simplePos x="0" y="0"/>
            <wp:positionH relativeFrom="margin">
              <wp:posOffset>853440</wp:posOffset>
            </wp:positionH>
            <wp:positionV relativeFrom="paragraph">
              <wp:posOffset>31749</wp:posOffset>
            </wp:positionV>
            <wp:extent cx="3562350" cy="1646281"/>
            <wp:effectExtent l="19050" t="19050" r="19050" b="1143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9063" t="23551" r="19540" b="30444"/>
                    <a:stretch/>
                  </pic:blipFill>
                  <pic:spPr bwMode="auto">
                    <a:xfrm>
                      <a:off x="0" y="0"/>
                      <a:ext cx="3564906" cy="1647462"/>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CC1DFD" w14:textId="3FA775B0" w:rsidR="00B1768D" w:rsidRDefault="00B1768D" w:rsidP="000649D9">
      <w:pPr>
        <w:pStyle w:val="Textoindependiente"/>
        <w:spacing w:before="163" w:line="360" w:lineRule="auto"/>
        <w:jc w:val="both"/>
        <w:rPr>
          <w:rFonts w:ascii="Arial" w:hAnsi="Arial" w:cs="Arial"/>
          <w:w w:val="105"/>
          <w:sz w:val="24"/>
          <w:szCs w:val="24"/>
        </w:rPr>
      </w:pPr>
    </w:p>
    <w:p w14:paraId="3D27A23D" w14:textId="77777777" w:rsidR="00B1768D" w:rsidRDefault="00B1768D" w:rsidP="000649D9">
      <w:pPr>
        <w:pStyle w:val="Textoindependiente"/>
        <w:spacing w:before="163" w:line="360" w:lineRule="auto"/>
        <w:jc w:val="both"/>
        <w:rPr>
          <w:rFonts w:ascii="Arial" w:hAnsi="Arial" w:cs="Arial"/>
          <w:w w:val="105"/>
          <w:sz w:val="24"/>
          <w:szCs w:val="24"/>
        </w:rPr>
      </w:pPr>
    </w:p>
    <w:p w14:paraId="59BE51F3" w14:textId="77777777" w:rsidR="00B1768D" w:rsidRDefault="00B1768D" w:rsidP="000649D9">
      <w:pPr>
        <w:pStyle w:val="Textoindependiente"/>
        <w:spacing w:before="163" w:line="360" w:lineRule="auto"/>
        <w:jc w:val="both"/>
        <w:rPr>
          <w:rFonts w:ascii="Arial" w:hAnsi="Arial" w:cs="Arial"/>
          <w:w w:val="105"/>
          <w:sz w:val="24"/>
          <w:szCs w:val="24"/>
        </w:rPr>
      </w:pPr>
    </w:p>
    <w:p w14:paraId="328066A0" w14:textId="77777777" w:rsidR="00B1768D" w:rsidRDefault="00B1768D" w:rsidP="000649D9">
      <w:pPr>
        <w:pStyle w:val="Textoindependiente"/>
        <w:spacing w:before="163" w:line="360" w:lineRule="auto"/>
        <w:jc w:val="both"/>
        <w:rPr>
          <w:rFonts w:ascii="Arial" w:hAnsi="Arial" w:cs="Arial"/>
          <w:w w:val="105"/>
          <w:sz w:val="24"/>
          <w:szCs w:val="24"/>
        </w:rPr>
      </w:pPr>
    </w:p>
    <w:p w14:paraId="48F2F87F" w14:textId="626E1362" w:rsidR="00AD5243" w:rsidRPr="00C5359D" w:rsidRDefault="00AD5243" w:rsidP="00B1768D">
      <w:pPr>
        <w:pStyle w:val="Textoindependiente"/>
        <w:spacing w:line="360" w:lineRule="auto"/>
        <w:jc w:val="both"/>
        <w:rPr>
          <w:rFonts w:ascii="Arial" w:hAnsi="Arial" w:cs="Arial"/>
          <w:sz w:val="24"/>
          <w:szCs w:val="24"/>
        </w:rPr>
      </w:pPr>
      <w:r w:rsidRPr="00C5359D">
        <w:rPr>
          <w:rFonts w:ascii="Arial" w:hAnsi="Arial" w:cs="Arial"/>
          <w:w w:val="105"/>
          <w:sz w:val="24"/>
          <w:szCs w:val="24"/>
        </w:rPr>
        <w:t xml:space="preserve">Realizando el análisis de las respuestas </w:t>
      </w:r>
      <w:r w:rsidR="007478B3">
        <w:rPr>
          <w:rFonts w:ascii="Arial" w:hAnsi="Arial" w:cs="Arial"/>
          <w:w w:val="105"/>
          <w:sz w:val="24"/>
          <w:szCs w:val="24"/>
        </w:rPr>
        <w:t>se obtuvo</w:t>
      </w:r>
      <w:r w:rsidRPr="00C5359D">
        <w:rPr>
          <w:rFonts w:ascii="Arial" w:hAnsi="Arial" w:cs="Arial"/>
          <w:w w:val="105"/>
          <w:sz w:val="24"/>
          <w:szCs w:val="24"/>
        </w:rPr>
        <w:t xml:space="preserve"> el siguiente resultado:</w:t>
      </w:r>
    </w:p>
    <w:p w14:paraId="2C33FEB3" w14:textId="2493FB2B" w:rsidR="00AD5243" w:rsidRDefault="00AD5243" w:rsidP="00B1768D">
      <w:pPr>
        <w:pStyle w:val="Textoindependiente"/>
        <w:spacing w:line="360" w:lineRule="auto"/>
        <w:jc w:val="both"/>
        <w:rPr>
          <w:rFonts w:ascii="Arial" w:hAnsi="Arial" w:cs="Arial"/>
          <w:w w:val="105"/>
          <w:sz w:val="24"/>
          <w:szCs w:val="24"/>
        </w:rPr>
      </w:pPr>
      <w:r w:rsidRPr="00C5359D">
        <w:rPr>
          <w:rFonts w:ascii="Arial" w:hAnsi="Arial" w:cs="Arial"/>
          <w:b/>
          <w:w w:val="105"/>
          <w:sz w:val="24"/>
          <w:szCs w:val="24"/>
        </w:rPr>
        <w:t>Biblioteca Virtual eLibro:</w:t>
      </w:r>
      <w:r w:rsidRPr="00C5359D">
        <w:rPr>
          <w:rFonts w:ascii="Arial" w:hAnsi="Arial" w:cs="Arial"/>
          <w:w w:val="105"/>
          <w:sz w:val="24"/>
          <w:szCs w:val="24"/>
        </w:rPr>
        <w:t xml:space="preserve"> En este </w:t>
      </w:r>
      <w:r w:rsidR="00344C5D">
        <w:rPr>
          <w:rFonts w:ascii="Arial" w:hAnsi="Arial" w:cs="Arial"/>
          <w:w w:val="105"/>
          <w:sz w:val="24"/>
          <w:szCs w:val="24"/>
        </w:rPr>
        <w:t>apartado</w:t>
      </w:r>
      <w:r w:rsidRPr="00C5359D">
        <w:rPr>
          <w:rFonts w:ascii="Arial" w:hAnsi="Arial" w:cs="Arial"/>
          <w:w w:val="105"/>
          <w:sz w:val="24"/>
          <w:szCs w:val="24"/>
        </w:rPr>
        <w:t xml:space="preserve"> </w:t>
      </w:r>
      <w:r w:rsidR="007478B3">
        <w:rPr>
          <w:rFonts w:ascii="Arial" w:hAnsi="Arial" w:cs="Arial"/>
          <w:w w:val="105"/>
          <w:sz w:val="24"/>
          <w:szCs w:val="24"/>
        </w:rPr>
        <w:t>se obtuvieron</w:t>
      </w:r>
      <w:r w:rsidRPr="00C5359D">
        <w:rPr>
          <w:rFonts w:ascii="Arial" w:hAnsi="Arial" w:cs="Arial"/>
          <w:w w:val="105"/>
          <w:sz w:val="24"/>
          <w:szCs w:val="24"/>
        </w:rPr>
        <w:t xml:space="preserve"> las siguientes respuestas: siempre (192 respuestas); casi siempre (191 respuestas); a veces (195 respuestas); nunca (11 respuestas); no los he utilizado (38 respuestas).</w:t>
      </w:r>
      <w:r w:rsidR="00A5718B">
        <w:rPr>
          <w:rFonts w:ascii="Arial" w:hAnsi="Arial" w:cs="Arial"/>
          <w:w w:val="105"/>
          <w:sz w:val="24"/>
          <w:szCs w:val="24"/>
        </w:rPr>
        <w:t xml:space="preserve"> </w:t>
      </w:r>
    </w:p>
    <w:p w14:paraId="5C1771C4" w14:textId="628C9FC4" w:rsidR="003E15E5" w:rsidRPr="00C5359D" w:rsidRDefault="003E15E5" w:rsidP="00B1768D">
      <w:pPr>
        <w:pStyle w:val="Textoindependiente"/>
        <w:spacing w:line="360" w:lineRule="auto"/>
        <w:jc w:val="both"/>
        <w:rPr>
          <w:rFonts w:ascii="Arial" w:hAnsi="Arial" w:cs="Arial"/>
          <w:sz w:val="24"/>
          <w:szCs w:val="24"/>
        </w:rPr>
      </w:pPr>
      <w:r>
        <w:rPr>
          <w:rFonts w:ascii="Arial" w:hAnsi="Arial" w:cs="Arial"/>
          <w:w w:val="105"/>
          <w:sz w:val="24"/>
          <w:szCs w:val="24"/>
        </w:rPr>
        <w:t>Al compara la fluctuación en la biblioteca virtual eLibro</w:t>
      </w:r>
    </w:p>
    <w:p w14:paraId="61BED558" w14:textId="648E6422" w:rsidR="00AD5243" w:rsidRPr="00C5359D" w:rsidRDefault="00AD5243" w:rsidP="00B1768D">
      <w:pPr>
        <w:spacing w:after="0" w:line="360" w:lineRule="auto"/>
        <w:jc w:val="both"/>
        <w:rPr>
          <w:rFonts w:ascii="Arial" w:hAnsi="Arial" w:cs="Arial"/>
          <w:w w:val="105"/>
          <w:sz w:val="24"/>
          <w:szCs w:val="24"/>
        </w:rPr>
      </w:pPr>
      <w:r w:rsidRPr="00C5359D">
        <w:rPr>
          <w:rFonts w:ascii="Arial" w:hAnsi="Arial" w:cs="Arial"/>
          <w:b/>
          <w:w w:val="105"/>
          <w:sz w:val="24"/>
          <w:szCs w:val="24"/>
        </w:rPr>
        <w:t>Catálogo en línea (catálogo de libros físicos):</w:t>
      </w:r>
      <w:r w:rsidRPr="00C5359D">
        <w:rPr>
          <w:rFonts w:ascii="Arial" w:hAnsi="Arial" w:cs="Arial"/>
          <w:w w:val="105"/>
          <w:sz w:val="24"/>
          <w:szCs w:val="24"/>
        </w:rPr>
        <w:t xml:space="preserve"> En este </w:t>
      </w:r>
      <w:r w:rsidR="00344C5D">
        <w:rPr>
          <w:rFonts w:ascii="Arial" w:hAnsi="Arial" w:cs="Arial"/>
          <w:w w:val="105"/>
          <w:sz w:val="24"/>
          <w:szCs w:val="24"/>
        </w:rPr>
        <w:t>apartado</w:t>
      </w:r>
      <w:r w:rsidR="00344C5D" w:rsidRPr="00C5359D">
        <w:rPr>
          <w:rFonts w:ascii="Arial" w:hAnsi="Arial" w:cs="Arial"/>
          <w:w w:val="105"/>
          <w:sz w:val="24"/>
          <w:szCs w:val="24"/>
        </w:rPr>
        <w:t xml:space="preserve"> </w:t>
      </w:r>
      <w:r w:rsidR="007478B3">
        <w:rPr>
          <w:rFonts w:ascii="Arial" w:hAnsi="Arial" w:cs="Arial"/>
          <w:w w:val="105"/>
          <w:sz w:val="24"/>
          <w:szCs w:val="24"/>
        </w:rPr>
        <w:t>se obtuvieron</w:t>
      </w:r>
      <w:r w:rsidR="007478B3" w:rsidRPr="00C5359D">
        <w:rPr>
          <w:rFonts w:ascii="Arial" w:hAnsi="Arial" w:cs="Arial"/>
          <w:w w:val="105"/>
          <w:sz w:val="24"/>
          <w:szCs w:val="24"/>
        </w:rPr>
        <w:t xml:space="preserve"> </w:t>
      </w:r>
      <w:r w:rsidRPr="00C5359D">
        <w:rPr>
          <w:rFonts w:ascii="Arial" w:hAnsi="Arial" w:cs="Arial"/>
          <w:w w:val="105"/>
          <w:sz w:val="24"/>
          <w:szCs w:val="24"/>
        </w:rPr>
        <w:t xml:space="preserve">las siguientes respuestas: siempre (98 respuestas); casi siempre (168 respuestas); a veces (199 respuestas); nunca (44 respuestas); no los he utilizado (118 respuestas). </w:t>
      </w:r>
    </w:p>
    <w:p w14:paraId="710B7346" w14:textId="4FA0585C" w:rsidR="00AD5243" w:rsidRPr="00C5359D" w:rsidRDefault="00AD5243" w:rsidP="00B1768D">
      <w:pPr>
        <w:spacing w:after="0" w:line="360" w:lineRule="auto"/>
        <w:jc w:val="both"/>
        <w:rPr>
          <w:rFonts w:ascii="Arial" w:hAnsi="Arial" w:cs="Arial"/>
          <w:w w:val="105"/>
          <w:sz w:val="24"/>
          <w:szCs w:val="24"/>
        </w:rPr>
      </w:pPr>
      <w:r w:rsidRPr="00C5359D">
        <w:rPr>
          <w:rFonts w:ascii="Arial" w:hAnsi="Arial" w:cs="Arial"/>
          <w:b/>
          <w:w w:val="105"/>
          <w:sz w:val="24"/>
          <w:szCs w:val="24"/>
        </w:rPr>
        <w:t>Base de datos Science Direct:</w:t>
      </w:r>
      <w:r w:rsidRPr="00C5359D">
        <w:rPr>
          <w:rFonts w:ascii="Arial" w:hAnsi="Arial" w:cs="Arial"/>
          <w:w w:val="105"/>
          <w:sz w:val="24"/>
          <w:szCs w:val="24"/>
        </w:rPr>
        <w:t xml:space="preserve"> En este </w:t>
      </w:r>
      <w:r w:rsidR="00344C5D">
        <w:rPr>
          <w:rFonts w:ascii="Arial" w:hAnsi="Arial" w:cs="Arial"/>
          <w:w w:val="105"/>
          <w:sz w:val="24"/>
          <w:szCs w:val="24"/>
        </w:rPr>
        <w:t>apartado</w:t>
      </w:r>
      <w:r w:rsidR="00344C5D" w:rsidRPr="00C5359D">
        <w:rPr>
          <w:rFonts w:ascii="Arial" w:hAnsi="Arial" w:cs="Arial"/>
          <w:w w:val="105"/>
          <w:sz w:val="24"/>
          <w:szCs w:val="24"/>
        </w:rPr>
        <w:t xml:space="preserve"> </w:t>
      </w:r>
      <w:r w:rsidR="007478B3">
        <w:rPr>
          <w:rFonts w:ascii="Arial" w:hAnsi="Arial" w:cs="Arial"/>
          <w:w w:val="105"/>
          <w:sz w:val="24"/>
          <w:szCs w:val="24"/>
        </w:rPr>
        <w:t>se obtuvieron</w:t>
      </w:r>
      <w:r w:rsidRPr="00C5359D">
        <w:rPr>
          <w:rFonts w:ascii="Arial" w:hAnsi="Arial" w:cs="Arial"/>
          <w:w w:val="105"/>
          <w:sz w:val="24"/>
          <w:szCs w:val="24"/>
        </w:rPr>
        <w:t xml:space="preserve"> las siguientes respuestas: siempre (86 respuestas); casi siempre (161 respuestas); a veces (194 respuestas); nunca (51 respuestas); no los he utilizado (135 respuestas). </w:t>
      </w:r>
    </w:p>
    <w:p w14:paraId="5F522A41" w14:textId="7914C581" w:rsidR="00AD5243" w:rsidRPr="00C5359D" w:rsidRDefault="00AD5243" w:rsidP="00B1768D">
      <w:pPr>
        <w:spacing w:after="0" w:line="360" w:lineRule="auto"/>
        <w:jc w:val="both"/>
        <w:rPr>
          <w:rFonts w:ascii="Arial" w:hAnsi="Arial" w:cs="Arial"/>
          <w:w w:val="105"/>
          <w:sz w:val="24"/>
          <w:szCs w:val="24"/>
        </w:rPr>
      </w:pPr>
      <w:r w:rsidRPr="00C5359D">
        <w:rPr>
          <w:rFonts w:ascii="Arial" w:hAnsi="Arial" w:cs="Arial"/>
          <w:b/>
          <w:w w:val="105"/>
          <w:sz w:val="24"/>
          <w:szCs w:val="24"/>
        </w:rPr>
        <w:t>Libros Digitales de Springer Link:</w:t>
      </w:r>
      <w:r w:rsidRPr="00C5359D">
        <w:rPr>
          <w:rFonts w:ascii="Arial" w:hAnsi="Arial" w:cs="Arial"/>
          <w:w w:val="105"/>
          <w:sz w:val="24"/>
          <w:szCs w:val="24"/>
        </w:rPr>
        <w:t xml:space="preserve"> En este </w:t>
      </w:r>
      <w:r w:rsidR="00344C5D">
        <w:rPr>
          <w:rFonts w:ascii="Arial" w:hAnsi="Arial" w:cs="Arial"/>
          <w:w w:val="105"/>
          <w:sz w:val="24"/>
          <w:szCs w:val="24"/>
        </w:rPr>
        <w:t>apartado</w:t>
      </w:r>
      <w:r w:rsidR="00344C5D" w:rsidRPr="00C5359D">
        <w:rPr>
          <w:rFonts w:ascii="Arial" w:hAnsi="Arial" w:cs="Arial"/>
          <w:w w:val="105"/>
          <w:sz w:val="24"/>
          <w:szCs w:val="24"/>
        </w:rPr>
        <w:t xml:space="preserve"> </w:t>
      </w:r>
      <w:r w:rsidR="007478B3">
        <w:rPr>
          <w:rFonts w:ascii="Arial" w:hAnsi="Arial" w:cs="Arial"/>
          <w:w w:val="105"/>
          <w:sz w:val="24"/>
          <w:szCs w:val="24"/>
        </w:rPr>
        <w:t>se obtuvieron</w:t>
      </w:r>
      <w:r w:rsidR="007478B3" w:rsidRPr="00C5359D">
        <w:rPr>
          <w:rFonts w:ascii="Arial" w:hAnsi="Arial" w:cs="Arial"/>
          <w:w w:val="105"/>
          <w:sz w:val="24"/>
          <w:szCs w:val="24"/>
        </w:rPr>
        <w:t xml:space="preserve"> </w:t>
      </w:r>
      <w:r w:rsidRPr="00C5359D">
        <w:rPr>
          <w:rFonts w:ascii="Arial" w:hAnsi="Arial" w:cs="Arial"/>
          <w:w w:val="105"/>
          <w:sz w:val="24"/>
          <w:szCs w:val="24"/>
        </w:rPr>
        <w:t xml:space="preserve">las siguientes respuestas: siempre (88 respuestas); casi siempre (164 respuestas); a veces (205 respuestas); nunca (46 respuestas); no los he utilizado (124 respuestas). </w:t>
      </w:r>
    </w:p>
    <w:p w14:paraId="6E2BFA1E" w14:textId="233A76CA" w:rsidR="00AD5243" w:rsidRPr="00C5359D" w:rsidRDefault="00AD5243" w:rsidP="00B1768D">
      <w:pPr>
        <w:spacing w:after="0" w:line="360" w:lineRule="auto"/>
        <w:jc w:val="both"/>
        <w:rPr>
          <w:rFonts w:ascii="Arial" w:hAnsi="Arial" w:cs="Arial"/>
          <w:w w:val="105"/>
          <w:sz w:val="24"/>
          <w:szCs w:val="24"/>
        </w:rPr>
      </w:pPr>
      <w:r w:rsidRPr="00C5359D">
        <w:rPr>
          <w:rFonts w:ascii="Arial" w:hAnsi="Arial" w:cs="Arial"/>
          <w:b/>
          <w:w w:val="105"/>
          <w:sz w:val="24"/>
          <w:szCs w:val="24"/>
        </w:rPr>
        <w:t xml:space="preserve">Repositorio digital de Tesis: </w:t>
      </w:r>
      <w:r w:rsidRPr="00C5359D">
        <w:rPr>
          <w:rFonts w:ascii="Arial" w:hAnsi="Arial" w:cs="Arial"/>
          <w:w w:val="105"/>
          <w:sz w:val="24"/>
          <w:szCs w:val="24"/>
        </w:rPr>
        <w:t xml:space="preserve">En este </w:t>
      </w:r>
      <w:r w:rsidR="00344C5D">
        <w:rPr>
          <w:rFonts w:ascii="Arial" w:hAnsi="Arial" w:cs="Arial"/>
          <w:w w:val="105"/>
          <w:sz w:val="24"/>
          <w:szCs w:val="24"/>
        </w:rPr>
        <w:t>apartado</w:t>
      </w:r>
      <w:r w:rsidR="00344C5D" w:rsidRPr="00C5359D">
        <w:rPr>
          <w:rFonts w:ascii="Arial" w:hAnsi="Arial" w:cs="Arial"/>
          <w:w w:val="105"/>
          <w:sz w:val="24"/>
          <w:szCs w:val="24"/>
        </w:rPr>
        <w:t xml:space="preserve"> </w:t>
      </w:r>
      <w:r w:rsidR="007478B3">
        <w:rPr>
          <w:rFonts w:ascii="Arial" w:hAnsi="Arial" w:cs="Arial"/>
          <w:w w:val="105"/>
          <w:sz w:val="24"/>
          <w:szCs w:val="24"/>
        </w:rPr>
        <w:t>se obtuvieron</w:t>
      </w:r>
      <w:r w:rsidR="007478B3" w:rsidRPr="00C5359D">
        <w:rPr>
          <w:rFonts w:ascii="Arial" w:hAnsi="Arial" w:cs="Arial"/>
          <w:w w:val="105"/>
          <w:sz w:val="24"/>
          <w:szCs w:val="24"/>
        </w:rPr>
        <w:t xml:space="preserve"> </w:t>
      </w:r>
      <w:r w:rsidRPr="00C5359D">
        <w:rPr>
          <w:rFonts w:ascii="Arial" w:hAnsi="Arial" w:cs="Arial"/>
          <w:w w:val="105"/>
          <w:sz w:val="24"/>
          <w:szCs w:val="24"/>
        </w:rPr>
        <w:t xml:space="preserve">las siguientes respuestas: siempre (122 respuestas); casi siempre (170 respuestas); a veces (195 respuestas); nunca (44 respuestas); no los he utilizado (96 respuestas). </w:t>
      </w:r>
    </w:p>
    <w:p w14:paraId="3E58175B" w14:textId="34DEDFD9" w:rsidR="00E91B9D" w:rsidRDefault="00AD5243" w:rsidP="00B1768D">
      <w:pPr>
        <w:spacing w:after="0" w:line="360" w:lineRule="auto"/>
        <w:jc w:val="both"/>
        <w:rPr>
          <w:rFonts w:ascii="Arial" w:hAnsi="Arial" w:cs="Arial"/>
          <w:w w:val="105"/>
          <w:sz w:val="24"/>
          <w:szCs w:val="24"/>
        </w:rPr>
      </w:pPr>
      <w:r w:rsidRPr="00C5359D">
        <w:rPr>
          <w:rFonts w:ascii="Arial" w:hAnsi="Arial" w:cs="Arial"/>
          <w:b/>
          <w:w w:val="105"/>
          <w:sz w:val="24"/>
          <w:szCs w:val="24"/>
        </w:rPr>
        <w:t>Revista ESPAM Ciencia:</w:t>
      </w:r>
      <w:r w:rsidRPr="00C5359D">
        <w:rPr>
          <w:rFonts w:ascii="Arial" w:hAnsi="Arial" w:cs="Arial"/>
          <w:w w:val="105"/>
          <w:sz w:val="24"/>
          <w:szCs w:val="24"/>
        </w:rPr>
        <w:t xml:space="preserve"> En este </w:t>
      </w:r>
      <w:r w:rsidR="00344C5D">
        <w:rPr>
          <w:rFonts w:ascii="Arial" w:hAnsi="Arial" w:cs="Arial"/>
          <w:w w:val="105"/>
          <w:sz w:val="24"/>
          <w:szCs w:val="24"/>
        </w:rPr>
        <w:t>apartado</w:t>
      </w:r>
      <w:r w:rsidR="00344C5D" w:rsidRPr="00C5359D">
        <w:rPr>
          <w:rFonts w:ascii="Arial" w:hAnsi="Arial" w:cs="Arial"/>
          <w:w w:val="105"/>
          <w:sz w:val="24"/>
          <w:szCs w:val="24"/>
        </w:rPr>
        <w:t xml:space="preserve"> </w:t>
      </w:r>
      <w:r w:rsidR="007478B3">
        <w:rPr>
          <w:rFonts w:ascii="Arial" w:hAnsi="Arial" w:cs="Arial"/>
          <w:w w:val="105"/>
          <w:sz w:val="24"/>
          <w:szCs w:val="24"/>
        </w:rPr>
        <w:t>se obtuvieron</w:t>
      </w:r>
      <w:r w:rsidR="007478B3" w:rsidRPr="00C5359D">
        <w:rPr>
          <w:rFonts w:ascii="Arial" w:hAnsi="Arial" w:cs="Arial"/>
          <w:w w:val="105"/>
          <w:sz w:val="24"/>
          <w:szCs w:val="24"/>
        </w:rPr>
        <w:t xml:space="preserve"> </w:t>
      </w:r>
      <w:r w:rsidRPr="00C5359D">
        <w:rPr>
          <w:rFonts w:ascii="Arial" w:hAnsi="Arial" w:cs="Arial"/>
          <w:w w:val="105"/>
          <w:sz w:val="24"/>
          <w:szCs w:val="24"/>
        </w:rPr>
        <w:t xml:space="preserve">las siguientes respuestas: siempre (106 respuestas); casi siempre (165 respuestas); a </w:t>
      </w:r>
      <w:r w:rsidRPr="00C5359D">
        <w:rPr>
          <w:rFonts w:ascii="Arial" w:hAnsi="Arial" w:cs="Arial"/>
          <w:w w:val="105"/>
          <w:sz w:val="24"/>
          <w:szCs w:val="24"/>
        </w:rPr>
        <w:lastRenderedPageBreak/>
        <w:t>veces (201 respuestas); nunca (45 respuestas); no los he utilizado (110 respuestas).</w:t>
      </w:r>
    </w:p>
    <w:p w14:paraId="1F261CFD" w14:textId="7DB8BCFE" w:rsidR="00334D80" w:rsidRPr="00334D80" w:rsidRDefault="00EB567C" w:rsidP="00B1768D">
      <w:pPr>
        <w:spacing w:after="0" w:line="360" w:lineRule="auto"/>
        <w:jc w:val="both"/>
        <w:rPr>
          <w:rFonts w:ascii="Arial" w:hAnsi="Arial" w:cs="Arial"/>
          <w:w w:val="105"/>
          <w:sz w:val="24"/>
          <w:szCs w:val="24"/>
        </w:rPr>
      </w:pPr>
      <w:r>
        <w:rPr>
          <w:rFonts w:ascii="Arial" w:hAnsi="Arial" w:cs="Arial"/>
          <w:w w:val="105"/>
          <w:sz w:val="24"/>
          <w:szCs w:val="24"/>
        </w:rPr>
        <w:t xml:space="preserve">Haciendo las comparaciones </w:t>
      </w:r>
      <w:r>
        <w:rPr>
          <w:rFonts w:ascii="Arial" w:hAnsi="Arial" w:cs="Arial"/>
          <w:sz w:val="24"/>
          <w:szCs w:val="24"/>
        </w:rPr>
        <w:t xml:space="preserve">entre </w:t>
      </w:r>
      <w:r w:rsidR="00334D80">
        <w:rPr>
          <w:rFonts w:ascii="Arial" w:hAnsi="Arial" w:cs="Arial"/>
          <w:w w:val="105"/>
          <w:sz w:val="24"/>
          <w:szCs w:val="24"/>
        </w:rPr>
        <w:t>los</w:t>
      </w:r>
      <w:r w:rsidR="00334D80">
        <w:rPr>
          <w:rFonts w:ascii="Arial" w:hAnsi="Arial" w:cs="Arial"/>
          <w:sz w:val="24"/>
          <w:szCs w:val="24"/>
        </w:rPr>
        <w:t xml:space="preserve"> periodos académicos </w:t>
      </w:r>
      <w:r w:rsidR="00334D80">
        <w:rPr>
          <w:rFonts w:ascii="Arial" w:hAnsi="Arial" w:cs="Arial"/>
          <w:w w:val="105"/>
          <w:sz w:val="24"/>
          <w:szCs w:val="24"/>
        </w:rPr>
        <w:t xml:space="preserve">octubre 2020/ marzo 2021 y </w:t>
      </w:r>
      <w:r w:rsidR="00334D80" w:rsidRPr="00C5359D">
        <w:rPr>
          <w:rFonts w:ascii="Arial" w:hAnsi="Arial" w:cs="Arial"/>
          <w:sz w:val="24"/>
          <w:szCs w:val="24"/>
          <w:lang w:val="es-ES"/>
        </w:rPr>
        <w:t>abril/ agosto 2021</w:t>
      </w:r>
      <w:r w:rsidR="00334D80">
        <w:rPr>
          <w:rFonts w:ascii="Arial" w:hAnsi="Arial" w:cs="Arial"/>
          <w:sz w:val="24"/>
          <w:szCs w:val="24"/>
          <w:lang w:val="es-ES"/>
        </w:rPr>
        <w:t xml:space="preserve">, se </w:t>
      </w:r>
      <w:r>
        <w:rPr>
          <w:rFonts w:ascii="Arial" w:hAnsi="Arial" w:cs="Arial"/>
          <w:sz w:val="24"/>
          <w:szCs w:val="24"/>
          <w:lang w:val="es-ES"/>
        </w:rPr>
        <w:t>concluye</w:t>
      </w:r>
      <w:r w:rsidR="00334D80">
        <w:rPr>
          <w:rFonts w:ascii="Arial" w:hAnsi="Arial" w:cs="Arial"/>
          <w:sz w:val="24"/>
          <w:szCs w:val="24"/>
          <w:lang w:val="es-ES"/>
        </w:rPr>
        <w:t xml:space="preserve"> que la biblioteca virtual eLibro </w:t>
      </w:r>
      <w:r>
        <w:rPr>
          <w:rFonts w:ascii="Arial" w:hAnsi="Arial" w:cs="Arial"/>
          <w:sz w:val="24"/>
          <w:szCs w:val="24"/>
          <w:lang w:val="es-ES"/>
        </w:rPr>
        <w:t>con un promedio de 144</w:t>
      </w:r>
      <w:r w:rsidR="00053B0F">
        <w:rPr>
          <w:rFonts w:ascii="Arial" w:hAnsi="Arial" w:cs="Arial"/>
          <w:sz w:val="24"/>
          <w:szCs w:val="24"/>
          <w:lang w:val="es-ES"/>
        </w:rPr>
        <w:t>.</w:t>
      </w:r>
      <w:r>
        <w:rPr>
          <w:rFonts w:ascii="Arial" w:hAnsi="Arial" w:cs="Arial"/>
          <w:sz w:val="24"/>
          <w:szCs w:val="24"/>
          <w:lang w:val="es-ES"/>
        </w:rPr>
        <w:t xml:space="preserve">5 respuestas, es el recurso que contribuye a satisfacer </w:t>
      </w:r>
      <w:r w:rsidRPr="00187AD4">
        <w:rPr>
          <w:rFonts w:ascii="Arial" w:hAnsi="Arial" w:cs="Arial"/>
          <w:bCs/>
          <w:w w:val="105"/>
          <w:sz w:val="24"/>
          <w:szCs w:val="24"/>
        </w:rPr>
        <w:t>las expectativas de información</w:t>
      </w:r>
      <w:r>
        <w:rPr>
          <w:rFonts w:ascii="Arial" w:hAnsi="Arial" w:cs="Arial"/>
          <w:bCs/>
          <w:w w:val="105"/>
          <w:sz w:val="24"/>
          <w:szCs w:val="24"/>
        </w:rPr>
        <w:t xml:space="preserve"> de los usuarios, en relación a los </w:t>
      </w:r>
      <w:r w:rsidR="00053B0F">
        <w:rPr>
          <w:rFonts w:ascii="Arial" w:hAnsi="Arial" w:cs="Arial"/>
          <w:bCs/>
          <w:w w:val="105"/>
          <w:sz w:val="24"/>
          <w:szCs w:val="24"/>
        </w:rPr>
        <w:t xml:space="preserve">otros </w:t>
      </w:r>
      <w:r>
        <w:rPr>
          <w:rFonts w:ascii="Arial" w:hAnsi="Arial" w:cs="Arial"/>
          <w:bCs/>
          <w:w w:val="105"/>
          <w:sz w:val="24"/>
          <w:szCs w:val="24"/>
        </w:rPr>
        <w:t>recursos digitales que ofrece la biblioteca.</w:t>
      </w:r>
    </w:p>
    <w:p w14:paraId="07857304" w14:textId="2F3C2C92" w:rsidR="00AD5243" w:rsidRPr="00923D9D" w:rsidRDefault="00334D80" w:rsidP="00334D80">
      <w:pPr>
        <w:pStyle w:val="Textoindependiente"/>
        <w:numPr>
          <w:ilvl w:val="0"/>
          <w:numId w:val="11"/>
        </w:numPr>
        <w:spacing w:line="360" w:lineRule="auto"/>
        <w:ind w:left="426"/>
        <w:jc w:val="both"/>
        <w:rPr>
          <w:rFonts w:ascii="Arial" w:hAnsi="Arial" w:cs="Arial"/>
          <w:b/>
          <w:noProof/>
          <w:sz w:val="24"/>
          <w:szCs w:val="24"/>
          <w:lang w:val="es-EC" w:eastAsia="es-EC"/>
        </w:rPr>
      </w:pPr>
      <w:r w:rsidRPr="00923D9D">
        <w:rPr>
          <w:rFonts w:ascii="Arial" w:hAnsi="Arial" w:cs="Arial"/>
          <w:b/>
          <w:w w:val="105"/>
          <w:sz w:val="24"/>
          <w:szCs w:val="24"/>
        </w:rPr>
        <w:t>Esta</w:t>
      </w:r>
      <w:r w:rsidR="002864A7" w:rsidRPr="00923D9D">
        <w:rPr>
          <w:rFonts w:ascii="Arial" w:hAnsi="Arial" w:cs="Arial"/>
          <w:b/>
          <w:sz w:val="24"/>
          <w:szCs w:val="24"/>
        </w:rPr>
        <w:t xml:space="preserve"> pregunta responde al</w:t>
      </w:r>
      <w:r w:rsidR="00AD5243" w:rsidRPr="00923D9D">
        <w:rPr>
          <w:rFonts w:ascii="Arial" w:hAnsi="Arial" w:cs="Arial"/>
          <w:b/>
          <w:sz w:val="24"/>
          <w:szCs w:val="24"/>
        </w:rPr>
        <w:t xml:space="preserve"> servicio</w:t>
      </w:r>
      <w:r w:rsidR="002864A7" w:rsidRPr="00923D9D">
        <w:rPr>
          <w:rFonts w:ascii="Arial" w:hAnsi="Arial" w:cs="Arial"/>
          <w:b/>
          <w:sz w:val="24"/>
          <w:szCs w:val="24"/>
        </w:rPr>
        <w:t xml:space="preserve"> que</w:t>
      </w:r>
      <w:r w:rsidR="00AD5243" w:rsidRPr="00923D9D">
        <w:rPr>
          <w:rFonts w:ascii="Arial" w:hAnsi="Arial" w:cs="Arial"/>
          <w:b/>
          <w:sz w:val="24"/>
          <w:szCs w:val="24"/>
        </w:rPr>
        <w:t xml:space="preserve"> le</w:t>
      </w:r>
      <w:r w:rsidR="002864A7" w:rsidRPr="00923D9D">
        <w:rPr>
          <w:rFonts w:ascii="Arial" w:hAnsi="Arial" w:cs="Arial"/>
          <w:b/>
          <w:sz w:val="24"/>
          <w:szCs w:val="24"/>
        </w:rPr>
        <w:t>s</w:t>
      </w:r>
      <w:r w:rsidR="00AD5243" w:rsidRPr="00923D9D">
        <w:rPr>
          <w:rFonts w:ascii="Arial" w:hAnsi="Arial" w:cs="Arial"/>
          <w:b/>
          <w:sz w:val="24"/>
          <w:szCs w:val="24"/>
        </w:rPr>
        <w:t xml:space="preserve"> gustaría </w:t>
      </w:r>
      <w:r w:rsidR="002864A7" w:rsidRPr="00923D9D">
        <w:rPr>
          <w:rFonts w:ascii="Arial" w:hAnsi="Arial" w:cs="Arial"/>
          <w:b/>
          <w:sz w:val="24"/>
          <w:szCs w:val="24"/>
        </w:rPr>
        <w:t xml:space="preserve">a los usuarios </w:t>
      </w:r>
      <w:r w:rsidR="00AD5243" w:rsidRPr="00923D9D">
        <w:rPr>
          <w:rFonts w:ascii="Arial" w:hAnsi="Arial" w:cs="Arial"/>
          <w:b/>
          <w:sz w:val="24"/>
          <w:szCs w:val="24"/>
        </w:rPr>
        <w:t>se implemente en la Biblioteca</w:t>
      </w:r>
    </w:p>
    <w:p w14:paraId="259A2311" w14:textId="77777777" w:rsidR="00AD5243" w:rsidRPr="00C5359D" w:rsidRDefault="00AD5243" w:rsidP="00B1768D">
      <w:pPr>
        <w:spacing w:line="360" w:lineRule="auto"/>
        <w:jc w:val="center"/>
        <w:rPr>
          <w:rFonts w:ascii="Arial" w:hAnsi="Arial" w:cs="Arial"/>
          <w:sz w:val="24"/>
          <w:szCs w:val="24"/>
        </w:rPr>
      </w:pPr>
      <w:r w:rsidRPr="00C5359D">
        <w:rPr>
          <w:rFonts w:ascii="Arial" w:hAnsi="Arial" w:cs="Arial"/>
          <w:noProof/>
          <w:sz w:val="24"/>
          <w:szCs w:val="24"/>
          <w:lang w:val="es-EC" w:eastAsia="es-EC"/>
        </w:rPr>
        <w:drawing>
          <wp:inline distT="0" distB="0" distL="0" distR="0" wp14:anchorId="74D75146" wp14:editId="45165C7A">
            <wp:extent cx="3629025" cy="1566947"/>
            <wp:effectExtent l="19050" t="19050" r="9525" b="146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8397" t="28558" r="24668" b="23692"/>
                    <a:stretch/>
                  </pic:blipFill>
                  <pic:spPr bwMode="auto">
                    <a:xfrm>
                      <a:off x="0" y="0"/>
                      <a:ext cx="3688837" cy="1592773"/>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25400903" w14:textId="737C2282" w:rsidR="00AD5243" w:rsidRDefault="00AD5243" w:rsidP="00B1768D">
      <w:pPr>
        <w:spacing w:after="0" w:line="360" w:lineRule="auto"/>
        <w:jc w:val="both"/>
        <w:rPr>
          <w:rFonts w:ascii="Arial" w:hAnsi="Arial" w:cs="Arial"/>
          <w:bCs/>
          <w:w w:val="105"/>
          <w:sz w:val="24"/>
          <w:szCs w:val="24"/>
        </w:rPr>
      </w:pPr>
      <w:r w:rsidRPr="00C5359D">
        <w:rPr>
          <w:rFonts w:ascii="Arial" w:hAnsi="Arial" w:cs="Arial"/>
          <w:w w:val="105"/>
          <w:sz w:val="24"/>
          <w:szCs w:val="24"/>
        </w:rPr>
        <w:t xml:space="preserve">Del total de 614 respuestas se obtuvieron los siguientes resultados: El </w:t>
      </w:r>
      <w:r w:rsidRPr="007478B3">
        <w:rPr>
          <w:rFonts w:ascii="Arial" w:hAnsi="Arial" w:cs="Arial"/>
          <w:bCs/>
          <w:w w:val="105"/>
          <w:sz w:val="24"/>
          <w:szCs w:val="24"/>
        </w:rPr>
        <w:t xml:space="preserve">35% de los </w:t>
      </w:r>
      <w:r w:rsidRPr="00F27E73">
        <w:rPr>
          <w:rFonts w:ascii="Arial" w:hAnsi="Arial" w:cs="Arial"/>
          <w:bCs/>
          <w:w w:val="105"/>
          <w:sz w:val="24"/>
          <w:szCs w:val="24"/>
        </w:rPr>
        <w:t xml:space="preserve">encuestados considera que se necesita material </w:t>
      </w:r>
      <w:r w:rsidR="007478B3" w:rsidRPr="00F27E73">
        <w:rPr>
          <w:rFonts w:ascii="Arial" w:hAnsi="Arial" w:cs="Arial"/>
          <w:bCs/>
          <w:w w:val="105"/>
          <w:sz w:val="24"/>
          <w:szCs w:val="24"/>
        </w:rPr>
        <w:t>b</w:t>
      </w:r>
      <w:r w:rsidRPr="00F27E73">
        <w:rPr>
          <w:rFonts w:ascii="Arial" w:hAnsi="Arial" w:cs="Arial"/>
          <w:bCs/>
          <w:w w:val="105"/>
          <w:sz w:val="24"/>
          <w:szCs w:val="24"/>
        </w:rPr>
        <w:t xml:space="preserve">ibliográfico actualizado; el 24.4% respondieron que se necesita </w:t>
      </w:r>
      <w:r w:rsidR="00DD7A52" w:rsidRPr="00F27E73">
        <w:rPr>
          <w:rFonts w:ascii="Arial" w:hAnsi="Arial" w:cs="Arial"/>
          <w:bCs/>
          <w:w w:val="105"/>
          <w:sz w:val="24"/>
          <w:szCs w:val="24"/>
        </w:rPr>
        <w:t>b</w:t>
      </w:r>
      <w:r w:rsidRPr="00F27E73">
        <w:rPr>
          <w:rFonts w:ascii="Arial" w:hAnsi="Arial" w:cs="Arial"/>
          <w:bCs/>
          <w:w w:val="105"/>
          <w:sz w:val="24"/>
          <w:szCs w:val="24"/>
        </w:rPr>
        <w:t xml:space="preserve">ibliotecas </w:t>
      </w:r>
      <w:r w:rsidR="00DD7A52" w:rsidRPr="00F27E73">
        <w:rPr>
          <w:rFonts w:ascii="Arial" w:hAnsi="Arial" w:cs="Arial"/>
          <w:bCs/>
          <w:w w:val="105"/>
          <w:sz w:val="24"/>
          <w:szCs w:val="24"/>
        </w:rPr>
        <w:t>v</w:t>
      </w:r>
      <w:r w:rsidRPr="00F27E73">
        <w:rPr>
          <w:rFonts w:ascii="Arial" w:hAnsi="Arial" w:cs="Arial"/>
          <w:bCs/>
          <w:w w:val="105"/>
          <w:sz w:val="24"/>
          <w:szCs w:val="24"/>
        </w:rPr>
        <w:t xml:space="preserve">irtuales </w:t>
      </w:r>
      <w:r w:rsidR="00DD7A52" w:rsidRPr="00F27E73">
        <w:rPr>
          <w:rFonts w:ascii="Arial" w:hAnsi="Arial" w:cs="Arial"/>
          <w:bCs/>
          <w:w w:val="105"/>
          <w:sz w:val="24"/>
          <w:szCs w:val="24"/>
        </w:rPr>
        <w:t>e</w:t>
      </w:r>
      <w:r w:rsidRPr="00F27E73">
        <w:rPr>
          <w:rFonts w:ascii="Arial" w:hAnsi="Arial" w:cs="Arial"/>
          <w:bCs/>
          <w:w w:val="105"/>
          <w:sz w:val="24"/>
          <w:szCs w:val="24"/>
        </w:rPr>
        <w:t xml:space="preserve">specializadas; el 22.5% respondieron que se necesita </w:t>
      </w:r>
      <w:r w:rsidR="00DD7A52" w:rsidRPr="00F27E73">
        <w:rPr>
          <w:rFonts w:ascii="Arial" w:hAnsi="Arial" w:cs="Arial"/>
          <w:bCs/>
          <w:w w:val="105"/>
          <w:sz w:val="24"/>
          <w:szCs w:val="24"/>
        </w:rPr>
        <w:t>l</w:t>
      </w:r>
      <w:r w:rsidRPr="00F27E73">
        <w:rPr>
          <w:rFonts w:ascii="Arial" w:hAnsi="Arial" w:cs="Arial"/>
          <w:bCs/>
          <w:w w:val="105"/>
          <w:sz w:val="24"/>
          <w:szCs w:val="24"/>
        </w:rPr>
        <w:t xml:space="preserve">ibros </w:t>
      </w:r>
      <w:r w:rsidR="00DD7A52" w:rsidRPr="00F27E73">
        <w:rPr>
          <w:rFonts w:ascii="Arial" w:hAnsi="Arial" w:cs="Arial"/>
          <w:bCs/>
          <w:w w:val="105"/>
          <w:sz w:val="24"/>
          <w:szCs w:val="24"/>
        </w:rPr>
        <w:t>d</w:t>
      </w:r>
      <w:r w:rsidRPr="00F27E73">
        <w:rPr>
          <w:rFonts w:ascii="Arial" w:hAnsi="Arial" w:cs="Arial"/>
          <w:bCs/>
          <w:w w:val="105"/>
          <w:sz w:val="24"/>
          <w:szCs w:val="24"/>
        </w:rPr>
        <w:t xml:space="preserve">igitales; el 16.6% considera necesario la adquisición de computadoras portátiles; el 10.7% que se implemente la </w:t>
      </w:r>
      <w:r w:rsidR="00DD7A52" w:rsidRPr="00F27E73">
        <w:rPr>
          <w:rFonts w:ascii="Arial" w:hAnsi="Arial" w:cs="Arial"/>
          <w:bCs/>
          <w:w w:val="105"/>
          <w:sz w:val="24"/>
          <w:szCs w:val="24"/>
        </w:rPr>
        <w:t>v</w:t>
      </w:r>
      <w:r w:rsidRPr="00F27E73">
        <w:rPr>
          <w:rFonts w:ascii="Arial" w:hAnsi="Arial" w:cs="Arial"/>
          <w:bCs/>
          <w:w w:val="105"/>
          <w:sz w:val="24"/>
          <w:szCs w:val="24"/>
        </w:rPr>
        <w:t>ideoteca y</w:t>
      </w:r>
      <w:r w:rsidRPr="007478B3">
        <w:rPr>
          <w:rFonts w:ascii="Arial" w:hAnsi="Arial" w:cs="Arial"/>
          <w:bCs/>
          <w:w w:val="105"/>
          <w:sz w:val="24"/>
          <w:szCs w:val="24"/>
        </w:rPr>
        <w:t xml:space="preserve"> el 8.5% de los encuestados respondió que se implementen cubículos individuales.</w:t>
      </w:r>
    </w:p>
    <w:p w14:paraId="7C44BDAC" w14:textId="1EEF4EE9" w:rsidR="002864A7" w:rsidRDefault="002864A7" w:rsidP="00B1768D">
      <w:pPr>
        <w:spacing w:after="0" w:line="360" w:lineRule="auto"/>
        <w:jc w:val="both"/>
        <w:rPr>
          <w:rFonts w:ascii="Arial" w:hAnsi="Arial" w:cs="Arial"/>
          <w:bCs/>
          <w:w w:val="105"/>
          <w:sz w:val="24"/>
          <w:szCs w:val="24"/>
        </w:rPr>
      </w:pPr>
      <w:r>
        <w:rPr>
          <w:rFonts w:ascii="Arial" w:hAnsi="Arial" w:cs="Arial"/>
          <w:bCs/>
          <w:w w:val="105"/>
          <w:sz w:val="24"/>
          <w:szCs w:val="24"/>
        </w:rPr>
        <w:t>Como se puede apreciar</w:t>
      </w:r>
      <w:r w:rsidR="00451539">
        <w:rPr>
          <w:rFonts w:ascii="Arial" w:hAnsi="Arial" w:cs="Arial"/>
          <w:bCs/>
          <w:w w:val="105"/>
          <w:sz w:val="24"/>
          <w:szCs w:val="24"/>
        </w:rPr>
        <w:t>,</w:t>
      </w:r>
      <w:r>
        <w:rPr>
          <w:rFonts w:ascii="Arial" w:hAnsi="Arial" w:cs="Arial"/>
          <w:bCs/>
          <w:w w:val="105"/>
          <w:sz w:val="24"/>
          <w:szCs w:val="24"/>
        </w:rPr>
        <w:t xml:space="preserve"> prevalecen las necesidades de material </w:t>
      </w:r>
      <w:r w:rsidR="0098360B">
        <w:rPr>
          <w:rFonts w:ascii="Arial" w:hAnsi="Arial" w:cs="Arial"/>
          <w:bCs/>
          <w:w w:val="105"/>
          <w:sz w:val="24"/>
          <w:szCs w:val="24"/>
        </w:rPr>
        <w:t>bibliográfico</w:t>
      </w:r>
      <w:r>
        <w:rPr>
          <w:rFonts w:ascii="Arial" w:hAnsi="Arial" w:cs="Arial"/>
          <w:bCs/>
          <w:w w:val="105"/>
          <w:sz w:val="24"/>
          <w:szCs w:val="24"/>
        </w:rPr>
        <w:t xml:space="preserve"> actualizado</w:t>
      </w:r>
      <w:r w:rsidR="0098360B">
        <w:rPr>
          <w:rFonts w:ascii="Arial" w:hAnsi="Arial" w:cs="Arial"/>
          <w:bCs/>
          <w:w w:val="105"/>
          <w:sz w:val="24"/>
          <w:szCs w:val="24"/>
        </w:rPr>
        <w:t>, bibliotecas</w:t>
      </w:r>
      <w:r>
        <w:rPr>
          <w:rFonts w:ascii="Arial" w:hAnsi="Arial" w:cs="Arial"/>
          <w:bCs/>
          <w:w w:val="105"/>
          <w:sz w:val="24"/>
          <w:szCs w:val="24"/>
        </w:rPr>
        <w:t xml:space="preserve"> virtuales especializadas, seguido de libros digitales, estos</w:t>
      </w:r>
      <w:r w:rsidR="00451539">
        <w:rPr>
          <w:rFonts w:ascii="Arial" w:hAnsi="Arial" w:cs="Arial"/>
          <w:bCs/>
          <w:w w:val="105"/>
          <w:sz w:val="24"/>
          <w:szCs w:val="24"/>
        </w:rPr>
        <w:t>,</w:t>
      </w:r>
      <w:r>
        <w:rPr>
          <w:rFonts w:ascii="Arial" w:hAnsi="Arial" w:cs="Arial"/>
          <w:bCs/>
          <w:w w:val="105"/>
          <w:sz w:val="24"/>
          <w:szCs w:val="24"/>
        </w:rPr>
        <w:t xml:space="preserve"> tres recursos necesarios para el buen funcionamiento del </w:t>
      </w:r>
      <w:r w:rsidR="0098360B">
        <w:rPr>
          <w:rFonts w:ascii="Arial" w:hAnsi="Arial" w:cs="Arial"/>
          <w:bCs/>
          <w:w w:val="105"/>
          <w:sz w:val="24"/>
          <w:szCs w:val="24"/>
        </w:rPr>
        <w:t>Centro de Información Bibliotecario de la E</w:t>
      </w:r>
      <w:r w:rsidR="00451539">
        <w:rPr>
          <w:rFonts w:ascii="Arial" w:hAnsi="Arial" w:cs="Arial"/>
          <w:bCs/>
          <w:w w:val="105"/>
          <w:sz w:val="24"/>
          <w:szCs w:val="24"/>
        </w:rPr>
        <w:t>S</w:t>
      </w:r>
      <w:r w:rsidR="0098360B">
        <w:rPr>
          <w:rFonts w:ascii="Arial" w:hAnsi="Arial" w:cs="Arial"/>
          <w:bCs/>
          <w:w w:val="105"/>
          <w:sz w:val="24"/>
          <w:szCs w:val="24"/>
        </w:rPr>
        <w:t>PAM MFL.</w:t>
      </w:r>
    </w:p>
    <w:p w14:paraId="5DB2F146" w14:textId="49005C25" w:rsidR="00334D80" w:rsidRPr="007478B3" w:rsidRDefault="00053B0F" w:rsidP="00B1768D">
      <w:pPr>
        <w:spacing w:after="0" w:line="360" w:lineRule="auto"/>
        <w:jc w:val="both"/>
        <w:rPr>
          <w:rFonts w:ascii="Arial" w:hAnsi="Arial" w:cs="Arial"/>
          <w:bCs/>
          <w:w w:val="105"/>
          <w:sz w:val="24"/>
          <w:szCs w:val="24"/>
        </w:rPr>
      </w:pPr>
      <w:r>
        <w:rPr>
          <w:rFonts w:ascii="Arial" w:hAnsi="Arial" w:cs="Arial"/>
          <w:bCs/>
          <w:w w:val="105"/>
          <w:sz w:val="24"/>
          <w:szCs w:val="24"/>
        </w:rPr>
        <w:t xml:space="preserve">Se identificó </w:t>
      </w:r>
      <w:r w:rsidR="00923D9D">
        <w:rPr>
          <w:rFonts w:ascii="Arial" w:hAnsi="Arial" w:cs="Arial"/>
          <w:sz w:val="24"/>
          <w:szCs w:val="24"/>
        </w:rPr>
        <w:t xml:space="preserve">que con relación al periodo académico </w:t>
      </w:r>
      <w:r w:rsidR="00923D9D">
        <w:rPr>
          <w:rFonts w:ascii="Arial" w:hAnsi="Arial" w:cs="Arial"/>
          <w:w w:val="105"/>
          <w:sz w:val="24"/>
          <w:szCs w:val="24"/>
        </w:rPr>
        <w:t>octubre 2020/ marzo 2021</w:t>
      </w:r>
      <w:r w:rsidR="00923D9D" w:rsidRPr="00923D9D">
        <w:rPr>
          <w:rFonts w:ascii="Arial" w:hAnsi="Arial" w:cs="Arial"/>
          <w:w w:val="105"/>
          <w:sz w:val="24"/>
          <w:szCs w:val="24"/>
        </w:rPr>
        <w:t xml:space="preserve"> </w:t>
      </w:r>
      <w:r w:rsidR="00923D9D">
        <w:rPr>
          <w:rFonts w:ascii="Arial" w:hAnsi="Arial" w:cs="Arial"/>
          <w:w w:val="105"/>
          <w:sz w:val="24"/>
          <w:szCs w:val="24"/>
        </w:rPr>
        <w:t xml:space="preserve">y la presente investigación, se determina que hubo una breve disminución del 0.2% entre los usuarios que consideran se necesita </w:t>
      </w:r>
      <w:r w:rsidR="00923D9D" w:rsidRPr="00F45B15">
        <w:rPr>
          <w:rFonts w:ascii="Arial" w:hAnsi="Arial" w:cs="Arial"/>
          <w:b/>
          <w:bCs/>
          <w:w w:val="105"/>
          <w:sz w:val="24"/>
          <w:szCs w:val="24"/>
        </w:rPr>
        <w:t>material bibliográfico</w:t>
      </w:r>
      <w:r w:rsidR="00923D9D">
        <w:rPr>
          <w:rFonts w:ascii="Arial" w:hAnsi="Arial" w:cs="Arial"/>
          <w:w w:val="105"/>
          <w:sz w:val="24"/>
          <w:szCs w:val="24"/>
        </w:rPr>
        <w:t xml:space="preserve"> actualizado, </w:t>
      </w:r>
      <w:r w:rsidR="00F45B15">
        <w:rPr>
          <w:rFonts w:ascii="Arial" w:hAnsi="Arial" w:cs="Arial"/>
          <w:w w:val="105"/>
          <w:sz w:val="24"/>
          <w:szCs w:val="24"/>
        </w:rPr>
        <w:t xml:space="preserve">con relación a las </w:t>
      </w:r>
      <w:r w:rsidR="00F45B15" w:rsidRPr="00F45B15">
        <w:rPr>
          <w:rFonts w:ascii="Arial" w:hAnsi="Arial" w:cs="Arial"/>
          <w:b/>
          <w:bCs/>
          <w:w w:val="105"/>
          <w:sz w:val="24"/>
          <w:szCs w:val="24"/>
        </w:rPr>
        <w:t>bibliotecas virtuales especializadas</w:t>
      </w:r>
      <w:r w:rsidR="00F45B15">
        <w:rPr>
          <w:rFonts w:ascii="Arial" w:hAnsi="Arial" w:cs="Arial"/>
          <w:w w:val="105"/>
          <w:sz w:val="24"/>
          <w:szCs w:val="24"/>
        </w:rPr>
        <w:t xml:space="preserve"> hubo una variación del </w:t>
      </w:r>
      <w:r w:rsidR="00923D9D">
        <w:rPr>
          <w:rFonts w:ascii="Arial" w:hAnsi="Arial" w:cs="Arial"/>
          <w:w w:val="105"/>
          <w:sz w:val="24"/>
          <w:szCs w:val="24"/>
        </w:rPr>
        <w:t xml:space="preserve">10.1% </w:t>
      </w:r>
      <w:r w:rsidR="00F45B15">
        <w:rPr>
          <w:rFonts w:ascii="Arial" w:hAnsi="Arial" w:cs="Arial"/>
          <w:w w:val="105"/>
          <w:sz w:val="24"/>
          <w:szCs w:val="24"/>
        </w:rPr>
        <w:t>con relación al periodo anterior lo que determina que los usuarios opinan</w:t>
      </w:r>
      <w:r w:rsidR="00923D9D">
        <w:rPr>
          <w:rFonts w:ascii="Arial" w:hAnsi="Arial" w:cs="Arial"/>
          <w:w w:val="105"/>
          <w:sz w:val="24"/>
          <w:szCs w:val="24"/>
        </w:rPr>
        <w:t xml:space="preserve"> </w:t>
      </w:r>
      <w:r w:rsidR="00F45B15">
        <w:rPr>
          <w:rFonts w:ascii="Arial" w:hAnsi="Arial" w:cs="Arial"/>
          <w:w w:val="105"/>
          <w:sz w:val="24"/>
          <w:szCs w:val="24"/>
        </w:rPr>
        <w:t>necesario el incremento de este recurso</w:t>
      </w:r>
      <w:r w:rsidR="00F27E73">
        <w:rPr>
          <w:rFonts w:ascii="Arial" w:hAnsi="Arial" w:cs="Arial"/>
          <w:w w:val="105"/>
          <w:sz w:val="24"/>
          <w:szCs w:val="24"/>
        </w:rPr>
        <w:t xml:space="preserve">; la adquisición de libros digitales tuvo un descenso según el </w:t>
      </w:r>
      <w:r w:rsidR="00F27E73">
        <w:rPr>
          <w:rFonts w:ascii="Arial" w:hAnsi="Arial" w:cs="Arial"/>
          <w:w w:val="105"/>
          <w:sz w:val="24"/>
          <w:szCs w:val="24"/>
        </w:rPr>
        <w:lastRenderedPageBreak/>
        <w:t>análisis del 3.2%; la adquisición de computadoras portátiles, implementación de la videoteca y cubículos individuales tuvieron un incremento de 2.3%, 4.4% y el 4.8% respectivamente</w:t>
      </w:r>
    </w:p>
    <w:p w14:paraId="24A676A8" w14:textId="5E5C888C" w:rsidR="00AD5243" w:rsidRPr="00B37AC6" w:rsidRDefault="00334D80" w:rsidP="00334D80">
      <w:pPr>
        <w:pStyle w:val="Textoindependiente"/>
        <w:numPr>
          <w:ilvl w:val="0"/>
          <w:numId w:val="11"/>
        </w:numPr>
        <w:spacing w:line="360" w:lineRule="auto"/>
        <w:ind w:left="426"/>
        <w:jc w:val="both"/>
        <w:rPr>
          <w:rFonts w:ascii="Arial" w:hAnsi="Arial" w:cs="Arial"/>
          <w:b/>
          <w:noProof/>
          <w:sz w:val="24"/>
          <w:szCs w:val="24"/>
          <w:lang w:val="es-EC" w:eastAsia="es-EC"/>
        </w:rPr>
      </w:pPr>
      <w:r w:rsidRPr="00B37AC6">
        <w:rPr>
          <w:rFonts w:ascii="Arial" w:hAnsi="Arial" w:cs="Arial"/>
          <w:b/>
          <w:w w:val="105"/>
          <w:sz w:val="24"/>
          <w:szCs w:val="24"/>
        </w:rPr>
        <w:t>Se</w:t>
      </w:r>
      <w:r w:rsidR="0098360B" w:rsidRPr="00B37AC6">
        <w:rPr>
          <w:rFonts w:ascii="Arial" w:hAnsi="Arial" w:cs="Arial"/>
          <w:b/>
          <w:sz w:val="24"/>
          <w:szCs w:val="24"/>
        </w:rPr>
        <w:t xml:space="preserve"> recopilan las s</w:t>
      </w:r>
      <w:r w:rsidR="00AD5243" w:rsidRPr="00B37AC6">
        <w:rPr>
          <w:rFonts w:ascii="Arial" w:hAnsi="Arial" w:cs="Arial"/>
          <w:b/>
          <w:spacing w:val="2"/>
          <w:sz w:val="24"/>
          <w:szCs w:val="24"/>
          <w:shd w:val="clear" w:color="auto" w:fill="FFFFFF"/>
        </w:rPr>
        <w:t>ugerencia</w:t>
      </w:r>
      <w:r w:rsidR="0098360B" w:rsidRPr="00B37AC6">
        <w:rPr>
          <w:rFonts w:ascii="Arial" w:hAnsi="Arial" w:cs="Arial"/>
          <w:b/>
          <w:spacing w:val="2"/>
          <w:sz w:val="24"/>
          <w:szCs w:val="24"/>
          <w:shd w:val="clear" w:color="auto" w:fill="FFFFFF"/>
        </w:rPr>
        <w:t>s</w:t>
      </w:r>
      <w:r w:rsidR="00AD5243" w:rsidRPr="00B37AC6">
        <w:rPr>
          <w:rFonts w:ascii="Arial" w:hAnsi="Arial" w:cs="Arial"/>
          <w:b/>
          <w:spacing w:val="2"/>
          <w:sz w:val="24"/>
          <w:szCs w:val="24"/>
          <w:shd w:val="clear" w:color="auto" w:fill="FFFFFF"/>
        </w:rPr>
        <w:t xml:space="preserve"> para la adquisición de libros (físico, braille, audiolibro o digital), de base de datos o bibliotecas virtuales</w:t>
      </w:r>
      <w:r w:rsidR="0098360B" w:rsidRPr="00B37AC6">
        <w:rPr>
          <w:rFonts w:ascii="Arial" w:hAnsi="Arial" w:cs="Arial"/>
          <w:b/>
          <w:spacing w:val="2"/>
          <w:sz w:val="24"/>
          <w:szCs w:val="24"/>
          <w:shd w:val="clear" w:color="auto" w:fill="FFFFFF"/>
        </w:rPr>
        <w:t>.</w:t>
      </w:r>
    </w:p>
    <w:p w14:paraId="2122D836" w14:textId="4769167E" w:rsidR="00AD5243" w:rsidRPr="00B37AC6" w:rsidRDefault="0098360B" w:rsidP="00B1768D">
      <w:pPr>
        <w:spacing w:after="0" w:line="360" w:lineRule="auto"/>
        <w:jc w:val="both"/>
        <w:rPr>
          <w:rFonts w:ascii="Arial" w:hAnsi="Arial" w:cs="Arial"/>
          <w:sz w:val="24"/>
          <w:szCs w:val="24"/>
        </w:rPr>
      </w:pPr>
      <w:r w:rsidRPr="00B37AC6">
        <w:rPr>
          <w:rFonts w:ascii="Arial" w:hAnsi="Arial" w:cs="Arial"/>
          <w:sz w:val="24"/>
          <w:szCs w:val="24"/>
        </w:rPr>
        <w:t>S</w:t>
      </w:r>
      <w:r w:rsidR="00AD5243" w:rsidRPr="00B37AC6">
        <w:rPr>
          <w:rFonts w:ascii="Arial" w:hAnsi="Arial" w:cs="Arial"/>
          <w:sz w:val="24"/>
          <w:szCs w:val="24"/>
        </w:rPr>
        <w:t>e obtuvieron 627 respuestas</w:t>
      </w:r>
      <w:r w:rsidR="00DD7A52" w:rsidRPr="00B37AC6">
        <w:rPr>
          <w:rFonts w:ascii="Arial" w:hAnsi="Arial" w:cs="Arial"/>
          <w:sz w:val="24"/>
          <w:szCs w:val="24"/>
        </w:rPr>
        <w:t>,</w:t>
      </w:r>
      <w:r w:rsidR="00AD5243" w:rsidRPr="00B37AC6">
        <w:rPr>
          <w:rFonts w:ascii="Arial" w:hAnsi="Arial" w:cs="Arial"/>
          <w:sz w:val="24"/>
          <w:szCs w:val="24"/>
        </w:rPr>
        <w:t xml:space="preserve"> en las mismas se hace</w:t>
      </w:r>
      <w:r w:rsidR="00DD7A52" w:rsidRPr="00B37AC6">
        <w:rPr>
          <w:rFonts w:ascii="Arial" w:hAnsi="Arial" w:cs="Arial"/>
          <w:sz w:val="24"/>
          <w:szCs w:val="24"/>
        </w:rPr>
        <w:t>n</w:t>
      </w:r>
      <w:r w:rsidR="00AD5243" w:rsidRPr="00B37AC6">
        <w:rPr>
          <w:rFonts w:ascii="Arial" w:hAnsi="Arial" w:cs="Arial"/>
          <w:sz w:val="24"/>
          <w:szCs w:val="24"/>
        </w:rPr>
        <w:t xml:space="preserve"> requerimiento</w:t>
      </w:r>
      <w:r w:rsidR="00DD7A52" w:rsidRPr="00B37AC6">
        <w:rPr>
          <w:rFonts w:ascii="Arial" w:hAnsi="Arial" w:cs="Arial"/>
          <w:sz w:val="24"/>
          <w:szCs w:val="24"/>
        </w:rPr>
        <w:t>s</w:t>
      </w:r>
      <w:r w:rsidR="00AD5243" w:rsidRPr="00B37AC6">
        <w:rPr>
          <w:rFonts w:ascii="Arial" w:hAnsi="Arial" w:cs="Arial"/>
          <w:sz w:val="24"/>
          <w:szCs w:val="24"/>
        </w:rPr>
        <w:t xml:space="preserve"> bibliográfico</w:t>
      </w:r>
      <w:r w:rsidR="00DD7A52" w:rsidRPr="00B37AC6">
        <w:rPr>
          <w:rFonts w:ascii="Arial" w:hAnsi="Arial" w:cs="Arial"/>
          <w:sz w:val="24"/>
          <w:szCs w:val="24"/>
        </w:rPr>
        <w:t>s</w:t>
      </w:r>
      <w:r w:rsidR="00AD5243" w:rsidRPr="00B37AC6">
        <w:rPr>
          <w:rFonts w:ascii="Arial" w:hAnsi="Arial" w:cs="Arial"/>
          <w:sz w:val="24"/>
          <w:szCs w:val="24"/>
        </w:rPr>
        <w:t xml:space="preserve"> como los siguientes: </w:t>
      </w:r>
      <w:r w:rsidR="006A5549" w:rsidRPr="00B37AC6">
        <w:rPr>
          <w:rFonts w:ascii="Arial" w:hAnsi="Arial" w:cs="Arial"/>
          <w:sz w:val="24"/>
          <w:szCs w:val="24"/>
        </w:rPr>
        <w:t>libros en braille, más plazo en el tiempo de préstamo, libros actualizados, bibliotecas virtuales entre otros.</w:t>
      </w:r>
    </w:p>
    <w:p w14:paraId="3BAAE8DF" w14:textId="176C46BD" w:rsidR="0098360B" w:rsidRDefault="0098360B" w:rsidP="00B1768D">
      <w:pPr>
        <w:pStyle w:val="Textoindependiente"/>
        <w:spacing w:line="360" w:lineRule="auto"/>
        <w:ind w:hanging="12"/>
        <w:jc w:val="both"/>
        <w:rPr>
          <w:rFonts w:ascii="Arial" w:hAnsi="Arial" w:cs="Arial"/>
          <w:bCs/>
          <w:w w:val="105"/>
          <w:sz w:val="24"/>
          <w:szCs w:val="24"/>
        </w:rPr>
      </w:pPr>
      <w:r w:rsidRPr="00B37AC6">
        <w:rPr>
          <w:rFonts w:ascii="Arial" w:hAnsi="Arial" w:cs="Arial"/>
          <w:bCs/>
          <w:w w:val="105"/>
          <w:sz w:val="24"/>
          <w:szCs w:val="24"/>
        </w:rPr>
        <w:t xml:space="preserve">Esta pregunta es fuente de información necesaria para recopilar los requerimientos de los usuarios en cuanto a </w:t>
      </w:r>
      <w:r w:rsidR="00A74070" w:rsidRPr="00B37AC6">
        <w:rPr>
          <w:rFonts w:ascii="Arial" w:hAnsi="Arial" w:cs="Arial"/>
          <w:bCs/>
          <w:w w:val="105"/>
          <w:sz w:val="24"/>
          <w:szCs w:val="24"/>
        </w:rPr>
        <w:t>adquisición</w:t>
      </w:r>
      <w:r w:rsidR="00A74070">
        <w:rPr>
          <w:rFonts w:ascii="Arial" w:hAnsi="Arial" w:cs="Arial"/>
          <w:bCs/>
          <w:w w:val="105"/>
          <w:sz w:val="24"/>
          <w:szCs w:val="24"/>
        </w:rPr>
        <w:t xml:space="preserve"> de libros, bases de datos y bibliotecas virtuales.</w:t>
      </w:r>
    </w:p>
    <w:p w14:paraId="6E17FB70" w14:textId="4A2542F4" w:rsidR="00AD5243" w:rsidRPr="00F45B15" w:rsidRDefault="00334D80" w:rsidP="00334D80">
      <w:pPr>
        <w:pStyle w:val="Textoindependiente"/>
        <w:numPr>
          <w:ilvl w:val="0"/>
          <w:numId w:val="11"/>
        </w:numPr>
        <w:spacing w:line="360" w:lineRule="auto"/>
        <w:ind w:left="426"/>
        <w:jc w:val="both"/>
        <w:rPr>
          <w:rFonts w:ascii="Arial" w:hAnsi="Arial" w:cs="Arial"/>
          <w:b/>
          <w:w w:val="105"/>
          <w:sz w:val="24"/>
          <w:szCs w:val="24"/>
        </w:rPr>
      </w:pPr>
      <w:r w:rsidRPr="00F45B15">
        <w:rPr>
          <w:rFonts w:ascii="Arial" w:hAnsi="Arial" w:cs="Arial"/>
          <w:b/>
          <w:w w:val="105"/>
          <w:sz w:val="24"/>
          <w:szCs w:val="24"/>
        </w:rPr>
        <w:t>Se</w:t>
      </w:r>
      <w:r w:rsidR="00451539" w:rsidRPr="00F45B15">
        <w:rPr>
          <w:rFonts w:ascii="Arial" w:hAnsi="Arial" w:cs="Arial"/>
          <w:b/>
          <w:w w:val="105"/>
          <w:sz w:val="24"/>
          <w:szCs w:val="24"/>
        </w:rPr>
        <w:t xml:space="preserve"> recopila</w:t>
      </w:r>
      <w:r w:rsidRPr="00F45B15">
        <w:rPr>
          <w:rFonts w:ascii="Arial" w:hAnsi="Arial" w:cs="Arial"/>
          <w:b/>
          <w:w w:val="105"/>
          <w:sz w:val="24"/>
          <w:szCs w:val="24"/>
        </w:rPr>
        <w:t>n</w:t>
      </w:r>
      <w:r w:rsidR="00451539" w:rsidRPr="00F45B15">
        <w:rPr>
          <w:rFonts w:ascii="Arial" w:hAnsi="Arial" w:cs="Arial"/>
          <w:b/>
          <w:w w:val="105"/>
          <w:sz w:val="24"/>
          <w:szCs w:val="24"/>
        </w:rPr>
        <w:t xml:space="preserve"> los c</w:t>
      </w:r>
      <w:r w:rsidR="00AD5243" w:rsidRPr="00F45B15">
        <w:rPr>
          <w:rFonts w:ascii="Arial" w:hAnsi="Arial" w:cs="Arial"/>
          <w:b/>
          <w:w w:val="105"/>
          <w:sz w:val="24"/>
          <w:szCs w:val="24"/>
        </w:rPr>
        <w:t>omentarios o sugerencias para el mejoramiento continuo del Centro de Información Bibliotecario de la ESPAM MFL.</w:t>
      </w:r>
    </w:p>
    <w:p w14:paraId="2915F9B1" w14:textId="437F3647" w:rsidR="00AD5243" w:rsidRPr="00C5359D" w:rsidRDefault="00AD5243" w:rsidP="000649D9">
      <w:pPr>
        <w:pStyle w:val="Textoindependiente"/>
        <w:spacing w:before="1" w:line="360" w:lineRule="auto"/>
        <w:jc w:val="both"/>
        <w:rPr>
          <w:rFonts w:ascii="Arial" w:hAnsi="Arial" w:cs="Arial"/>
          <w:sz w:val="24"/>
          <w:szCs w:val="24"/>
        </w:rPr>
      </w:pPr>
      <w:r w:rsidRPr="00C5359D">
        <w:rPr>
          <w:rFonts w:ascii="Arial" w:hAnsi="Arial" w:cs="Arial"/>
          <w:w w:val="105"/>
          <w:sz w:val="24"/>
          <w:szCs w:val="24"/>
        </w:rPr>
        <w:t xml:space="preserve">Con un total de 440 respuestas </w:t>
      </w:r>
      <w:r w:rsidR="00DD7A52">
        <w:rPr>
          <w:rFonts w:ascii="Arial" w:hAnsi="Arial" w:cs="Arial"/>
          <w:w w:val="105"/>
          <w:sz w:val="24"/>
          <w:szCs w:val="24"/>
        </w:rPr>
        <w:t>se seleccionaron</w:t>
      </w:r>
      <w:r w:rsidRPr="00C5359D">
        <w:rPr>
          <w:rFonts w:ascii="Arial" w:hAnsi="Arial" w:cs="Arial"/>
          <w:w w:val="105"/>
          <w:sz w:val="24"/>
          <w:szCs w:val="24"/>
        </w:rPr>
        <w:t xml:space="preserve"> parte de las sugerencias o recomendaci</w:t>
      </w:r>
      <w:r w:rsidR="00196F7A">
        <w:rPr>
          <w:rFonts w:ascii="Arial" w:hAnsi="Arial" w:cs="Arial"/>
          <w:w w:val="105"/>
          <w:sz w:val="24"/>
          <w:szCs w:val="24"/>
        </w:rPr>
        <w:t>ones</w:t>
      </w:r>
      <w:r w:rsidRPr="00C5359D">
        <w:rPr>
          <w:rFonts w:ascii="Arial" w:hAnsi="Arial" w:cs="Arial"/>
          <w:w w:val="105"/>
          <w:sz w:val="24"/>
          <w:szCs w:val="24"/>
        </w:rPr>
        <w:t xml:space="preserve"> que </w:t>
      </w:r>
      <w:r w:rsidR="00451539">
        <w:rPr>
          <w:rFonts w:ascii="Arial" w:hAnsi="Arial" w:cs="Arial"/>
          <w:w w:val="105"/>
          <w:sz w:val="24"/>
          <w:szCs w:val="24"/>
        </w:rPr>
        <w:t>realizaron</w:t>
      </w:r>
      <w:r w:rsidRPr="00C5359D">
        <w:rPr>
          <w:rFonts w:ascii="Arial" w:hAnsi="Arial" w:cs="Arial"/>
          <w:w w:val="105"/>
          <w:sz w:val="24"/>
          <w:szCs w:val="24"/>
        </w:rPr>
        <w:t xml:space="preserve"> los usuarios del CIBESPAM MFL, </w:t>
      </w:r>
      <w:r w:rsidR="00DD7A52">
        <w:rPr>
          <w:rFonts w:ascii="Arial" w:hAnsi="Arial" w:cs="Arial"/>
          <w:w w:val="105"/>
          <w:sz w:val="24"/>
          <w:szCs w:val="24"/>
        </w:rPr>
        <w:t>se dan a conocer</w:t>
      </w:r>
      <w:r w:rsidRPr="00C5359D">
        <w:rPr>
          <w:rFonts w:ascii="Arial" w:hAnsi="Arial" w:cs="Arial"/>
          <w:w w:val="105"/>
          <w:sz w:val="24"/>
          <w:szCs w:val="24"/>
        </w:rPr>
        <w:t xml:space="preserve"> las siguientes: que se adquieran más libros digitales, </w:t>
      </w:r>
      <w:r w:rsidR="00DD7A52">
        <w:rPr>
          <w:rFonts w:ascii="Arial" w:hAnsi="Arial" w:cs="Arial"/>
          <w:w w:val="105"/>
          <w:sz w:val="24"/>
          <w:szCs w:val="24"/>
        </w:rPr>
        <w:t>se implemente el s</w:t>
      </w:r>
      <w:r w:rsidRPr="00C5359D">
        <w:rPr>
          <w:rFonts w:ascii="Arial" w:hAnsi="Arial" w:cs="Arial"/>
          <w:w w:val="105"/>
          <w:sz w:val="24"/>
          <w:szCs w:val="24"/>
        </w:rPr>
        <w:t>ervicio de préstamo</w:t>
      </w:r>
      <w:r w:rsidR="00DD7A52">
        <w:rPr>
          <w:rFonts w:ascii="Arial" w:hAnsi="Arial" w:cs="Arial"/>
          <w:w w:val="105"/>
          <w:sz w:val="24"/>
          <w:szCs w:val="24"/>
        </w:rPr>
        <w:t>s</w:t>
      </w:r>
      <w:r w:rsidRPr="00C5359D">
        <w:rPr>
          <w:rFonts w:ascii="Arial" w:hAnsi="Arial" w:cs="Arial"/>
          <w:w w:val="105"/>
          <w:sz w:val="24"/>
          <w:szCs w:val="24"/>
        </w:rPr>
        <w:t xml:space="preserve"> de </w:t>
      </w:r>
      <w:r w:rsidR="00DD7A52">
        <w:rPr>
          <w:rFonts w:ascii="Arial" w:hAnsi="Arial" w:cs="Arial"/>
          <w:w w:val="105"/>
          <w:sz w:val="24"/>
          <w:szCs w:val="24"/>
        </w:rPr>
        <w:t>t</w:t>
      </w:r>
      <w:r w:rsidRPr="00C5359D">
        <w:rPr>
          <w:rFonts w:ascii="Arial" w:hAnsi="Arial" w:cs="Arial"/>
          <w:w w:val="105"/>
          <w:sz w:val="24"/>
          <w:szCs w:val="24"/>
        </w:rPr>
        <w:t>ablet</w:t>
      </w:r>
      <w:r w:rsidR="00DD7A52">
        <w:rPr>
          <w:rFonts w:ascii="Arial" w:hAnsi="Arial" w:cs="Arial"/>
          <w:w w:val="105"/>
          <w:sz w:val="24"/>
          <w:szCs w:val="24"/>
        </w:rPr>
        <w:t>s</w:t>
      </w:r>
      <w:r w:rsidRPr="00C5359D">
        <w:rPr>
          <w:rFonts w:ascii="Arial" w:hAnsi="Arial" w:cs="Arial"/>
          <w:w w:val="105"/>
          <w:sz w:val="24"/>
          <w:szCs w:val="24"/>
        </w:rPr>
        <w:t xml:space="preserve"> o laptops, más libros científicos, laboratorios virtuales</w:t>
      </w:r>
      <w:r w:rsidR="00DD7A52">
        <w:rPr>
          <w:rFonts w:ascii="Arial" w:hAnsi="Arial" w:cs="Arial"/>
          <w:w w:val="105"/>
          <w:sz w:val="24"/>
          <w:szCs w:val="24"/>
        </w:rPr>
        <w:t xml:space="preserve"> y que</w:t>
      </w:r>
      <w:r w:rsidR="00196F7A">
        <w:rPr>
          <w:rFonts w:ascii="Arial" w:hAnsi="Arial" w:cs="Arial"/>
          <w:w w:val="105"/>
          <w:sz w:val="24"/>
          <w:szCs w:val="24"/>
        </w:rPr>
        <w:t xml:space="preserve"> en</w:t>
      </w:r>
      <w:r w:rsidRPr="00C5359D">
        <w:rPr>
          <w:rFonts w:ascii="Arial" w:hAnsi="Arial" w:cs="Arial"/>
          <w:w w:val="105"/>
          <w:sz w:val="24"/>
          <w:szCs w:val="24"/>
        </w:rPr>
        <w:t xml:space="preserve"> el servicio de internet se mejor</w:t>
      </w:r>
      <w:r w:rsidR="00196F7A">
        <w:rPr>
          <w:rFonts w:ascii="Arial" w:hAnsi="Arial" w:cs="Arial"/>
          <w:w w:val="105"/>
          <w:sz w:val="24"/>
          <w:szCs w:val="24"/>
        </w:rPr>
        <w:t>e su acceso y velocidad</w:t>
      </w:r>
      <w:r w:rsidRPr="00C5359D">
        <w:rPr>
          <w:rFonts w:ascii="Arial" w:hAnsi="Arial" w:cs="Arial"/>
          <w:w w:val="105"/>
          <w:sz w:val="24"/>
          <w:szCs w:val="24"/>
        </w:rPr>
        <w:t>.</w:t>
      </w:r>
    </w:p>
    <w:p w14:paraId="2162C41B" w14:textId="77777777" w:rsidR="00AE0E7C" w:rsidRPr="00C5359D" w:rsidRDefault="00AE0E7C" w:rsidP="000649D9">
      <w:pPr>
        <w:pStyle w:val="Textoindependiente"/>
        <w:spacing w:line="360" w:lineRule="auto"/>
        <w:ind w:left="567"/>
        <w:jc w:val="both"/>
        <w:rPr>
          <w:rFonts w:ascii="Arial" w:hAnsi="Arial" w:cs="Arial"/>
          <w:w w:val="105"/>
          <w:sz w:val="24"/>
          <w:szCs w:val="24"/>
        </w:rPr>
      </w:pPr>
      <w:bookmarkStart w:id="0" w:name="_Hlk81835921"/>
    </w:p>
    <w:p w14:paraId="6A46283A" w14:textId="77777777" w:rsidR="00CE0DF1" w:rsidRDefault="00CE0DF1" w:rsidP="000649D9">
      <w:pPr>
        <w:spacing w:line="360" w:lineRule="auto"/>
        <w:jc w:val="center"/>
        <w:rPr>
          <w:rFonts w:ascii="Arial" w:hAnsi="Arial" w:cs="Arial"/>
          <w:b/>
          <w:bCs/>
          <w:sz w:val="24"/>
          <w:szCs w:val="24"/>
          <w:lang w:val="es-ES"/>
        </w:rPr>
      </w:pPr>
    </w:p>
    <w:p w14:paraId="3E690946" w14:textId="77777777" w:rsidR="00CE0DF1" w:rsidRDefault="00CE0DF1" w:rsidP="000649D9">
      <w:pPr>
        <w:spacing w:line="360" w:lineRule="auto"/>
        <w:jc w:val="center"/>
        <w:rPr>
          <w:rFonts w:ascii="Arial" w:hAnsi="Arial" w:cs="Arial"/>
          <w:b/>
          <w:bCs/>
          <w:sz w:val="24"/>
          <w:szCs w:val="24"/>
          <w:lang w:val="es-ES"/>
        </w:rPr>
      </w:pPr>
    </w:p>
    <w:p w14:paraId="2E3C81DC" w14:textId="726192E5" w:rsidR="00CE0DF1" w:rsidRDefault="00CE0DF1" w:rsidP="000649D9">
      <w:pPr>
        <w:spacing w:line="360" w:lineRule="auto"/>
        <w:jc w:val="center"/>
        <w:rPr>
          <w:rFonts w:ascii="Arial" w:hAnsi="Arial" w:cs="Arial"/>
          <w:b/>
          <w:bCs/>
          <w:sz w:val="24"/>
          <w:szCs w:val="24"/>
          <w:lang w:val="es-ES"/>
        </w:rPr>
      </w:pPr>
    </w:p>
    <w:p w14:paraId="244D5195" w14:textId="453F744E" w:rsidR="00D419D1" w:rsidRDefault="00D419D1" w:rsidP="000649D9">
      <w:pPr>
        <w:spacing w:line="360" w:lineRule="auto"/>
        <w:jc w:val="center"/>
        <w:rPr>
          <w:rFonts w:ascii="Arial" w:hAnsi="Arial" w:cs="Arial"/>
          <w:b/>
          <w:bCs/>
          <w:sz w:val="24"/>
          <w:szCs w:val="24"/>
          <w:lang w:val="es-ES"/>
        </w:rPr>
      </w:pPr>
    </w:p>
    <w:p w14:paraId="2E5DB080" w14:textId="3F04DCFC" w:rsidR="00D419D1" w:rsidRDefault="00D419D1" w:rsidP="000649D9">
      <w:pPr>
        <w:spacing w:line="360" w:lineRule="auto"/>
        <w:jc w:val="center"/>
        <w:rPr>
          <w:rFonts w:ascii="Arial" w:hAnsi="Arial" w:cs="Arial"/>
          <w:b/>
          <w:bCs/>
          <w:sz w:val="24"/>
          <w:szCs w:val="24"/>
          <w:lang w:val="es-ES"/>
        </w:rPr>
      </w:pPr>
    </w:p>
    <w:p w14:paraId="389E7335" w14:textId="31B692EB" w:rsidR="00334D80" w:rsidRDefault="00334D80" w:rsidP="000649D9">
      <w:pPr>
        <w:spacing w:line="360" w:lineRule="auto"/>
        <w:jc w:val="center"/>
        <w:rPr>
          <w:rFonts w:ascii="Arial" w:hAnsi="Arial" w:cs="Arial"/>
          <w:b/>
          <w:bCs/>
          <w:sz w:val="24"/>
          <w:szCs w:val="24"/>
          <w:lang w:val="es-ES"/>
        </w:rPr>
      </w:pPr>
    </w:p>
    <w:p w14:paraId="442F12F8" w14:textId="5CF78683" w:rsidR="00334D80" w:rsidRDefault="00334D80" w:rsidP="000649D9">
      <w:pPr>
        <w:spacing w:line="360" w:lineRule="auto"/>
        <w:jc w:val="center"/>
        <w:rPr>
          <w:rFonts w:ascii="Arial" w:hAnsi="Arial" w:cs="Arial"/>
          <w:b/>
          <w:bCs/>
          <w:sz w:val="24"/>
          <w:szCs w:val="24"/>
          <w:lang w:val="es-ES"/>
        </w:rPr>
      </w:pPr>
    </w:p>
    <w:p w14:paraId="1EF0484D" w14:textId="03127D5B" w:rsidR="00334D80" w:rsidRDefault="00334D80" w:rsidP="000649D9">
      <w:pPr>
        <w:spacing w:line="360" w:lineRule="auto"/>
        <w:jc w:val="center"/>
        <w:rPr>
          <w:rFonts w:ascii="Arial" w:hAnsi="Arial" w:cs="Arial"/>
          <w:b/>
          <w:bCs/>
          <w:sz w:val="24"/>
          <w:szCs w:val="24"/>
          <w:lang w:val="es-ES"/>
        </w:rPr>
      </w:pPr>
    </w:p>
    <w:p w14:paraId="775FB531" w14:textId="2DB70E4B" w:rsidR="00334D80" w:rsidRDefault="00334D80" w:rsidP="000649D9">
      <w:pPr>
        <w:spacing w:line="360" w:lineRule="auto"/>
        <w:jc w:val="center"/>
        <w:rPr>
          <w:rFonts w:ascii="Arial" w:hAnsi="Arial" w:cs="Arial"/>
          <w:b/>
          <w:bCs/>
          <w:sz w:val="24"/>
          <w:szCs w:val="24"/>
          <w:lang w:val="es-ES"/>
        </w:rPr>
      </w:pPr>
    </w:p>
    <w:p w14:paraId="6EAE7155" w14:textId="77777777" w:rsidR="00334D80" w:rsidRDefault="00334D80" w:rsidP="00B37AC6">
      <w:pPr>
        <w:spacing w:line="360" w:lineRule="auto"/>
        <w:rPr>
          <w:rFonts w:ascii="Arial" w:hAnsi="Arial" w:cs="Arial"/>
          <w:b/>
          <w:bCs/>
          <w:sz w:val="24"/>
          <w:szCs w:val="24"/>
          <w:lang w:val="es-ES"/>
        </w:rPr>
      </w:pPr>
    </w:p>
    <w:p w14:paraId="01DF1A5E" w14:textId="52968D6F" w:rsidR="00AE0E7C" w:rsidRPr="00C5359D" w:rsidRDefault="00AE0E7C" w:rsidP="000649D9">
      <w:pPr>
        <w:spacing w:line="360" w:lineRule="auto"/>
        <w:jc w:val="center"/>
        <w:rPr>
          <w:rFonts w:ascii="Arial" w:hAnsi="Arial" w:cs="Arial"/>
          <w:b/>
          <w:bCs/>
          <w:sz w:val="24"/>
          <w:szCs w:val="24"/>
          <w:lang w:val="es-ES"/>
        </w:rPr>
      </w:pPr>
      <w:r w:rsidRPr="00C5359D">
        <w:rPr>
          <w:rFonts w:ascii="Arial" w:hAnsi="Arial" w:cs="Arial"/>
          <w:b/>
          <w:bCs/>
          <w:sz w:val="24"/>
          <w:szCs w:val="24"/>
          <w:lang w:val="es-ES"/>
        </w:rPr>
        <w:lastRenderedPageBreak/>
        <w:t>CONCLUSI</w:t>
      </w:r>
      <w:r w:rsidR="005D3474">
        <w:rPr>
          <w:rFonts w:ascii="Arial" w:hAnsi="Arial" w:cs="Arial"/>
          <w:b/>
          <w:bCs/>
          <w:sz w:val="24"/>
          <w:szCs w:val="24"/>
          <w:lang w:val="es-ES"/>
        </w:rPr>
        <w:t>ONES</w:t>
      </w:r>
    </w:p>
    <w:p w14:paraId="09B5358C" w14:textId="008E5361" w:rsidR="00AE0E7C" w:rsidRPr="00C5359D" w:rsidRDefault="00B37AC6" w:rsidP="00087343">
      <w:pPr>
        <w:pStyle w:val="Textoindependiente"/>
        <w:spacing w:before="181" w:line="360" w:lineRule="auto"/>
        <w:jc w:val="both"/>
        <w:rPr>
          <w:rFonts w:ascii="Arial" w:hAnsi="Arial" w:cs="Arial"/>
          <w:w w:val="105"/>
          <w:sz w:val="24"/>
          <w:szCs w:val="24"/>
        </w:rPr>
      </w:pPr>
      <w:r>
        <w:rPr>
          <w:rFonts w:ascii="Arial" w:hAnsi="Arial" w:cs="Arial"/>
          <w:w w:val="105"/>
          <w:sz w:val="24"/>
          <w:szCs w:val="24"/>
        </w:rPr>
        <w:t>La revisión e interpretación de los datos del</w:t>
      </w:r>
      <w:r w:rsidR="00AE0E7C" w:rsidRPr="00C5359D">
        <w:rPr>
          <w:rFonts w:ascii="Arial" w:hAnsi="Arial" w:cs="Arial"/>
          <w:w w:val="105"/>
          <w:sz w:val="24"/>
          <w:szCs w:val="24"/>
        </w:rPr>
        <w:t xml:space="preserve"> </w:t>
      </w:r>
      <w:r>
        <w:rPr>
          <w:rFonts w:ascii="Arial" w:eastAsiaTheme="minorHAnsi" w:hAnsi="Arial" w:cs="Arial"/>
          <w:sz w:val="24"/>
          <w:szCs w:val="24"/>
          <w:lang w:val="es-ES_tradnl"/>
        </w:rPr>
        <w:t>periodo académico</w:t>
      </w:r>
      <w:r>
        <w:rPr>
          <w:rFonts w:ascii="Arial" w:hAnsi="Arial" w:cs="Arial"/>
          <w:sz w:val="24"/>
          <w:szCs w:val="24"/>
        </w:rPr>
        <w:t xml:space="preserve"> </w:t>
      </w:r>
      <w:r w:rsidRPr="00C5359D">
        <w:rPr>
          <w:rFonts w:ascii="Arial" w:hAnsi="Arial" w:cs="Arial"/>
          <w:sz w:val="24"/>
          <w:szCs w:val="24"/>
        </w:rPr>
        <w:t>abril/ agosto 2021</w:t>
      </w:r>
      <w:r>
        <w:rPr>
          <w:rFonts w:ascii="Arial" w:hAnsi="Arial" w:cs="Arial"/>
          <w:sz w:val="24"/>
          <w:szCs w:val="24"/>
        </w:rPr>
        <w:t xml:space="preserve">, </w:t>
      </w:r>
      <w:bookmarkEnd w:id="0"/>
      <w:r>
        <w:rPr>
          <w:rFonts w:ascii="Arial" w:hAnsi="Arial" w:cs="Arial"/>
          <w:w w:val="105"/>
          <w:sz w:val="24"/>
          <w:szCs w:val="24"/>
        </w:rPr>
        <w:t>nos permite concluir de acuerdo a la perspectiva de los usuarios con lo siguiente:</w:t>
      </w:r>
    </w:p>
    <w:p w14:paraId="583E474B" w14:textId="1C02DA0F" w:rsidR="002C3FF7" w:rsidRDefault="00196F7A" w:rsidP="00087343">
      <w:pPr>
        <w:pStyle w:val="Textoindependiente"/>
        <w:numPr>
          <w:ilvl w:val="0"/>
          <w:numId w:val="6"/>
        </w:numPr>
        <w:spacing w:line="360" w:lineRule="auto"/>
        <w:ind w:left="426"/>
        <w:jc w:val="both"/>
        <w:rPr>
          <w:rFonts w:ascii="Arial" w:hAnsi="Arial" w:cs="Arial"/>
          <w:sz w:val="24"/>
          <w:szCs w:val="24"/>
        </w:rPr>
      </w:pPr>
      <w:r>
        <w:rPr>
          <w:rFonts w:ascii="Arial" w:hAnsi="Arial" w:cs="Arial"/>
          <w:sz w:val="24"/>
          <w:szCs w:val="24"/>
        </w:rPr>
        <w:t>En el</w:t>
      </w:r>
      <w:r w:rsidR="00AE0E7C" w:rsidRPr="00C5359D">
        <w:rPr>
          <w:rFonts w:ascii="Arial" w:hAnsi="Arial" w:cs="Arial"/>
          <w:sz w:val="24"/>
          <w:szCs w:val="24"/>
        </w:rPr>
        <w:t xml:space="preserve"> </w:t>
      </w:r>
      <w:r w:rsidR="00CE0DF1" w:rsidRPr="00C5359D">
        <w:rPr>
          <w:rFonts w:ascii="Arial" w:hAnsi="Arial" w:cs="Arial"/>
          <w:sz w:val="24"/>
          <w:szCs w:val="24"/>
        </w:rPr>
        <w:t>semestre académico abril/ agosto de 2021</w:t>
      </w:r>
      <w:r w:rsidR="00AE0E7C" w:rsidRPr="00C5359D">
        <w:rPr>
          <w:rFonts w:ascii="Arial" w:hAnsi="Arial" w:cs="Arial"/>
          <w:sz w:val="24"/>
          <w:szCs w:val="24"/>
        </w:rPr>
        <w:t xml:space="preserve">, se continuó con las clases virtuales, considerando la emergencia sanitaria, acatando las disposiciones emitidas por el </w:t>
      </w:r>
      <w:r w:rsidR="00CE0DF1">
        <w:rPr>
          <w:rFonts w:ascii="Arial" w:hAnsi="Arial" w:cs="Arial"/>
          <w:sz w:val="24"/>
          <w:szCs w:val="24"/>
        </w:rPr>
        <w:t>G</w:t>
      </w:r>
      <w:r w:rsidR="00AE0E7C" w:rsidRPr="00C5359D">
        <w:rPr>
          <w:rFonts w:ascii="Arial" w:hAnsi="Arial" w:cs="Arial"/>
          <w:sz w:val="24"/>
          <w:szCs w:val="24"/>
        </w:rPr>
        <w:t xml:space="preserve">obierno </w:t>
      </w:r>
      <w:r w:rsidR="00CE0DF1">
        <w:rPr>
          <w:rFonts w:ascii="Arial" w:hAnsi="Arial" w:cs="Arial"/>
          <w:sz w:val="24"/>
          <w:szCs w:val="24"/>
        </w:rPr>
        <w:t>N</w:t>
      </w:r>
      <w:r w:rsidR="00AE0E7C" w:rsidRPr="00C5359D">
        <w:rPr>
          <w:rFonts w:ascii="Arial" w:hAnsi="Arial" w:cs="Arial"/>
          <w:sz w:val="24"/>
          <w:szCs w:val="24"/>
        </w:rPr>
        <w:t>acional</w:t>
      </w:r>
      <w:r w:rsidR="002C3FF7">
        <w:rPr>
          <w:rFonts w:ascii="Arial" w:hAnsi="Arial" w:cs="Arial"/>
          <w:sz w:val="24"/>
          <w:szCs w:val="24"/>
        </w:rPr>
        <w:t>.</w:t>
      </w:r>
    </w:p>
    <w:p w14:paraId="6ADBED87" w14:textId="19781ABC" w:rsidR="00AE0E7C" w:rsidRPr="00C5359D" w:rsidRDefault="002C3FF7" w:rsidP="00087343">
      <w:pPr>
        <w:pStyle w:val="Textoindependiente"/>
        <w:numPr>
          <w:ilvl w:val="0"/>
          <w:numId w:val="6"/>
        </w:numPr>
        <w:spacing w:line="360" w:lineRule="auto"/>
        <w:ind w:left="426" w:hanging="426"/>
        <w:jc w:val="both"/>
        <w:rPr>
          <w:rFonts w:ascii="Arial" w:hAnsi="Arial" w:cs="Arial"/>
          <w:sz w:val="24"/>
          <w:szCs w:val="24"/>
        </w:rPr>
      </w:pPr>
      <w:r>
        <w:rPr>
          <w:rFonts w:ascii="Arial" w:hAnsi="Arial" w:cs="Arial"/>
          <w:sz w:val="24"/>
          <w:szCs w:val="24"/>
        </w:rPr>
        <w:t>L</w:t>
      </w:r>
      <w:r w:rsidR="00AE0E7C" w:rsidRPr="00C5359D">
        <w:rPr>
          <w:rFonts w:ascii="Arial" w:hAnsi="Arial" w:cs="Arial"/>
          <w:sz w:val="24"/>
          <w:szCs w:val="24"/>
        </w:rPr>
        <w:t xml:space="preserve">a atención en </w:t>
      </w:r>
      <w:r>
        <w:rPr>
          <w:rFonts w:ascii="Arial" w:hAnsi="Arial" w:cs="Arial"/>
          <w:sz w:val="24"/>
          <w:szCs w:val="24"/>
        </w:rPr>
        <w:t>el CIBESPAM MFL,</w:t>
      </w:r>
      <w:r w:rsidR="00AE0E7C" w:rsidRPr="00C5359D">
        <w:rPr>
          <w:rFonts w:ascii="Arial" w:hAnsi="Arial" w:cs="Arial"/>
          <w:sz w:val="24"/>
          <w:szCs w:val="24"/>
        </w:rPr>
        <w:t xml:space="preserve"> se realizó de manera virtual, en este contexto</w:t>
      </w:r>
      <w:r w:rsidR="00CE0DF1">
        <w:rPr>
          <w:rFonts w:ascii="Arial" w:hAnsi="Arial" w:cs="Arial"/>
          <w:sz w:val="24"/>
          <w:szCs w:val="24"/>
        </w:rPr>
        <w:t>,</w:t>
      </w:r>
      <w:r w:rsidR="00AE0E7C" w:rsidRPr="00C5359D">
        <w:rPr>
          <w:rFonts w:ascii="Arial" w:hAnsi="Arial" w:cs="Arial"/>
          <w:sz w:val="24"/>
          <w:szCs w:val="24"/>
        </w:rPr>
        <w:t xml:space="preserve"> los usuarios recibieron soporte personalizado</w:t>
      </w:r>
      <w:r w:rsidR="00196F7A">
        <w:rPr>
          <w:rFonts w:ascii="Arial" w:hAnsi="Arial" w:cs="Arial"/>
          <w:sz w:val="24"/>
          <w:szCs w:val="24"/>
        </w:rPr>
        <w:t xml:space="preserve"> sobre el manejo de los diferentes recursos que brinda la biblioteca</w:t>
      </w:r>
      <w:r w:rsidR="00CE0DF1">
        <w:rPr>
          <w:rFonts w:ascii="Arial" w:hAnsi="Arial" w:cs="Arial"/>
          <w:sz w:val="24"/>
          <w:szCs w:val="24"/>
        </w:rPr>
        <w:t>,</w:t>
      </w:r>
      <w:r w:rsidR="00AE0E7C" w:rsidRPr="00C5359D">
        <w:rPr>
          <w:rFonts w:ascii="Arial" w:hAnsi="Arial" w:cs="Arial"/>
          <w:sz w:val="24"/>
          <w:szCs w:val="24"/>
        </w:rPr>
        <w:t xml:space="preserve"> </w:t>
      </w:r>
      <w:r w:rsidR="00196F7A">
        <w:rPr>
          <w:rFonts w:ascii="Arial" w:hAnsi="Arial" w:cs="Arial"/>
          <w:sz w:val="24"/>
          <w:szCs w:val="24"/>
        </w:rPr>
        <w:t>dentro de la investigación realizada se determinó qu</w:t>
      </w:r>
      <w:r w:rsidR="00AE0E7C" w:rsidRPr="00C5359D">
        <w:rPr>
          <w:rFonts w:ascii="Arial" w:hAnsi="Arial" w:cs="Arial"/>
          <w:sz w:val="24"/>
          <w:szCs w:val="24"/>
        </w:rPr>
        <w:t xml:space="preserve">e el canal </w:t>
      </w:r>
      <w:r w:rsidR="00196F7A">
        <w:rPr>
          <w:rFonts w:ascii="Arial" w:hAnsi="Arial" w:cs="Arial"/>
          <w:sz w:val="24"/>
          <w:szCs w:val="24"/>
        </w:rPr>
        <w:t xml:space="preserve">con </w:t>
      </w:r>
      <w:r w:rsidR="00AE0E7C" w:rsidRPr="00C5359D">
        <w:rPr>
          <w:rFonts w:ascii="Arial" w:hAnsi="Arial" w:cs="Arial"/>
          <w:sz w:val="24"/>
          <w:szCs w:val="24"/>
        </w:rPr>
        <w:t xml:space="preserve">mayor </w:t>
      </w:r>
      <w:r w:rsidR="004E4815">
        <w:rPr>
          <w:rFonts w:ascii="Arial" w:hAnsi="Arial" w:cs="Arial"/>
          <w:sz w:val="24"/>
          <w:szCs w:val="24"/>
        </w:rPr>
        <w:t xml:space="preserve">acogida </w:t>
      </w:r>
      <w:r w:rsidR="00AE0E7C" w:rsidRPr="00C5359D">
        <w:rPr>
          <w:rFonts w:ascii="Arial" w:hAnsi="Arial" w:cs="Arial"/>
          <w:sz w:val="24"/>
          <w:szCs w:val="24"/>
        </w:rPr>
        <w:t>fue</w:t>
      </w:r>
      <w:r w:rsidR="00196F7A">
        <w:rPr>
          <w:rFonts w:ascii="Arial" w:hAnsi="Arial" w:cs="Arial"/>
          <w:sz w:val="24"/>
          <w:szCs w:val="24"/>
        </w:rPr>
        <w:t>ron</w:t>
      </w:r>
      <w:r w:rsidR="00AE0E7C" w:rsidRPr="00C5359D">
        <w:rPr>
          <w:rFonts w:ascii="Arial" w:hAnsi="Arial" w:cs="Arial"/>
          <w:sz w:val="24"/>
          <w:szCs w:val="24"/>
        </w:rPr>
        <w:t xml:space="preserve"> </w:t>
      </w:r>
      <w:r w:rsidR="004E4815" w:rsidRPr="00C5359D">
        <w:rPr>
          <w:rFonts w:ascii="Arial" w:hAnsi="Arial" w:cs="Arial"/>
          <w:sz w:val="24"/>
          <w:szCs w:val="24"/>
        </w:rPr>
        <w:t>las sesiones virtuales</w:t>
      </w:r>
      <w:r w:rsidR="00196F7A">
        <w:rPr>
          <w:rFonts w:ascii="Arial" w:hAnsi="Arial" w:cs="Arial"/>
          <w:sz w:val="24"/>
          <w:szCs w:val="24"/>
        </w:rPr>
        <w:t>.</w:t>
      </w:r>
    </w:p>
    <w:p w14:paraId="2B279526" w14:textId="1F08473B" w:rsidR="0057322E" w:rsidRPr="00E17E5F" w:rsidRDefault="00AE0E7C" w:rsidP="00087343">
      <w:pPr>
        <w:pStyle w:val="Textoindependiente"/>
        <w:numPr>
          <w:ilvl w:val="0"/>
          <w:numId w:val="6"/>
        </w:numPr>
        <w:spacing w:line="360" w:lineRule="auto"/>
        <w:ind w:left="426"/>
        <w:jc w:val="both"/>
        <w:rPr>
          <w:rFonts w:ascii="Arial" w:hAnsi="Arial" w:cs="Arial"/>
          <w:sz w:val="24"/>
          <w:szCs w:val="24"/>
        </w:rPr>
      </w:pPr>
      <w:r w:rsidRPr="00E17E5F">
        <w:rPr>
          <w:rFonts w:ascii="Arial" w:hAnsi="Arial" w:cs="Arial"/>
          <w:sz w:val="24"/>
          <w:szCs w:val="24"/>
        </w:rPr>
        <w:t xml:space="preserve">Sobre los recursos digitales </w:t>
      </w:r>
      <w:r w:rsidR="00196F7A" w:rsidRPr="00E17E5F">
        <w:rPr>
          <w:rFonts w:ascii="Arial" w:hAnsi="Arial" w:cs="Arial"/>
          <w:sz w:val="24"/>
          <w:szCs w:val="24"/>
        </w:rPr>
        <w:t xml:space="preserve">los </w:t>
      </w:r>
      <w:r w:rsidRPr="00E17E5F">
        <w:rPr>
          <w:rFonts w:ascii="Arial" w:hAnsi="Arial" w:cs="Arial"/>
          <w:sz w:val="24"/>
          <w:szCs w:val="24"/>
        </w:rPr>
        <w:t xml:space="preserve">usuarios </w:t>
      </w:r>
      <w:r w:rsidR="00196F7A" w:rsidRPr="00E17E5F">
        <w:rPr>
          <w:rFonts w:ascii="Arial" w:hAnsi="Arial" w:cs="Arial"/>
          <w:sz w:val="24"/>
          <w:szCs w:val="24"/>
        </w:rPr>
        <w:t>coincidieron</w:t>
      </w:r>
      <w:r w:rsidRPr="00E17E5F">
        <w:rPr>
          <w:rFonts w:ascii="Arial" w:hAnsi="Arial" w:cs="Arial"/>
          <w:sz w:val="24"/>
          <w:szCs w:val="24"/>
        </w:rPr>
        <w:t xml:space="preserve"> que se </w:t>
      </w:r>
      <w:r w:rsidR="00C52290" w:rsidRPr="00E17E5F">
        <w:rPr>
          <w:rFonts w:ascii="Arial" w:hAnsi="Arial" w:cs="Arial"/>
          <w:sz w:val="24"/>
          <w:szCs w:val="24"/>
        </w:rPr>
        <w:t>aumente</w:t>
      </w:r>
      <w:r w:rsidR="00196F7A" w:rsidRPr="00E17E5F">
        <w:rPr>
          <w:rFonts w:ascii="Arial" w:hAnsi="Arial" w:cs="Arial"/>
          <w:sz w:val="24"/>
          <w:szCs w:val="24"/>
        </w:rPr>
        <w:t xml:space="preserve">: </w:t>
      </w:r>
      <w:r w:rsidR="004E4815" w:rsidRPr="00E17E5F">
        <w:rPr>
          <w:rFonts w:ascii="Arial" w:hAnsi="Arial" w:cs="Arial"/>
          <w:bCs/>
          <w:w w:val="105"/>
          <w:sz w:val="24"/>
          <w:szCs w:val="24"/>
        </w:rPr>
        <w:t>material bibliográfico actualizado,</w:t>
      </w:r>
      <w:r w:rsidR="004E4815" w:rsidRPr="00C5359D">
        <w:rPr>
          <w:rFonts w:ascii="Arial" w:hAnsi="Arial" w:cs="Arial"/>
          <w:sz w:val="24"/>
          <w:szCs w:val="24"/>
        </w:rPr>
        <w:t xml:space="preserve"> </w:t>
      </w:r>
      <w:r w:rsidR="004E4815">
        <w:rPr>
          <w:rFonts w:ascii="Arial" w:hAnsi="Arial" w:cs="Arial"/>
          <w:bCs/>
          <w:w w:val="105"/>
          <w:sz w:val="24"/>
          <w:szCs w:val="24"/>
        </w:rPr>
        <w:t>b</w:t>
      </w:r>
      <w:r w:rsidR="004E4815" w:rsidRPr="007478B3">
        <w:rPr>
          <w:rFonts w:ascii="Arial" w:hAnsi="Arial" w:cs="Arial"/>
          <w:bCs/>
          <w:w w:val="105"/>
          <w:sz w:val="24"/>
          <w:szCs w:val="24"/>
        </w:rPr>
        <w:t xml:space="preserve">ibliotecas </w:t>
      </w:r>
      <w:r w:rsidR="004E4815">
        <w:rPr>
          <w:rFonts w:ascii="Arial" w:hAnsi="Arial" w:cs="Arial"/>
          <w:bCs/>
          <w:w w:val="105"/>
          <w:sz w:val="24"/>
          <w:szCs w:val="24"/>
        </w:rPr>
        <w:t>v</w:t>
      </w:r>
      <w:r w:rsidR="004E4815" w:rsidRPr="007478B3">
        <w:rPr>
          <w:rFonts w:ascii="Arial" w:hAnsi="Arial" w:cs="Arial"/>
          <w:bCs/>
          <w:w w:val="105"/>
          <w:sz w:val="24"/>
          <w:szCs w:val="24"/>
        </w:rPr>
        <w:t xml:space="preserve">irtuales </w:t>
      </w:r>
      <w:r w:rsidR="004E4815">
        <w:rPr>
          <w:rFonts w:ascii="Arial" w:hAnsi="Arial" w:cs="Arial"/>
          <w:bCs/>
          <w:w w:val="105"/>
          <w:sz w:val="24"/>
          <w:szCs w:val="24"/>
        </w:rPr>
        <w:t>e</w:t>
      </w:r>
      <w:r w:rsidR="004E4815" w:rsidRPr="007478B3">
        <w:rPr>
          <w:rFonts w:ascii="Arial" w:hAnsi="Arial" w:cs="Arial"/>
          <w:bCs/>
          <w:w w:val="105"/>
          <w:sz w:val="24"/>
          <w:szCs w:val="24"/>
        </w:rPr>
        <w:t>specializadas</w:t>
      </w:r>
      <w:r w:rsidR="004E4815" w:rsidRPr="00C5359D">
        <w:rPr>
          <w:rFonts w:ascii="Arial" w:hAnsi="Arial" w:cs="Arial"/>
          <w:sz w:val="24"/>
          <w:szCs w:val="24"/>
        </w:rPr>
        <w:t xml:space="preserve"> </w:t>
      </w:r>
      <w:r w:rsidR="004E4815">
        <w:rPr>
          <w:rFonts w:ascii="Arial" w:hAnsi="Arial" w:cs="Arial"/>
          <w:sz w:val="24"/>
          <w:szCs w:val="24"/>
        </w:rPr>
        <w:t xml:space="preserve">y </w:t>
      </w:r>
      <w:r w:rsidRPr="00C5359D">
        <w:rPr>
          <w:rFonts w:ascii="Arial" w:hAnsi="Arial" w:cs="Arial"/>
          <w:sz w:val="24"/>
          <w:szCs w:val="24"/>
        </w:rPr>
        <w:t>libros digitales</w:t>
      </w:r>
      <w:r w:rsidR="00E17E5F">
        <w:rPr>
          <w:rFonts w:ascii="Arial" w:hAnsi="Arial" w:cs="Arial"/>
          <w:sz w:val="24"/>
          <w:szCs w:val="24"/>
        </w:rPr>
        <w:t>, a</w:t>
      </w:r>
      <w:r w:rsidR="0057322E" w:rsidRPr="00E17E5F">
        <w:rPr>
          <w:rFonts w:ascii="Arial" w:hAnsi="Arial" w:cs="Arial"/>
          <w:sz w:val="24"/>
          <w:szCs w:val="24"/>
        </w:rPr>
        <w:t>sí mismo</w:t>
      </w:r>
      <w:r w:rsidR="000D7ADB" w:rsidRPr="00E17E5F">
        <w:rPr>
          <w:rFonts w:ascii="Arial" w:hAnsi="Arial" w:cs="Arial"/>
          <w:sz w:val="24"/>
          <w:szCs w:val="24"/>
        </w:rPr>
        <w:t xml:space="preserve"> </w:t>
      </w:r>
      <w:r w:rsidR="0057322E" w:rsidRPr="00E17E5F">
        <w:rPr>
          <w:rFonts w:ascii="Arial" w:hAnsi="Arial" w:cs="Arial"/>
          <w:sz w:val="24"/>
          <w:szCs w:val="24"/>
        </w:rPr>
        <w:t xml:space="preserve">se han evidenciado </w:t>
      </w:r>
      <w:r w:rsidR="00E17E5F">
        <w:rPr>
          <w:rFonts w:ascii="Arial" w:hAnsi="Arial" w:cs="Arial"/>
          <w:sz w:val="24"/>
          <w:szCs w:val="24"/>
        </w:rPr>
        <w:t>los siguientes criterios de acuerdo a las</w:t>
      </w:r>
      <w:r w:rsidR="0057322E" w:rsidRPr="00E17E5F">
        <w:rPr>
          <w:rFonts w:ascii="Arial" w:hAnsi="Arial" w:cs="Arial"/>
          <w:sz w:val="24"/>
          <w:szCs w:val="24"/>
        </w:rPr>
        <w:t xml:space="preserve"> </w:t>
      </w:r>
      <w:r w:rsidR="00196F7A" w:rsidRPr="00E17E5F">
        <w:rPr>
          <w:rFonts w:ascii="Arial" w:hAnsi="Arial" w:cs="Arial"/>
          <w:sz w:val="24"/>
          <w:szCs w:val="24"/>
        </w:rPr>
        <w:t>recomendacione</w:t>
      </w:r>
      <w:r w:rsidR="000D7ADB" w:rsidRPr="00E17E5F">
        <w:rPr>
          <w:rFonts w:ascii="Arial" w:hAnsi="Arial" w:cs="Arial"/>
          <w:sz w:val="24"/>
          <w:szCs w:val="24"/>
        </w:rPr>
        <w:t>s</w:t>
      </w:r>
      <w:r w:rsidR="00E17E5F">
        <w:rPr>
          <w:rFonts w:ascii="Arial" w:hAnsi="Arial" w:cs="Arial"/>
          <w:sz w:val="24"/>
          <w:szCs w:val="24"/>
        </w:rPr>
        <w:t xml:space="preserve"> realizadas</w:t>
      </w:r>
      <w:r w:rsidR="000D7ADB" w:rsidRPr="00E17E5F">
        <w:rPr>
          <w:rFonts w:ascii="Arial" w:hAnsi="Arial" w:cs="Arial"/>
          <w:sz w:val="24"/>
          <w:szCs w:val="24"/>
        </w:rPr>
        <w:t xml:space="preserve">: </w:t>
      </w:r>
      <w:r w:rsidRPr="00E17E5F">
        <w:rPr>
          <w:rFonts w:ascii="Arial" w:hAnsi="Arial" w:cs="Arial"/>
          <w:sz w:val="24"/>
          <w:szCs w:val="24"/>
        </w:rPr>
        <w:t xml:space="preserve">adquisición de </w:t>
      </w:r>
      <w:r w:rsidR="002C3FF7" w:rsidRPr="00E17E5F">
        <w:rPr>
          <w:rFonts w:ascii="Arial" w:hAnsi="Arial" w:cs="Arial"/>
          <w:sz w:val="24"/>
          <w:szCs w:val="24"/>
        </w:rPr>
        <w:t>l</w:t>
      </w:r>
      <w:r w:rsidRPr="00E17E5F">
        <w:rPr>
          <w:rFonts w:ascii="Arial" w:hAnsi="Arial" w:cs="Arial"/>
          <w:sz w:val="24"/>
          <w:szCs w:val="24"/>
        </w:rPr>
        <w:t xml:space="preserve">aptops, </w:t>
      </w:r>
      <w:r w:rsidR="000D7ADB" w:rsidRPr="00E17E5F">
        <w:rPr>
          <w:rFonts w:ascii="Arial" w:hAnsi="Arial" w:cs="Arial"/>
          <w:sz w:val="24"/>
          <w:szCs w:val="24"/>
        </w:rPr>
        <w:t>mejoras en</w:t>
      </w:r>
      <w:r w:rsidRPr="00E17E5F">
        <w:rPr>
          <w:rFonts w:ascii="Arial" w:hAnsi="Arial" w:cs="Arial"/>
          <w:sz w:val="24"/>
          <w:szCs w:val="24"/>
        </w:rPr>
        <w:t xml:space="preserve"> el</w:t>
      </w:r>
      <w:r w:rsidR="000D7ADB" w:rsidRPr="00E17E5F">
        <w:rPr>
          <w:rFonts w:ascii="Arial" w:hAnsi="Arial" w:cs="Arial"/>
          <w:sz w:val="24"/>
          <w:szCs w:val="24"/>
        </w:rPr>
        <w:t xml:space="preserve"> servicio de</w:t>
      </w:r>
      <w:r w:rsidRPr="00E17E5F">
        <w:rPr>
          <w:rFonts w:ascii="Arial" w:hAnsi="Arial" w:cs="Arial"/>
          <w:sz w:val="24"/>
          <w:szCs w:val="24"/>
        </w:rPr>
        <w:t xml:space="preserve"> internet, mejoras en el área donde se reúnen </w:t>
      </w:r>
      <w:r w:rsidR="002C3FF7" w:rsidRPr="00E17E5F">
        <w:rPr>
          <w:rFonts w:ascii="Arial" w:hAnsi="Arial" w:cs="Arial"/>
          <w:sz w:val="24"/>
          <w:szCs w:val="24"/>
        </w:rPr>
        <w:t xml:space="preserve">los </w:t>
      </w:r>
      <w:r w:rsidRPr="00E17E5F">
        <w:rPr>
          <w:rFonts w:ascii="Arial" w:hAnsi="Arial" w:cs="Arial"/>
          <w:sz w:val="24"/>
          <w:szCs w:val="24"/>
        </w:rPr>
        <w:t>estudiantes con el docente</w:t>
      </w:r>
      <w:r w:rsidR="000D7ADB" w:rsidRPr="00E17E5F">
        <w:rPr>
          <w:rFonts w:ascii="Arial" w:hAnsi="Arial" w:cs="Arial"/>
          <w:sz w:val="24"/>
          <w:szCs w:val="24"/>
        </w:rPr>
        <w:t xml:space="preserve"> y </w:t>
      </w:r>
      <w:r w:rsidRPr="00E17E5F">
        <w:rPr>
          <w:rFonts w:ascii="Arial" w:hAnsi="Arial" w:cs="Arial"/>
          <w:sz w:val="24"/>
          <w:szCs w:val="24"/>
        </w:rPr>
        <w:t>fomentar la biblioteca virtual</w:t>
      </w:r>
      <w:r w:rsidR="0057322E" w:rsidRPr="00E17E5F">
        <w:rPr>
          <w:rFonts w:ascii="Arial" w:hAnsi="Arial" w:cs="Arial"/>
          <w:sz w:val="24"/>
          <w:szCs w:val="24"/>
        </w:rPr>
        <w:t xml:space="preserve">. </w:t>
      </w:r>
    </w:p>
    <w:p w14:paraId="5E47CA08" w14:textId="23A1D8D7" w:rsidR="0057322E" w:rsidRPr="0057322E" w:rsidRDefault="00912703" w:rsidP="00087343">
      <w:pPr>
        <w:pStyle w:val="Textoindependiente"/>
        <w:numPr>
          <w:ilvl w:val="0"/>
          <w:numId w:val="6"/>
        </w:numPr>
        <w:spacing w:line="360" w:lineRule="auto"/>
        <w:ind w:left="426"/>
        <w:jc w:val="both"/>
        <w:rPr>
          <w:rFonts w:ascii="Arial" w:hAnsi="Arial" w:cs="Arial"/>
          <w:w w:val="105"/>
          <w:sz w:val="24"/>
          <w:szCs w:val="24"/>
        </w:rPr>
      </w:pPr>
      <w:r>
        <w:rPr>
          <w:rFonts w:ascii="Arial" w:hAnsi="Arial" w:cs="Arial"/>
          <w:w w:val="105"/>
          <w:sz w:val="24"/>
          <w:szCs w:val="24"/>
        </w:rPr>
        <w:t>Se considera que</w:t>
      </w:r>
      <w:r w:rsidR="0057322E" w:rsidRPr="000D7ADB">
        <w:rPr>
          <w:rFonts w:ascii="Arial" w:hAnsi="Arial" w:cs="Arial"/>
          <w:w w:val="105"/>
          <w:sz w:val="24"/>
          <w:szCs w:val="24"/>
        </w:rPr>
        <w:t xml:space="preserve"> la calidad consiste en adelantarse a las exigencias y necesidades actuales de los usuarios, para proveerles de nuevos </w:t>
      </w:r>
      <w:r w:rsidR="0057322E">
        <w:rPr>
          <w:rFonts w:ascii="Arial" w:hAnsi="Arial" w:cs="Arial"/>
          <w:w w:val="105"/>
          <w:sz w:val="24"/>
          <w:szCs w:val="24"/>
        </w:rPr>
        <w:t>recursos tecnológicos y</w:t>
      </w:r>
      <w:r w:rsidR="0057322E" w:rsidRPr="000D7ADB">
        <w:rPr>
          <w:rFonts w:ascii="Arial" w:hAnsi="Arial" w:cs="Arial"/>
          <w:w w:val="105"/>
          <w:sz w:val="24"/>
          <w:szCs w:val="24"/>
        </w:rPr>
        <w:t xml:space="preserve"> lograr su plena satisfacción. Es por eso que para nosotros calidad es simplemente la satisfacción del usuario.</w:t>
      </w:r>
    </w:p>
    <w:p w14:paraId="3AB17595" w14:textId="3D7CE333" w:rsidR="0057322E" w:rsidRDefault="00912703" w:rsidP="00087343">
      <w:pPr>
        <w:pStyle w:val="Textoindependiente"/>
        <w:numPr>
          <w:ilvl w:val="0"/>
          <w:numId w:val="6"/>
        </w:numPr>
        <w:spacing w:before="181" w:line="360" w:lineRule="auto"/>
        <w:ind w:left="426"/>
        <w:jc w:val="both"/>
        <w:rPr>
          <w:rFonts w:ascii="Arial" w:hAnsi="Arial" w:cs="Arial"/>
          <w:w w:val="105"/>
          <w:sz w:val="24"/>
          <w:szCs w:val="24"/>
        </w:rPr>
      </w:pPr>
      <w:r>
        <w:rPr>
          <w:rFonts w:ascii="Arial" w:hAnsi="Arial" w:cs="Arial"/>
          <w:w w:val="105"/>
          <w:sz w:val="24"/>
          <w:szCs w:val="24"/>
        </w:rPr>
        <w:t>La connotación especial</w:t>
      </w:r>
      <w:r w:rsidR="00B37AC6">
        <w:rPr>
          <w:rFonts w:ascii="Arial" w:hAnsi="Arial" w:cs="Arial"/>
          <w:w w:val="105"/>
          <w:sz w:val="24"/>
          <w:szCs w:val="24"/>
        </w:rPr>
        <w:t xml:space="preserve"> de este trabajo</w:t>
      </w:r>
      <w:r>
        <w:rPr>
          <w:rFonts w:ascii="Arial" w:hAnsi="Arial" w:cs="Arial"/>
          <w:w w:val="105"/>
          <w:sz w:val="24"/>
          <w:szCs w:val="24"/>
        </w:rPr>
        <w:t>,</w:t>
      </w:r>
      <w:r w:rsidR="00B37AC6">
        <w:rPr>
          <w:rFonts w:ascii="Arial" w:hAnsi="Arial" w:cs="Arial"/>
          <w:w w:val="105"/>
          <w:sz w:val="24"/>
          <w:szCs w:val="24"/>
        </w:rPr>
        <w:t xml:space="preserve"> </w:t>
      </w:r>
      <w:r>
        <w:rPr>
          <w:rFonts w:ascii="Arial" w:hAnsi="Arial" w:cs="Arial"/>
          <w:w w:val="105"/>
          <w:sz w:val="24"/>
          <w:szCs w:val="24"/>
        </w:rPr>
        <w:t xml:space="preserve">radica en </w:t>
      </w:r>
      <w:r w:rsidR="00B37AC6">
        <w:rPr>
          <w:rFonts w:ascii="Arial" w:hAnsi="Arial" w:cs="Arial"/>
          <w:w w:val="105"/>
          <w:sz w:val="24"/>
          <w:szCs w:val="24"/>
        </w:rPr>
        <w:t xml:space="preserve">los aspectos más relevantes que nos permiten determinar el impulso que se debe afianzar para que los usuarios reconozcan el conocimiento que pueden adquirir a través de los servicios </w:t>
      </w:r>
      <w:r w:rsidR="0057322E">
        <w:rPr>
          <w:rFonts w:ascii="Arial" w:hAnsi="Arial" w:cs="Arial"/>
          <w:w w:val="105"/>
          <w:sz w:val="24"/>
          <w:szCs w:val="24"/>
        </w:rPr>
        <w:t>de biblioteca, y hagan conciencia de la utilidad que tiene la misma en el área académica e investigativa.</w:t>
      </w:r>
    </w:p>
    <w:p w14:paraId="7B24DF42" w14:textId="17988E44" w:rsidR="00912703" w:rsidRPr="00912703" w:rsidRDefault="00912703" w:rsidP="00087343">
      <w:pPr>
        <w:pStyle w:val="Prrafodelista"/>
        <w:numPr>
          <w:ilvl w:val="0"/>
          <w:numId w:val="6"/>
        </w:numPr>
        <w:spacing w:line="360" w:lineRule="auto"/>
        <w:ind w:left="426"/>
        <w:jc w:val="both"/>
        <w:rPr>
          <w:rFonts w:ascii="Arial" w:hAnsi="Arial" w:cs="Arial"/>
          <w:sz w:val="24"/>
          <w:szCs w:val="24"/>
          <w:lang w:val="es-ES"/>
        </w:rPr>
      </w:pPr>
      <w:r>
        <w:rPr>
          <w:rFonts w:ascii="Arial" w:hAnsi="Arial" w:cs="Arial"/>
          <w:sz w:val="24"/>
          <w:szCs w:val="24"/>
          <w:lang w:val="es-ES"/>
        </w:rPr>
        <w:t>L</w:t>
      </w:r>
      <w:r w:rsidRPr="00912703">
        <w:rPr>
          <w:rFonts w:ascii="Arial" w:hAnsi="Arial" w:cs="Arial"/>
          <w:sz w:val="24"/>
          <w:szCs w:val="24"/>
          <w:lang w:val="es-ES"/>
        </w:rPr>
        <w:t>o que permitirá aplicar métodos prácticos para medir la calidad de los servicios, y adaptarlos con base a normas de calidad ISO, implementando un plan de mejoras con la finalidad de potenciar a la biblioteca como un lugar de integración y de acompañamiento a los usuarios.</w:t>
      </w:r>
    </w:p>
    <w:p w14:paraId="546C3F75" w14:textId="77777777" w:rsidR="00087343" w:rsidRDefault="00087343" w:rsidP="000649D9">
      <w:pPr>
        <w:spacing w:line="360" w:lineRule="auto"/>
        <w:jc w:val="center"/>
        <w:rPr>
          <w:rFonts w:ascii="Arial" w:hAnsi="Arial" w:cs="Arial"/>
          <w:b/>
          <w:bCs/>
          <w:sz w:val="24"/>
          <w:szCs w:val="24"/>
          <w:lang w:val="es-ES"/>
        </w:rPr>
      </w:pPr>
    </w:p>
    <w:p w14:paraId="3E6297D8" w14:textId="39001D2E" w:rsidR="00AE0E7C" w:rsidRPr="00C5359D" w:rsidRDefault="00AE0E7C" w:rsidP="000649D9">
      <w:pPr>
        <w:spacing w:line="360" w:lineRule="auto"/>
        <w:jc w:val="center"/>
        <w:rPr>
          <w:rFonts w:ascii="Arial" w:hAnsi="Arial" w:cs="Arial"/>
          <w:b/>
          <w:bCs/>
          <w:sz w:val="24"/>
          <w:szCs w:val="24"/>
          <w:lang w:val="es-ES"/>
        </w:rPr>
      </w:pPr>
      <w:r w:rsidRPr="00C5359D">
        <w:rPr>
          <w:rFonts w:ascii="Arial" w:hAnsi="Arial" w:cs="Arial"/>
          <w:b/>
          <w:bCs/>
          <w:sz w:val="24"/>
          <w:szCs w:val="24"/>
          <w:lang w:val="es-ES"/>
        </w:rPr>
        <w:lastRenderedPageBreak/>
        <w:t>BIBLIOGRAFÍA</w:t>
      </w:r>
    </w:p>
    <w:p w14:paraId="197EB75C" w14:textId="77777777" w:rsidR="00AE0E7C" w:rsidRPr="00C5359D" w:rsidRDefault="00AE0E7C" w:rsidP="000649D9">
      <w:pPr>
        <w:tabs>
          <w:tab w:val="left" w:pos="1562"/>
        </w:tabs>
        <w:spacing w:line="271" w:lineRule="auto"/>
        <w:ind w:left="567"/>
        <w:jc w:val="both"/>
        <w:rPr>
          <w:rFonts w:ascii="Arial" w:hAnsi="Arial" w:cs="Arial"/>
          <w:sz w:val="24"/>
          <w:szCs w:val="24"/>
        </w:rPr>
      </w:pPr>
    </w:p>
    <w:p w14:paraId="1F26A6A9" w14:textId="3A0756C9" w:rsidR="00811DEB" w:rsidRPr="00811DEB" w:rsidRDefault="00811DEB" w:rsidP="000649D9">
      <w:pPr>
        <w:ind w:left="993" w:hanging="993"/>
        <w:jc w:val="both"/>
        <w:rPr>
          <w:rFonts w:ascii="Arial" w:hAnsi="Arial" w:cs="Arial"/>
          <w:w w:val="105"/>
          <w:sz w:val="24"/>
          <w:szCs w:val="24"/>
        </w:rPr>
      </w:pPr>
      <w:r w:rsidRPr="00811DEB">
        <w:rPr>
          <w:rFonts w:ascii="Arial" w:hAnsi="Arial" w:cs="Arial"/>
          <w:w w:val="105"/>
          <w:sz w:val="24"/>
          <w:szCs w:val="24"/>
        </w:rPr>
        <w:t xml:space="preserve">Arias, A. (s.f.). </w:t>
      </w:r>
      <w:r w:rsidRPr="00811DEB">
        <w:rPr>
          <w:rFonts w:ascii="Arial" w:hAnsi="Arial" w:cs="Arial"/>
          <w:i/>
          <w:iCs/>
          <w:w w:val="105"/>
          <w:sz w:val="24"/>
          <w:szCs w:val="24"/>
        </w:rPr>
        <w:t>La gestión de la calidad y los servicios bi</w:t>
      </w:r>
      <w:bookmarkStart w:id="1" w:name="_GoBack"/>
      <w:bookmarkEnd w:id="1"/>
      <w:r w:rsidRPr="00811DEB">
        <w:rPr>
          <w:rFonts w:ascii="Arial" w:hAnsi="Arial" w:cs="Arial"/>
          <w:i/>
          <w:iCs/>
          <w:w w:val="105"/>
          <w:sz w:val="24"/>
          <w:szCs w:val="24"/>
        </w:rPr>
        <w:t xml:space="preserve">bliotecarios. La calidad orientada al usuario. </w:t>
      </w:r>
      <w:r w:rsidRPr="00811DEB">
        <w:rPr>
          <w:rFonts w:ascii="Arial" w:hAnsi="Arial" w:cs="Arial"/>
          <w:w w:val="105"/>
          <w:sz w:val="24"/>
          <w:szCs w:val="24"/>
        </w:rPr>
        <w:t>Recuperado el 18 de octubre de 2021 de</w:t>
      </w:r>
      <w:hyperlink r:id="rId15" w:history="1">
        <w:r w:rsidRPr="00D67DD2">
          <w:rPr>
            <w:rStyle w:val="Hipervnculo"/>
            <w:rFonts w:ascii="Arial" w:hAnsi="Arial" w:cs="Arial"/>
            <w:w w:val="105"/>
            <w:sz w:val="24"/>
            <w:szCs w:val="24"/>
          </w:rPr>
          <w:t>http://webs.ucm.es/centros/cont/descargas/documento10143.pdf</w:t>
        </w:r>
      </w:hyperlink>
      <w:r w:rsidRPr="00811DEB">
        <w:rPr>
          <w:rFonts w:ascii="Arial" w:hAnsi="Arial" w:cs="Arial"/>
          <w:w w:val="105"/>
          <w:sz w:val="24"/>
          <w:szCs w:val="24"/>
        </w:rPr>
        <w:t xml:space="preserve"> </w:t>
      </w:r>
    </w:p>
    <w:p w14:paraId="4ED80D18" w14:textId="32CD737A" w:rsidR="00BC2C89" w:rsidRPr="005D3474" w:rsidRDefault="00BC2C89" w:rsidP="000649D9">
      <w:pPr>
        <w:ind w:left="993" w:hanging="993"/>
        <w:jc w:val="both"/>
        <w:rPr>
          <w:rStyle w:val="Hipervnculo"/>
          <w:rFonts w:ascii="Arial" w:hAnsi="Arial" w:cs="Arial"/>
          <w:sz w:val="24"/>
          <w:szCs w:val="24"/>
        </w:rPr>
      </w:pPr>
      <w:r w:rsidRPr="005D3474">
        <w:rPr>
          <w:rFonts w:ascii="Arial" w:hAnsi="Arial" w:cs="Arial"/>
          <w:w w:val="105"/>
          <w:sz w:val="24"/>
          <w:szCs w:val="24"/>
        </w:rPr>
        <w:t xml:space="preserve">Escuela Superior Politécnica Agropecuaria de Manabí Manuel Félix López. (2016). </w:t>
      </w:r>
      <w:r w:rsidRPr="005D3474">
        <w:rPr>
          <w:rFonts w:ascii="Arial" w:hAnsi="Arial" w:cs="Arial"/>
          <w:i/>
          <w:iCs/>
          <w:w w:val="105"/>
          <w:sz w:val="24"/>
          <w:szCs w:val="24"/>
        </w:rPr>
        <w:t>Plan Estratégico de Desarrollo Institucional 2017-2021</w:t>
      </w:r>
      <w:r w:rsidRPr="005D3474">
        <w:rPr>
          <w:rFonts w:ascii="Arial" w:hAnsi="Arial" w:cs="Arial"/>
          <w:w w:val="105"/>
          <w:sz w:val="24"/>
          <w:szCs w:val="24"/>
        </w:rPr>
        <w:t xml:space="preserve">. Recuperado el 5 de octubre de 2021 de </w:t>
      </w:r>
      <w:hyperlink r:id="rId16" w:history="1">
        <w:r w:rsidRPr="005D3474">
          <w:rPr>
            <w:rStyle w:val="Hipervnculo"/>
            <w:rFonts w:ascii="Arial" w:hAnsi="Arial" w:cs="Arial"/>
            <w:sz w:val="24"/>
            <w:szCs w:val="24"/>
          </w:rPr>
          <w:t>http://espam.edu.ec/recursos/sitio/informativo/archivos/planificacion/pedi/PEDI-2017-2021.pdf</w:t>
        </w:r>
      </w:hyperlink>
    </w:p>
    <w:p w14:paraId="2EB09C13" w14:textId="11DFD9D4" w:rsidR="00AD5243" w:rsidRPr="005D3474" w:rsidRDefault="005D3474" w:rsidP="000649D9">
      <w:pPr>
        <w:ind w:left="993" w:hanging="993"/>
        <w:jc w:val="both"/>
        <w:rPr>
          <w:rFonts w:ascii="Arial" w:hAnsi="Arial" w:cs="Arial"/>
          <w:sz w:val="24"/>
          <w:szCs w:val="24"/>
          <w:lang w:val="es-ES"/>
        </w:rPr>
      </w:pPr>
      <w:r w:rsidRPr="005D3474">
        <w:rPr>
          <w:rFonts w:ascii="Arial" w:hAnsi="Arial" w:cs="Arial"/>
          <w:sz w:val="24"/>
          <w:szCs w:val="24"/>
          <w:lang w:val="es-ES"/>
        </w:rPr>
        <w:t>Paredes E</w:t>
      </w:r>
      <w:r w:rsidR="00232F96">
        <w:rPr>
          <w:rFonts w:ascii="Arial" w:hAnsi="Arial" w:cs="Arial"/>
          <w:sz w:val="24"/>
          <w:szCs w:val="24"/>
          <w:lang w:val="es-ES"/>
        </w:rPr>
        <w:t xml:space="preserve">. y </w:t>
      </w:r>
      <w:r w:rsidRPr="005D3474">
        <w:rPr>
          <w:rFonts w:ascii="Arial" w:hAnsi="Arial" w:cs="Arial"/>
          <w:sz w:val="24"/>
          <w:szCs w:val="24"/>
          <w:lang w:val="es-ES"/>
        </w:rPr>
        <w:t xml:space="preserve">Pérez R. (2018). </w:t>
      </w:r>
      <w:r w:rsidRPr="005D3474">
        <w:rPr>
          <w:rFonts w:ascii="Arial" w:hAnsi="Arial" w:cs="Arial"/>
          <w:i/>
          <w:iCs/>
          <w:sz w:val="24"/>
          <w:szCs w:val="24"/>
          <w:lang w:val="es-ES"/>
        </w:rPr>
        <w:t>La calidad de la biblioteca universitaria y sus ventajas para la formación en educación superior</w:t>
      </w:r>
      <w:r w:rsidRPr="005D3474">
        <w:rPr>
          <w:rFonts w:ascii="Arial" w:hAnsi="Arial" w:cs="Arial"/>
          <w:sz w:val="24"/>
          <w:szCs w:val="24"/>
          <w:lang w:val="es-ES"/>
        </w:rPr>
        <w:t>. Recuperado el 1</w:t>
      </w:r>
      <w:r w:rsidR="00811DEB">
        <w:rPr>
          <w:rFonts w:ascii="Arial" w:hAnsi="Arial" w:cs="Arial"/>
          <w:sz w:val="24"/>
          <w:szCs w:val="24"/>
          <w:lang w:val="es-ES"/>
        </w:rPr>
        <w:t>8</w:t>
      </w:r>
      <w:r w:rsidRPr="005D3474">
        <w:rPr>
          <w:rFonts w:ascii="Arial" w:hAnsi="Arial" w:cs="Arial"/>
          <w:sz w:val="24"/>
          <w:szCs w:val="24"/>
          <w:lang w:val="es-ES"/>
        </w:rPr>
        <w:t xml:space="preserve"> octubre 2021 de </w:t>
      </w:r>
      <w:hyperlink r:id="rId17" w:history="1">
        <w:r w:rsidRPr="005D3474">
          <w:rPr>
            <w:rStyle w:val="Hipervnculo"/>
            <w:rFonts w:ascii="Arial" w:hAnsi="Arial" w:cs="Arial"/>
            <w:sz w:val="24"/>
            <w:szCs w:val="24"/>
            <w:lang w:val="es-ES"/>
          </w:rPr>
          <w:t>http://www.ems.sld.cu/index.php/ems/article/view/1262</w:t>
        </w:r>
      </w:hyperlink>
      <w:r w:rsidRPr="005D3474">
        <w:rPr>
          <w:rFonts w:ascii="Arial" w:hAnsi="Arial" w:cs="Arial"/>
          <w:sz w:val="24"/>
          <w:szCs w:val="24"/>
          <w:lang w:val="es-ES"/>
        </w:rPr>
        <w:t xml:space="preserve"> </w:t>
      </w:r>
    </w:p>
    <w:sectPr w:rsidR="00AD5243" w:rsidRPr="005D347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76A6D" w14:textId="77777777" w:rsidR="00C85CCB" w:rsidRDefault="00C85CCB" w:rsidP="000A6BAA">
      <w:pPr>
        <w:spacing w:after="0" w:line="240" w:lineRule="auto"/>
      </w:pPr>
      <w:r>
        <w:separator/>
      </w:r>
    </w:p>
  </w:endnote>
  <w:endnote w:type="continuationSeparator" w:id="0">
    <w:p w14:paraId="71EA278F" w14:textId="77777777" w:rsidR="00C85CCB" w:rsidRDefault="00C85CCB" w:rsidP="000A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Narrow">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D9D92" w14:textId="77777777" w:rsidR="00C85CCB" w:rsidRDefault="00C85CCB" w:rsidP="000A6BAA">
      <w:pPr>
        <w:spacing w:after="0" w:line="240" w:lineRule="auto"/>
      </w:pPr>
      <w:r>
        <w:separator/>
      </w:r>
    </w:p>
  </w:footnote>
  <w:footnote w:type="continuationSeparator" w:id="0">
    <w:p w14:paraId="7CD2D14B" w14:textId="77777777" w:rsidR="00C85CCB" w:rsidRDefault="00C85CCB" w:rsidP="000A6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B22C9"/>
    <w:multiLevelType w:val="hybridMultilevel"/>
    <w:tmpl w:val="6A7C85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5064312"/>
    <w:multiLevelType w:val="hybridMultilevel"/>
    <w:tmpl w:val="785E2620"/>
    <w:lvl w:ilvl="0" w:tplc="96828246">
      <w:numFmt w:val="bullet"/>
      <w:lvlText w:val="•"/>
      <w:lvlJc w:val="left"/>
      <w:pPr>
        <w:ind w:left="1425" w:hanging="705"/>
      </w:pPr>
      <w:rPr>
        <w:rFonts w:ascii="Arial" w:eastAsiaTheme="minorHAnsi"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
    <w:nsid w:val="2CBF49E6"/>
    <w:multiLevelType w:val="multilevel"/>
    <w:tmpl w:val="635A11B4"/>
    <w:lvl w:ilvl="0">
      <w:start w:val="1"/>
      <w:numFmt w:val="decimal"/>
      <w:lvlText w:val="%1."/>
      <w:lvlJc w:val="left"/>
      <w:pPr>
        <w:ind w:left="840" w:hanging="360"/>
      </w:pPr>
      <w:rPr>
        <w:rFonts w:hint="default"/>
        <w:b/>
        <w:bCs/>
        <w:spacing w:val="0"/>
        <w:w w:val="103"/>
        <w:lang w:val="es-ES" w:eastAsia="en-US" w:bidi="ar-SA"/>
      </w:rPr>
    </w:lvl>
    <w:lvl w:ilvl="1">
      <w:start w:val="1"/>
      <w:numFmt w:val="decimal"/>
      <w:lvlText w:val="%1.%2."/>
      <w:lvlJc w:val="left"/>
      <w:pPr>
        <w:ind w:left="1561" w:hanging="721"/>
      </w:pPr>
      <w:rPr>
        <w:rFonts w:hint="default"/>
        <w:b/>
        <w:bCs/>
        <w:spacing w:val="-2"/>
        <w:w w:val="103"/>
        <w:lang w:val="es-ES" w:eastAsia="en-US" w:bidi="ar-SA"/>
      </w:rPr>
    </w:lvl>
    <w:lvl w:ilvl="2">
      <w:numFmt w:val="bullet"/>
      <w:lvlText w:val=""/>
      <w:lvlJc w:val="left"/>
      <w:pPr>
        <w:ind w:left="1561" w:hanging="361"/>
      </w:pPr>
      <w:rPr>
        <w:rFonts w:hint="default"/>
        <w:w w:val="103"/>
        <w:lang w:val="es-ES" w:eastAsia="en-US" w:bidi="ar-SA"/>
      </w:rPr>
    </w:lvl>
    <w:lvl w:ilvl="3">
      <w:numFmt w:val="bullet"/>
      <w:lvlText w:val="•"/>
      <w:lvlJc w:val="left"/>
      <w:pPr>
        <w:ind w:left="3281" w:hanging="361"/>
      </w:pPr>
      <w:rPr>
        <w:rFonts w:hint="default"/>
        <w:lang w:val="es-ES" w:eastAsia="en-US" w:bidi="ar-SA"/>
      </w:rPr>
    </w:lvl>
    <w:lvl w:ilvl="4">
      <w:numFmt w:val="bullet"/>
      <w:lvlText w:val="•"/>
      <w:lvlJc w:val="left"/>
      <w:pPr>
        <w:ind w:left="4142" w:hanging="361"/>
      </w:pPr>
      <w:rPr>
        <w:rFonts w:hint="default"/>
        <w:lang w:val="es-ES" w:eastAsia="en-US" w:bidi="ar-SA"/>
      </w:rPr>
    </w:lvl>
    <w:lvl w:ilvl="5">
      <w:numFmt w:val="bullet"/>
      <w:lvlText w:val="•"/>
      <w:lvlJc w:val="left"/>
      <w:pPr>
        <w:ind w:left="5003" w:hanging="361"/>
      </w:pPr>
      <w:rPr>
        <w:rFonts w:hint="default"/>
        <w:lang w:val="es-ES" w:eastAsia="en-US" w:bidi="ar-SA"/>
      </w:rPr>
    </w:lvl>
    <w:lvl w:ilvl="6">
      <w:numFmt w:val="bullet"/>
      <w:lvlText w:val="•"/>
      <w:lvlJc w:val="left"/>
      <w:pPr>
        <w:ind w:left="5864" w:hanging="361"/>
      </w:pPr>
      <w:rPr>
        <w:rFonts w:hint="default"/>
        <w:lang w:val="es-ES" w:eastAsia="en-US" w:bidi="ar-SA"/>
      </w:rPr>
    </w:lvl>
    <w:lvl w:ilvl="7">
      <w:numFmt w:val="bullet"/>
      <w:lvlText w:val="•"/>
      <w:lvlJc w:val="left"/>
      <w:pPr>
        <w:ind w:left="6725" w:hanging="361"/>
      </w:pPr>
      <w:rPr>
        <w:rFonts w:hint="default"/>
        <w:lang w:val="es-ES" w:eastAsia="en-US" w:bidi="ar-SA"/>
      </w:rPr>
    </w:lvl>
    <w:lvl w:ilvl="8">
      <w:numFmt w:val="bullet"/>
      <w:lvlText w:val="•"/>
      <w:lvlJc w:val="left"/>
      <w:pPr>
        <w:ind w:left="7586" w:hanging="361"/>
      </w:pPr>
      <w:rPr>
        <w:rFonts w:hint="default"/>
        <w:lang w:val="es-ES" w:eastAsia="en-US" w:bidi="ar-SA"/>
      </w:rPr>
    </w:lvl>
  </w:abstractNum>
  <w:abstractNum w:abstractNumId="3">
    <w:nsid w:val="43A30132"/>
    <w:multiLevelType w:val="hybridMultilevel"/>
    <w:tmpl w:val="3F948064"/>
    <w:lvl w:ilvl="0" w:tplc="96828246">
      <w:numFmt w:val="bullet"/>
      <w:lvlText w:val="•"/>
      <w:lvlJc w:val="left"/>
      <w:pPr>
        <w:ind w:left="1065" w:hanging="705"/>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45E23430"/>
    <w:multiLevelType w:val="hybridMultilevel"/>
    <w:tmpl w:val="C6DC8FE2"/>
    <w:lvl w:ilvl="0" w:tplc="96828246">
      <w:numFmt w:val="bullet"/>
      <w:lvlText w:val="•"/>
      <w:lvlJc w:val="left"/>
      <w:pPr>
        <w:ind w:left="1425" w:hanging="705"/>
      </w:pPr>
      <w:rPr>
        <w:rFonts w:ascii="Arial" w:eastAsiaTheme="minorHAnsi"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
    <w:nsid w:val="54E8175F"/>
    <w:multiLevelType w:val="hybridMultilevel"/>
    <w:tmpl w:val="B8EC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F643EF8"/>
    <w:multiLevelType w:val="hybridMultilevel"/>
    <w:tmpl w:val="D9008E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625B0FCF"/>
    <w:multiLevelType w:val="hybridMultilevel"/>
    <w:tmpl w:val="0CE867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628E236E"/>
    <w:multiLevelType w:val="hybridMultilevel"/>
    <w:tmpl w:val="26108914"/>
    <w:lvl w:ilvl="0" w:tplc="300A0001">
      <w:start w:val="1"/>
      <w:numFmt w:val="bullet"/>
      <w:lvlText w:val=""/>
      <w:lvlJc w:val="left"/>
      <w:pPr>
        <w:ind w:left="927" w:hanging="360"/>
      </w:pPr>
      <w:rPr>
        <w:rFonts w:ascii="Symbol" w:hAnsi="Symbol" w:hint="default"/>
      </w:rPr>
    </w:lvl>
    <w:lvl w:ilvl="1" w:tplc="300A0003" w:tentative="1">
      <w:start w:val="1"/>
      <w:numFmt w:val="bullet"/>
      <w:lvlText w:val="o"/>
      <w:lvlJc w:val="left"/>
      <w:pPr>
        <w:ind w:left="1647" w:hanging="360"/>
      </w:pPr>
      <w:rPr>
        <w:rFonts w:ascii="Courier New" w:hAnsi="Courier New" w:cs="Courier New" w:hint="default"/>
      </w:rPr>
    </w:lvl>
    <w:lvl w:ilvl="2" w:tplc="300A0005" w:tentative="1">
      <w:start w:val="1"/>
      <w:numFmt w:val="bullet"/>
      <w:lvlText w:val=""/>
      <w:lvlJc w:val="left"/>
      <w:pPr>
        <w:ind w:left="2367" w:hanging="360"/>
      </w:pPr>
      <w:rPr>
        <w:rFonts w:ascii="Wingdings" w:hAnsi="Wingdings" w:hint="default"/>
      </w:rPr>
    </w:lvl>
    <w:lvl w:ilvl="3" w:tplc="300A0001" w:tentative="1">
      <w:start w:val="1"/>
      <w:numFmt w:val="bullet"/>
      <w:lvlText w:val=""/>
      <w:lvlJc w:val="left"/>
      <w:pPr>
        <w:ind w:left="3087" w:hanging="360"/>
      </w:pPr>
      <w:rPr>
        <w:rFonts w:ascii="Symbol" w:hAnsi="Symbol" w:hint="default"/>
      </w:rPr>
    </w:lvl>
    <w:lvl w:ilvl="4" w:tplc="300A0003" w:tentative="1">
      <w:start w:val="1"/>
      <w:numFmt w:val="bullet"/>
      <w:lvlText w:val="o"/>
      <w:lvlJc w:val="left"/>
      <w:pPr>
        <w:ind w:left="3807" w:hanging="360"/>
      </w:pPr>
      <w:rPr>
        <w:rFonts w:ascii="Courier New" w:hAnsi="Courier New" w:cs="Courier New" w:hint="default"/>
      </w:rPr>
    </w:lvl>
    <w:lvl w:ilvl="5" w:tplc="300A0005" w:tentative="1">
      <w:start w:val="1"/>
      <w:numFmt w:val="bullet"/>
      <w:lvlText w:val=""/>
      <w:lvlJc w:val="left"/>
      <w:pPr>
        <w:ind w:left="4527" w:hanging="360"/>
      </w:pPr>
      <w:rPr>
        <w:rFonts w:ascii="Wingdings" w:hAnsi="Wingdings" w:hint="default"/>
      </w:rPr>
    </w:lvl>
    <w:lvl w:ilvl="6" w:tplc="300A0001" w:tentative="1">
      <w:start w:val="1"/>
      <w:numFmt w:val="bullet"/>
      <w:lvlText w:val=""/>
      <w:lvlJc w:val="left"/>
      <w:pPr>
        <w:ind w:left="5247" w:hanging="360"/>
      </w:pPr>
      <w:rPr>
        <w:rFonts w:ascii="Symbol" w:hAnsi="Symbol" w:hint="default"/>
      </w:rPr>
    </w:lvl>
    <w:lvl w:ilvl="7" w:tplc="300A0003" w:tentative="1">
      <w:start w:val="1"/>
      <w:numFmt w:val="bullet"/>
      <w:lvlText w:val="o"/>
      <w:lvlJc w:val="left"/>
      <w:pPr>
        <w:ind w:left="5967" w:hanging="360"/>
      </w:pPr>
      <w:rPr>
        <w:rFonts w:ascii="Courier New" w:hAnsi="Courier New" w:cs="Courier New" w:hint="default"/>
      </w:rPr>
    </w:lvl>
    <w:lvl w:ilvl="8" w:tplc="300A0005" w:tentative="1">
      <w:start w:val="1"/>
      <w:numFmt w:val="bullet"/>
      <w:lvlText w:val=""/>
      <w:lvlJc w:val="left"/>
      <w:pPr>
        <w:ind w:left="6687" w:hanging="360"/>
      </w:pPr>
      <w:rPr>
        <w:rFonts w:ascii="Wingdings" w:hAnsi="Wingdings" w:hint="default"/>
      </w:rPr>
    </w:lvl>
  </w:abstractNum>
  <w:abstractNum w:abstractNumId="9">
    <w:nsid w:val="65CE5699"/>
    <w:multiLevelType w:val="hybridMultilevel"/>
    <w:tmpl w:val="C730293C"/>
    <w:lvl w:ilvl="0" w:tplc="96828246">
      <w:numFmt w:val="bullet"/>
      <w:lvlText w:val="•"/>
      <w:lvlJc w:val="left"/>
      <w:pPr>
        <w:ind w:left="1425" w:hanging="705"/>
      </w:pPr>
      <w:rPr>
        <w:rFonts w:ascii="Arial" w:eastAsiaTheme="minorHAnsi"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nsid w:val="7B9A292F"/>
    <w:multiLevelType w:val="hybridMultilevel"/>
    <w:tmpl w:val="2B6AD08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
  </w:num>
  <w:num w:numId="5">
    <w:abstractNumId w:val="2"/>
  </w:num>
  <w:num w:numId="6">
    <w:abstractNumId w:val="8"/>
  </w:num>
  <w:num w:numId="7">
    <w:abstractNumId w:val="10"/>
  </w:num>
  <w:num w:numId="8">
    <w:abstractNumId w:val="6"/>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98"/>
    <w:rsid w:val="00026F45"/>
    <w:rsid w:val="000314BA"/>
    <w:rsid w:val="00040CCC"/>
    <w:rsid w:val="00047E7E"/>
    <w:rsid w:val="00053B0F"/>
    <w:rsid w:val="00054F7F"/>
    <w:rsid w:val="000649D9"/>
    <w:rsid w:val="00074C41"/>
    <w:rsid w:val="00087343"/>
    <w:rsid w:val="00095642"/>
    <w:rsid w:val="000A6BAA"/>
    <w:rsid w:val="000D7ADB"/>
    <w:rsid w:val="00111604"/>
    <w:rsid w:val="00112413"/>
    <w:rsid w:val="00141F86"/>
    <w:rsid w:val="00164D47"/>
    <w:rsid w:val="001756F4"/>
    <w:rsid w:val="00177BAA"/>
    <w:rsid w:val="00187AD4"/>
    <w:rsid w:val="00196F7A"/>
    <w:rsid w:val="001B7B5C"/>
    <w:rsid w:val="001C4AEA"/>
    <w:rsid w:val="001D6CFC"/>
    <w:rsid w:val="00215692"/>
    <w:rsid w:val="00217AF1"/>
    <w:rsid w:val="00232F96"/>
    <w:rsid w:val="00236A01"/>
    <w:rsid w:val="0023751E"/>
    <w:rsid w:val="00245EFC"/>
    <w:rsid w:val="00252F46"/>
    <w:rsid w:val="002638FE"/>
    <w:rsid w:val="00274AA5"/>
    <w:rsid w:val="002864A7"/>
    <w:rsid w:val="00297039"/>
    <w:rsid w:val="002C3FF7"/>
    <w:rsid w:val="002C4FED"/>
    <w:rsid w:val="002D1FC1"/>
    <w:rsid w:val="002E4CB1"/>
    <w:rsid w:val="002F168B"/>
    <w:rsid w:val="00331776"/>
    <w:rsid w:val="00331D74"/>
    <w:rsid w:val="00334D80"/>
    <w:rsid w:val="00343D72"/>
    <w:rsid w:val="00344C5D"/>
    <w:rsid w:val="00381636"/>
    <w:rsid w:val="00381B68"/>
    <w:rsid w:val="00385E98"/>
    <w:rsid w:val="003A1E5E"/>
    <w:rsid w:val="003B2434"/>
    <w:rsid w:val="003E15E5"/>
    <w:rsid w:val="00413A98"/>
    <w:rsid w:val="00433386"/>
    <w:rsid w:val="00451539"/>
    <w:rsid w:val="004936F5"/>
    <w:rsid w:val="00493C7A"/>
    <w:rsid w:val="00497EC2"/>
    <w:rsid w:val="004A68A8"/>
    <w:rsid w:val="004E4815"/>
    <w:rsid w:val="00511D07"/>
    <w:rsid w:val="00560543"/>
    <w:rsid w:val="0057322E"/>
    <w:rsid w:val="005C3A24"/>
    <w:rsid w:val="005C61A0"/>
    <w:rsid w:val="005C7B9C"/>
    <w:rsid w:val="005D3474"/>
    <w:rsid w:val="005D6C08"/>
    <w:rsid w:val="005E5ACB"/>
    <w:rsid w:val="006073AA"/>
    <w:rsid w:val="006340C0"/>
    <w:rsid w:val="00652BBE"/>
    <w:rsid w:val="006A5549"/>
    <w:rsid w:val="006B06C0"/>
    <w:rsid w:val="006B36AB"/>
    <w:rsid w:val="006B6916"/>
    <w:rsid w:val="006C77A2"/>
    <w:rsid w:val="006D3EDA"/>
    <w:rsid w:val="006F0AC2"/>
    <w:rsid w:val="00701F45"/>
    <w:rsid w:val="00712D55"/>
    <w:rsid w:val="007463C8"/>
    <w:rsid w:val="007478B3"/>
    <w:rsid w:val="007674E7"/>
    <w:rsid w:val="00772D0F"/>
    <w:rsid w:val="007A28E3"/>
    <w:rsid w:val="007B35DC"/>
    <w:rsid w:val="007B530B"/>
    <w:rsid w:val="007E6268"/>
    <w:rsid w:val="00811DEB"/>
    <w:rsid w:val="0088377A"/>
    <w:rsid w:val="008B1864"/>
    <w:rsid w:val="008D3E95"/>
    <w:rsid w:val="008F1A1E"/>
    <w:rsid w:val="00912703"/>
    <w:rsid w:val="00923D9D"/>
    <w:rsid w:val="00953573"/>
    <w:rsid w:val="0097672A"/>
    <w:rsid w:val="0098360B"/>
    <w:rsid w:val="00997FF5"/>
    <w:rsid w:val="009A45AF"/>
    <w:rsid w:val="009B1597"/>
    <w:rsid w:val="00A24582"/>
    <w:rsid w:val="00A53181"/>
    <w:rsid w:val="00A5718B"/>
    <w:rsid w:val="00A74070"/>
    <w:rsid w:val="00A77969"/>
    <w:rsid w:val="00AC6223"/>
    <w:rsid w:val="00AD5243"/>
    <w:rsid w:val="00AE0E7C"/>
    <w:rsid w:val="00B1768D"/>
    <w:rsid w:val="00B37AC6"/>
    <w:rsid w:val="00B56E78"/>
    <w:rsid w:val="00B677FB"/>
    <w:rsid w:val="00B71E83"/>
    <w:rsid w:val="00B908B0"/>
    <w:rsid w:val="00B946AA"/>
    <w:rsid w:val="00BA1DEB"/>
    <w:rsid w:val="00BA3410"/>
    <w:rsid w:val="00BC12C8"/>
    <w:rsid w:val="00BC2C89"/>
    <w:rsid w:val="00BE57B8"/>
    <w:rsid w:val="00C037AC"/>
    <w:rsid w:val="00C2256C"/>
    <w:rsid w:val="00C24E51"/>
    <w:rsid w:val="00C52290"/>
    <w:rsid w:val="00C5359D"/>
    <w:rsid w:val="00C60A02"/>
    <w:rsid w:val="00C8498D"/>
    <w:rsid w:val="00C84DF8"/>
    <w:rsid w:val="00C85CCB"/>
    <w:rsid w:val="00C91FED"/>
    <w:rsid w:val="00CC7279"/>
    <w:rsid w:val="00CE0DF1"/>
    <w:rsid w:val="00D419D1"/>
    <w:rsid w:val="00D4312B"/>
    <w:rsid w:val="00D60008"/>
    <w:rsid w:val="00D96E50"/>
    <w:rsid w:val="00DB5CA5"/>
    <w:rsid w:val="00DD7A52"/>
    <w:rsid w:val="00E17E5F"/>
    <w:rsid w:val="00E723DD"/>
    <w:rsid w:val="00E73E73"/>
    <w:rsid w:val="00E91B9D"/>
    <w:rsid w:val="00EA71F0"/>
    <w:rsid w:val="00EB567C"/>
    <w:rsid w:val="00EC4689"/>
    <w:rsid w:val="00ED2189"/>
    <w:rsid w:val="00EF56D2"/>
    <w:rsid w:val="00F07920"/>
    <w:rsid w:val="00F27E73"/>
    <w:rsid w:val="00F31235"/>
    <w:rsid w:val="00F45B15"/>
    <w:rsid w:val="00F543FD"/>
    <w:rsid w:val="00F957C9"/>
    <w:rsid w:val="00FE28ED"/>
    <w:rsid w:val="00FE5BB0"/>
    <w:rsid w:val="00FE6E5C"/>
    <w:rsid w:val="00FF40F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F2DF"/>
  <w15:chartTrackingRefBased/>
  <w15:docId w15:val="{6EA8FAE5-EA2D-49D1-88E3-088ECD96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link w:val="Ttulo1Car"/>
    <w:uiPriority w:val="1"/>
    <w:qFormat/>
    <w:rsid w:val="00AD5243"/>
    <w:pPr>
      <w:widowControl w:val="0"/>
      <w:autoSpaceDE w:val="0"/>
      <w:autoSpaceDN w:val="0"/>
      <w:spacing w:after="0" w:line="240" w:lineRule="auto"/>
      <w:ind w:left="840" w:hanging="361"/>
      <w:outlineLvl w:val="0"/>
    </w:pPr>
    <w:rPr>
      <w:rFonts w:ascii="Times New Roman" w:eastAsia="Times New Roman" w:hAnsi="Times New Roman" w:cs="Times New Roman"/>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3A98"/>
    <w:rPr>
      <w:color w:val="0563C1" w:themeColor="hyperlink"/>
      <w:u w:val="single"/>
    </w:rPr>
  </w:style>
  <w:style w:type="character" w:customStyle="1" w:styleId="UnresolvedMention">
    <w:name w:val="Unresolved Mention"/>
    <w:basedOn w:val="Fuentedeprrafopredeter"/>
    <w:uiPriority w:val="99"/>
    <w:semiHidden/>
    <w:unhideWhenUsed/>
    <w:rsid w:val="00413A98"/>
    <w:rPr>
      <w:color w:val="605E5C"/>
      <w:shd w:val="clear" w:color="auto" w:fill="E1DFDD"/>
    </w:rPr>
  </w:style>
  <w:style w:type="paragraph" w:styleId="Textonotapie">
    <w:name w:val="footnote text"/>
    <w:basedOn w:val="Normal"/>
    <w:link w:val="TextonotapieCar"/>
    <w:uiPriority w:val="99"/>
    <w:semiHidden/>
    <w:unhideWhenUsed/>
    <w:rsid w:val="000A6B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6BAA"/>
    <w:rPr>
      <w:sz w:val="20"/>
      <w:szCs w:val="20"/>
      <w:lang w:val="es-ES_tradnl"/>
    </w:rPr>
  </w:style>
  <w:style w:type="character" w:styleId="Refdenotaalpie">
    <w:name w:val="footnote reference"/>
    <w:basedOn w:val="Fuentedeprrafopredeter"/>
    <w:uiPriority w:val="99"/>
    <w:semiHidden/>
    <w:unhideWhenUsed/>
    <w:rsid w:val="000A6BAA"/>
    <w:rPr>
      <w:vertAlign w:val="superscript"/>
    </w:rPr>
  </w:style>
  <w:style w:type="paragraph" w:styleId="Prrafodelista">
    <w:name w:val="List Paragraph"/>
    <w:basedOn w:val="Normal"/>
    <w:uiPriority w:val="34"/>
    <w:qFormat/>
    <w:rsid w:val="00AC6223"/>
    <w:pPr>
      <w:ind w:left="720"/>
      <w:contextualSpacing/>
    </w:pPr>
  </w:style>
  <w:style w:type="paragraph" w:styleId="Textoindependiente">
    <w:name w:val="Body Text"/>
    <w:basedOn w:val="Normal"/>
    <w:link w:val="TextoindependienteCar"/>
    <w:uiPriority w:val="1"/>
    <w:qFormat/>
    <w:rsid w:val="00343D72"/>
    <w:pPr>
      <w:widowControl w:val="0"/>
      <w:autoSpaceDE w:val="0"/>
      <w:autoSpaceDN w:val="0"/>
      <w:spacing w:after="0" w:line="240" w:lineRule="auto"/>
    </w:pPr>
    <w:rPr>
      <w:rFonts w:ascii="Liberation Sans Narrow" w:eastAsia="Liberation Sans Narrow" w:hAnsi="Liberation Sans Narrow" w:cs="Liberation Sans Narrow"/>
      <w:sz w:val="23"/>
      <w:szCs w:val="23"/>
      <w:lang w:val="es-ES"/>
    </w:rPr>
  </w:style>
  <w:style w:type="character" w:customStyle="1" w:styleId="TextoindependienteCar">
    <w:name w:val="Texto independiente Car"/>
    <w:basedOn w:val="Fuentedeprrafopredeter"/>
    <w:link w:val="Textoindependiente"/>
    <w:uiPriority w:val="1"/>
    <w:rsid w:val="00343D72"/>
    <w:rPr>
      <w:rFonts w:ascii="Liberation Sans Narrow" w:eastAsia="Liberation Sans Narrow" w:hAnsi="Liberation Sans Narrow" w:cs="Liberation Sans Narrow"/>
      <w:sz w:val="23"/>
      <w:szCs w:val="23"/>
      <w:lang w:val="es-ES"/>
    </w:rPr>
  </w:style>
  <w:style w:type="paragraph" w:customStyle="1" w:styleId="TableParagraph">
    <w:name w:val="Table Paragraph"/>
    <w:basedOn w:val="Normal"/>
    <w:uiPriority w:val="1"/>
    <w:qFormat/>
    <w:rsid w:val="00343D72"/>
    <w:pPr>
      <w:widowControl w:val="0"/>
      <w:autoSpaceDE w:val="0"/>
      <w:autoSpaceDN w:val="0"/>
      <w:spacing w:before="6" w:after="0" w:line="252" w:lineRule="exact"/>
      <w:ind w:left="110"/>
    </w:pPr>
    <w:rPr>
      <w:rFonts w:ascii="Arial" w:eastAsia="Arial" w:hAnsi="Arial" w:cs="Arial"/>
      <w:lang w:val="es-ES"/>
    </w:rPr>
  </w:style>
  <w:style w:type="table" w:styleId="Tabladecuadrcula4-nfasis6">
    <w:name w:val="Grid Table 4 Accent 6"/>
    <w:basedOn w:val="Tablanormal"/>
    <w:uiPriority w:val="49"/>
    <w:rsid w:val="00343D72"/>
    <w:pPr>
      <w:widowControl w:val="0"/>
      <w:autoSpaceDE w:val="0"/>
      <w:autoSpaceDN w:val="0"/>
      <w:spacing w:after="0" w:line="240" w:lineRule="auto"/>
    </w:pPr>
    <w:rPr>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Refdecomentario">
    <w:name w:val="annotation reference"/>
    <w:basedOn w:val="Fuentedeprrafopredeter"/>
    <w:uiPriority w:val="99"/>
    <w:semiHidden/>
    <w:unhideWhenUsed/>
    <w:rsid w:val="007A28E3"/>
    <w:rPr>
      <w:sz w:val="16"/>
      <w:szCs w:val="16"/>
    </w:rPr>
  </w:style>
  <w:style w:type="paragraph" w:styleId="Textocomentario">
    <w:name w:val="annotation text"/>
    <w:basedOn w:val="Normal"/>
    <w:link w:val="TextocomentarioCar"/>
    <w:uiPriority w:val="99"/>
    <w:semiHidden/>
    <w:unhideWhenUsed/>
    <w:rsid w:val="007A2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28E3"/>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A28E3"/>
    <w:rPr>
      <w:b/>
      <w:bCs/>
    </w:rPr>
  </w:style>
  <w:style w:type="character" w:customStyle="1" w:styleId="AsuntodelcomentarioCar">
    <w:name w:val="Asunto del comentario Car"/>
    <w:basedOn w:val="TextocomentarioCar"/>
    <w:link w:val="Asuntodelcomentario"/>
    <w:uiPriority w:val="99"/>
    <w:semiHidden/>
    <w:rsid w:val="007A28E3"/>
    <w:rPr>
      <w:b/>
      <w:bCs/>
      <w:sz w:val="20"/>
      <w:szCs w:val="20"/>
      <w:lang w:val="es-ES_tradnl"/>
    </w:rPr>
  </w:style>
  <w:style w:type="paragraph" w:styleId="Sinespaciado">
    <w:name w:val="No Spacing"/>
    <w:aliases w:val="SUBTITULO"/>
    <w:link w:val="SinespaciadoCar"/>
    <w:uiPriority w:val="1"/>
    <w:qFormat/>
    <w:rsid w:val="003B2434"/>
    <w:pPr>
      <w:spacing w:after="0" w:line="240" w:lineRule="auto"/>
      <w:jc w:val="center"/>
    </w:pPr>
    <w:rPr>
      <w:rFonts w:ascii="Times New Roman" w:hAnsi="Times New Roman"/>
      <w:b/>
      <w:sz w:val="24"/>
    </w:rPr>
  </w:style>
  <w:style w:type="character" w:customStyle="1" w:styleId="SinespaciadoCar">
    <w:name w:val="Sin espaciado Car"/>
    <w:aliases w:val="SUBTITULO Car"/>
    <w:basedOn w:val="Fuentedeprrafopredeter"/>
    <w:link w:val="Sinespaciado"/>
    <w:uiPriority w:val="1"/>
    <w:rsid w:val="003B2434"/>
    <w:rPr>
      <w:rFonts w:ascii="Times New Roman" w:hAnsi="Times New Roman"/>
      <w:b/>
      <w:sz w:val="24"/>
    </w:rPr>
  </w:style>
  <w:style w:type="character" w:customStyle="1" w:styleId="Ttulo1Car">
    <w:name w:val="Título 1 Car"/>
    <w:basedOn w:val="Fuentedeprrafopredeter"/>
    <w:link w:val="Ttulo1"/>
    <w:uiPriority w:val="1"/>
    <w:rsid w:val="00AD5243"/>
    <w:rPr>
      <w:rFonts w:ascii="Times New Roman" w:eastAsia="Times New Roman" w:hAnsi="Times New Roman" w:cs="Times New Roman"/>
      <w:b/>
      <w:bCs/>
      <w:sz w:val="28"/>
      <w:szCs w:val="28"/>
      <w:lang w:val="es-ES"/>
    </w:rPr>
  </w:style>
  <w:style w:type="paragraph" w:styleId="NormalWeb">
    <w:name w:val="Normal (Web)"/>
    <w:basedOn w:val="Normal"/>
    <w:uiPriority w:val="99"/>
    <w:semiHidden/>
    <w:unhideWhenUsed/>
    <w:rsid w:val="00C5359D"/>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Textoennegrita">
    <w:name w:val="Strong"/>
    <w:basedOn w:val="Fuentedeprrafopredeter"/>
    <w:uiPriority w:val="22"/>
    <w:qFormat/>
    <w:rsid w:val="00BC12C8"/>
    <w:rPr>
      <w:b/>
      <w:bCs/>
    </w:rPr>
  </w:style>
  <w:style w:type="paragraph" w:styleId="Encabezado">
    <w:name w:val="header"/>
    <w:basedOn w:val="Normal"/>
    <w:link w:val="EncabezadoCar"/>
    <w:uiPriority w:val="99"/>
    <w:unhideWhenUsed/>
    <w:rsid w:val="00B677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77FB"/>
    <w:rPr>
      <w:lang w:val="es-ES_tradnl"/>
    </w:rPr>
  </w:style>
  <w:style w:type="paragraph" w:styleId="Piedepgina">
    <w:name w:val="footer"/>
    <w:basedOn w:val="Normal"/>
    <w:link w:val="PiedepginaCar"/>
    <w:uiPriority w:val="99"/>
    <w:unhideWhenUsed/>
    <w:rsid w:val="00B677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77F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7484">
      <w:bodyDiv w:val="1"/>
      <w:marLeft w:val="0"/>
      <w:marRight w:val="0"/>
      <w:marTop w:val="0"/>
      <w:marBottom w:val="0"/>
      <w:divBdr>
        <w:top w:val="none" w:sz="0" w:space="0" w:color="auto"/>
        <w:left w:val="none" w:sz="0" w:space="0" w:color="auto"/>
        <w:bottom w:val="none" w:sz="0" w:space="0" w:color="auto"/>
        <w:right w:val="none" w:sz="0" w:space="0" w:color="auto"/>
      </w:divBdr>
      <w:divsChild>
        <w:div w:id="792286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maza@espam.edu.ec"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ms.sld.cu/index.php/ems/article/view/1262" TargetMode="External"/><Relationship Id="rId2" Type="http://schemas.openxmlformats.org/officeDocument/2006/relationships/numbering" Target="numbering.xml"/><Relationship Id="rId16" Type="http://schemas.openxmlformats.org/officeDocument/2006/relationships/hyperlink" Target="http://espam.edu.ec/recursos/sitio/informativo/archivos/planificacion/pedi/PEDI-2017-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ebs.ucm.es/centros/cont/descargas/documento10143.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antos@espam.edu.ec"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37340-4250-4311-995D-B1284EC0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10</Pages>
  <Words>2603</Words>
  <Characters>14319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DIOS cambia vidas</cp:lastModifiedBy>
  <cp:revision>12</cp:revision>
  <cp:lastPrinted>2021-10-21T20:28:00Z</cp:lastPrinted>
  <dcterms:created xsi:type="dcterms:W3CDTF">2021-10-20T16:41:00Z</dcterms:created>
  <dcterms:modified xsi:type="dcterms:W3CDTF">2022-02-10T16:50:00Z</dcterms:modified>
</cp:coreProperties>
</file>