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7D3AC" w14:textId="37A21736" w:rsidR="005A1366" w:rsidRPr="00AA0AEA" w:rsidRDefault="005A1366" w:rsidP="007D256C">
      <w:pPr>
        <w:spacing w:after="240" w:line="360" w:lineRule="auto"/>
        <w:jc w:val="center"/>
        <w:rPr>
          <w:rFonts w:ascii="Arial" w:hAnsi="Arial" w:cs="Arial"/>
          <w:b/>
          <w:bCs/>
          <w:sz w:val="24"/>
          <w:szCs w:val="24"/>
        </w:rPr>
      </w:pPr>
      <w:r w:rsidRPr="00AA0AEA">
        <w:rPr>
          <w:rFonts w:ascii="Arial" w:hAnsi="Arial" w:cs="Arial"/>
          <w:b/>
          <w:bCs/>
          <w:sz w:val="24"/>
          <w:szCs w:val="24"/>
        </w:rPr>
        <w:t>MEJORA DE LOS PROCESOS DE ASIGNACIÓN Y EJECUCIÓN PRESUPUESTARIA DE PROYECTOS DE INVESTIGACIÓN (ESPAM MFL)</w:t>
      </w:r>
    </w:p>
    <w:p w14:paraId="49F3AFFA" w14:textId="6A01BC68" w:rsidR="00D075BD" w:rsidRPr="00AA0AEA" w:rsidRDefault="006C2B36" w:rsidP="007D256C">
      <w:pPr>
        <w:spacing w:after="240" w:line="360" w:lineRule="auto"/>
        <w:jc w:val="center"/>
        <w:rPr>
          <w:rFonts w:ascii="Arial" w:hAnsi="Arial" w:cs="Arial"/>
          <w:b/>
          <w:bCs/>
          <w:sz w:val="24"/>
          <w:szCs w:val="24"/>
          <w:lang w:val="en-US"/>
        </w:rPr>
      </w:pPr>
      <w:r>
        <w:rPr>
          <w:rFonts w:ascii="Arial" w:hAnsi="Arial" w:cs="Arial"/>
          <w:b/>
          <w:bCs/>
          <w:sz w:val="24"/>
          <w:szCs w:val="24"/>
          <w:lang w:val="en-US"/>
        </w:rPr>
        <w:t>I</w:t>
      </w:r>
      <w:r w:rsidR="00D075BD" w:rsidRPr="00AA0AEA">
        <w:rPr>
          <w:rFonts w:ascii="Arial" w:hAnsi="Arial" w:cs="Arial"/>
          <w:b/>
          <w:bCs/>
          <w:sz w:val="24"/>
          <w:szCs w:val="24"/>
          <w:lang w:val="en-US"/>
        </w:rPr>
        <w:t>MPROVEMENT OF THE PROCESSES OF ALLOCATION AND BUDGET EXECUTION OF RESEARCH PROJECTS (ESPAM MFL).</w:t>
      </w:r>
    </w:p>
    <w:p w14:paraId="099DEB89" w14:textId="1E74796F" w:rsidR="00BF78CE" w:rsidRPr="009E123E" w:rsidRDefault="00BF78CE" w:rsidP="009E123E">
      <w:pPr>
        <w:pStyle w:val="Sinespaciado"/>
        <w:jc w:val="center"/>
        <w:rPr>
          <w:rFonts w:ascii="Arial" w:hAnsi="Arial" w:cs="Arial"/>
          <w:sz w:val="24"/>
          <w:lang w:eastAsia="es-EC"/>
        </w:rPr>
      </w:pPr>
      <w:r w:rsidRPr="009E123E">
        <w:rPr>
          <w:rFonts w:ascii="Arial" w:hAnsi="Arial" w:cs="Arial"/>
          <w:sz w:val="24"/>
          <w:lang w:eastAsia="es-EC"/>
        </w:rPr>
        <w:t xml:space="preserve">Otto Fernando Mendoza Valdez; Oscar Eduardo Chinga Zambrano; Leticia Yanina </w:t>
      </w:r>
      <w:proofErr w:type="spellStart"/>
      <w:r w:rsidRPr="009E123E">
        <w:rPr>
          <w:rFonts w:ascii="Arial" w:hAnsi="Arial" w:cs="Arial"/>
          <w:sz w:val="24"/>
          <w:lang w:eastAsia="es-EC"/>
        </w:rPr>
        <w:t>Sabando</w:t>
      </w:r>
      <w:proofErr w:type="spellEnd"/>
      <w:r w:rsidRPr="009E123E">
        <w:rPr>
          <w:rFonts w:ascii="Arial" w:hAnsi="Arial" w:cs="Arial"/>
          <w:sz w:val="24"/>
          <w:lang w:eastAsia="es-EC"/>
        </w:rPr>
        <w:t xml:space="preserve"> Garcés</w:t>
      </w:r>
      <w:r w:rsidR="009E123E" w:rsidRPr="009E123E">
        <w:rPr>
          <w:rFonts w:ascii="Arial" w:hAnsi="Arial" w:cs="Arial"/>
          <w:sz w:val="24"/>
          <w:lang w:eastAsia="es-EC"/>
        </w:rPr>
        <w:t xml:space="preserve">, </w:t>
      </w:r>
      <w:proofErr w:type="spellStart"/>
      <w:r w:rsidR="009E123E" w:rsidRPr="009E123E">
        <w:rPr>
          <w:rFonts w:ascii="Arial" w:hAnsi="Arial" w:cs="Arial"/>
          <w:sz w:val="24"/>
          <w:lang w:eastAsia="es-EC"/>
        </w:rPr>
        <w:t>Evis</w:t>
      </w:r>
      <w:proofErr w:type="spellEnd"/>
      <w:r w:rsidR="009E123E" w:rsidRPr="009E123E">
        <w:rPr>
          <w:rFonts w:ascii="Arial" w:hAnsi="Arial" w:cs="Arial"/>
          <w:sz w:val="24"/>
          <w:lang w:eastAsia="es-EC"/>
        </w:rPr>
        <w:t xml:space="preserve"> </w:t>
      </w:r>
      <w:proofErr w:type="spellStart"/>
      <w:r w:rsidR="009E123E" w:rsidRPr="009E123E">
        <w:rPr>
          <w:rFonts w:ascii="Arial" w:hAnsi="Arial" w:cs="Arial"/>
          <w:sz w:val="24"/>
          <w:lang w:eastAsia="es-EC"/>
        </w:rPr>
        <w:t>Lizzet</w:t>
      </w:r>
      <w:proofErr w:type="spellEnd"/>
      <w:r w:rsidR="009E123E" w:rsidRPr="009E123E">
        <w:rPr>
          <w:rFonts w:ascii="Arial" w:hAnsi="Arial" w:cs="Arial"/>
          <w:sz w:val="24"/>
          <w:lang w:eastAsia="es-EC"/>
        </w:rPr>
        <w:t xml:space="preserve"> Diéguez </w:t>
      </w:r>
      <w:proofErr w:type="spellStart"/>
      <w:r w:rsidR="009E123E" w:rsidRPr="009E123E">
        <w:rPr>
          <w:rFonts w:ascii="Arial" w:hAnsi="Arial" w:cs="Arial"/>
          <w:sz w:val="24"/>
          <w:lang w:eastAsia="es-EC"/>
        </w:rPr>
        <w:t>Matellán</w:t>
      </w:r>
      <w:proofErr w:type="spellEnd"/>
      <w:r w:rsidR="009E123E" w:rsidRPr="009E123E">
        <w:rPr>
          <w:rFonts w:ascii="Arial" w:hAnsi="Arial" w:cs="Arial"/>
          <w:sz w:val="24"/>
          <w:lang w:eastAsia="es-EC"/>
        </w:rPr>
        <w:t>.</w:t>
      </w:r>
    </w:p>
    <w:p w14:paraId="5EC304E9" w14:textId="46F863EE" w:rsidR="00BF78CE" w:rsidRPr="00AA0AEA" w:rsidRDefault="00BF78CE" w:rsidP="007D256C">
      <w:pPr>
        <w:shd w:val="clear" w:color="auto" w:fill="FFFFFF"/>
        <w:spacing w:after="240" w:line="360" w:lineRule="auto"/>
        <w:jc w:val="center"/>
        <w:rPr>
          <w:rFonts w:ascii="Arial" w:eastAsia="Times New Roman" w:hAnsi="Arial" w:cs="Arial"/>
          <w:sz w:val="24"/>
          <w:szCs w:val="24"/>
          <w:lang w:eastAsia="es-EC"/>
        </w:rPr>
      </w:pPr>
      <w:r w:rsidRPr="00BF78CE">
        <w:rPr>
          <w:rFonts w:ascii="Arial" w:eastAsia="Times New Roman" w:hAnsi="Arial" w:cs="Arial"/>
          <w:sz w:val="24"/>
          <w:szCs w:val="24"/>
          <w:lang w:eastAsia="es-EC"/>
        </w:rPr>
        <w:t>Escuela Superior Politécnica Agropecuaria de Manabí – Ecuador</w:t>
      </w:r>
      <w:r w:rsidRPr="00AA0AEA">
        <w:rPr>
          <w:rFonts w:ascii="Arial" w:eastAsia="Times New Roman" w:hAnsi="Arial" w:cs="Arial"/>
          <w:sz w:val="24"/>
          <w:szCs w:val="24"/>
          <w:lang w:eastAsia="es-EC"/>
        </w:rPr>
        <w:t>.</w:t>
      </w:r>
    </w:p>
    <w:p w14:paraId="701FF41B" w14:textId="2A4A0DD1" w:rsidR="00BF78CE" w:rsidRDefault="00BF78CE" w:rsidP="00957A39">
      <w:pPr>
        <w:pStyle w:val="Sinespaciado"/>
        <w:jc w:val="center"/>
        <w:rPr>
          <w:rStyle w:val="Hipervnculo"/>
          <w:rFonts w:ascii="Arial" w:eastAsia="Times New Roman" w:hAnsi="Arial" w:cs="Arial"/>
          <w:sz w:val="24"/>
          <w:szCs w:val="24"/>
          <w:lang w:val="en-US" w:eastAsia="es-EC"/>
        </w:rPr>
      </w:pPr>
      <w:proofErr w:type="gramStart"/>
      <w:r w:rsidRPr="009E123E">
        <w:rPr>
          <w:rFonts w:ascii="Arial" w:hAnsi="Arial" w:cs="Arial"/>
          <w:sz w:val="24"/>
          <w:szCs w:val="24"/>
          <w:lang w:val="en-US" w:eastAsia="es-EC"/>
        </w:rPr>
        <w:t>mail</w:t>
      </w:r>
      <w:proofErr w:type="gramEnd"/>
      <w:r w:rsidRPr="009E123E">
        <w:rPr>
          <w:rFonts w:ascii="Arial" w:hAnsi="Arial" w:cs="Arial"/>
          <w:sz w:val="24"/>
          <w:szCs w:val="24"/>
          <w:lang w:val="en-US" w:eastAsia="es-EC"/>
        </w:rPr>
        <w:t xml:space="preserve">: </w:t>
      </w:r>
      <w:hyperlink r:id="rId8" w:history="1">
        <w:r w:rsidRPr="009E123E">
          <w:rPr>
            <w:rStyle w:val="Hipervnculo"/>
            <w:rFonts w:ascii="Arial" w:eastAsia="Times New Roman" w:hAnsi="Arial" w:cs="Arial"/>
            <w:color w:val="000000" w:themeColor="text1"/>
            <w:sz w:val="24"/>
            <w:szCs w:val="24"/>
            <w:u w:val="none"/>
            <w:lang w:val="en-US" w:eastAsia="es-EC"/>
          </w:rPr>
          <w:t>ottofmv@gmail.com</w:t>
        </w:r>
      </w:hyperlink>
      <w:r w:rsidRPr="009E123E">
        <w:rPr>
          <w:rFonts w:ascii="Arial" w:hAnsi="Arial" w:cs="Arial"/>
          <w:sz w:val="24"/>
          <w:szCs w:val="24"/>
          <w:lang w:val="en-US" w:eastAsia="es-EC"/>
        </w:rPr>
        <w:t>;</w:t>
      </w:r>
      <w:r w:rsidR="009E123E">
        <w:rPr>
          <w:rFonts w:ascii="Arial" w:hAnsi="Arial" w:cs="Arial"/>
          <w:sz w:val="24"/>
          <w:szCs w:val="24"/>
          <w:lang w:val="en-US" w:eastAsia="es-EC"/>
        </w:rPr>
        <w:t xml:space="preserve"> </w:t>
      </w:r>
      <w:hyperlink r:id="rId9" w:history="1">
        <w:r w:rsidRPr="009E123E">
          <w:rPr>
            <w:rStyle w:val="Hipervnculo"/>
            <w:rFonts w:ascii="Arial" w:eastAsia="Times New Roman" w:hAnsi="Arial" w:cs="Arial"/>
            <w:color w:val="000000" w:themeColor="text1"/>
            <w:sz w:val="24"/>
            <w:szCs w:val="24"/>
            <w:u w:val="none"/>
            <w:lang w:val="en-US" w:eastAsia="es-EC"/>
          </w:rPr>
          <w:t>oscar.chinga@espam.edu.ec</w:t>
        </w:r>
      </w:hyperlink>
      <w:r w:rsidR="00D075BD" w:rsidRPr="009E123E">
        <w:rPr>
          <w:rFonts w:ascii="Arial" w:hAnsi="Arial" w:cs="Arial"/>
          <w:sz w:val="24"/>
          <w:szCs w:val="24"/>
          <w:lang w:val="en-US" w:eastAsia="es-EC"/>
        </w:rPr>
        <w:t>;</w:t>
      </w:r>
      <w:r w:rsidRPr="009E123E">
        <w:rPr>
          <w:rFonts w:ascii="Arial" w:hAnsi="Arial" w:cs="Arial"/>
          <w:sz w:val="24"/>
          <w:szCs w:val="24"/>
          <w:lang w:val="en-US" w:eastAsia="es-EC"/>
        </w:rPr>
        <w:t xml:space="preserve"> </w:t>
      </w:r>
      <w:hyperlink r:id="rId10" w:history="1">
        <w:r w:rsidR="009E123E" w:rsidRPr="009E123E">
          <w:rPr>
            <w:rStyle w:val="Hipervnculo"/>
            <w:rFonts w:ascii="Arial" w:eastAsia="Times New Roman" w:hAnsi="Arial" w:cs="Arial"/>
            <w:sz w:val="24"/>
            <w:szCs w:val="24"/>
            <w:lang w:val="en-US" w:eastAsia="es-EC"/>
          </w:rPr>
          <w:t>leticiasabando@yahoo.com</w:t>
        </w:r>
      </w:hyperlink>
      <w:r w:rsidRPr="009E123E">
        <w:rPr>
          <w:rFonts w:ascii="Arial" w:hAnsi="Arial" w:cs="Arial"/>
          <w:sz w:val="24"/>
          <w:szCs w:val="24"/>
          <w:lang w:val="en-US" w:eastAsia="es-EC"/>
        </w:rPr>
        <w:t>,</w:t>
      </w:r>
      <w:r w:rsidR="009E123E" w:rsidRPr="009E123E">
        <w:rPr>
          <w:rFonts w:ascii="Arial" w:hAnsi="Arial" w:cs="Arial"/>
          <w:sz w:val="24"/>
          <w:szCs w:val="24"/>
          <w:lang w:val="en-US" w:eastAsia="es-EC"/>
        </w:rPr>
        <w:t xml:space="preserve"> </w:t>
      </w:r>
      <w:hyperlink r:id="rId11" w:history="1">
        <w:r w:rsidR="009E123E" w:rsidRPr="009E123E">
          <w:rPr>
            <w:rStyle w:val="Hipervnculo"/>
            <w:rFonts w:ascii="Arial" w:eastAsia="Times New Roman" w:hAnsi="Arial" w:cs="Arial"/>
            <w:sz w:val="24"/>
            <w:szCs w:val="24"/>
            <w:lang w:val="en-US" w:eastAsia="es-EC"/>
          </w:rPr>
          <w:t>evis.dieguez@espam.edu.ec</w:t>
        </w:r>
      </w:hyperlink>
    </w:p>
    <w:p w14:paraId="7600C84A" w14:textId="77777777" w:rsidR="00957A39" w:rsidRPr="00957A39" w:rsidRDefault="00957A39" w:rsidP="00957A39">
      <w:pPr>
        <w:pStyle w:val="Sinespaciado"/>
        <w:jc w:val="center"/>
        <w:rPr>
          <w:rFonts w:ascii="Arial" w:eastAsia="Times New Roman" w:hAnsi="Arial" w:cs="Arial"/>
          <w:color w:val="000000" w:themeColor="text1"/>
          <w:sz w:val="24"/>
          <w:szCs w:val="24"/>
          <w:lang w:val="en-US" w:eastAsia="es-EC"/>
        </w:rPr>
      </w:pPr>
    </w:p>
    <w:p w14:paraId="56805BED" w14:textId="3C2B4655" w:rsidR="002435AB" w:rsidRDefault="002435AB" w:rsidP="003907D8">
      <w:pPr>
        <w:spacing w:line="360" w:lineRule="auto"/>
        <w:rPr>
          <w:rFonts w:ascii="Arial" w:hAnsi="Arial" w:cs="Arial"/>
          <w:b/>
          <w:bCs/>
          <w:sz w:val="24"/>
          <w:szCs w:val="24"/>
        </w:rPr>
      </w:pPr>
      <w:r w:rsidRPr="00AA0AEA">
        <w:rPr>
          <w:rFonts w:ascii="Arial" w:hAnsi="Arial" w:cs="Arial"/>
          <w:b/>
          <w:bCs/>
          <w:sz w:val="24"/>
          <w:szCs w:val="24"/>
        </w:rPr>
        <w:t>RESUMEN</w:t>
      </w:r>
    </w:p>
    <w:p w14:paraId="5ECC55A4" w14:textId="77777777" w:rsidR="004D71A1" w:rsidRPr="004D71A1" w:rsidRDefault="004D71A1" w:rsidP="003907D8">
      <w:pPr>
        <w:spacing w:line="276" w:lineRule="auto"/>
        <w:jc w:val="both"/>
        <w:rPr>
          <w:rFonts w:ascii="Arial" w:hAnsi="Arial" w:cs="Arial"/>
          <w:sz w:val="24"/>
          <w:szCs w:val="24"/>
        </w:rPr>
      </w:pPr>
      <w:r w:rsidRPr="004D71A1">
        <w:rPr>
          <w:rFonts w:ascii="Arial" w:hAnsi="Arial" w:cs="Arial"/>
          <w:sz w:val="24"/>
          <w:szCs w:val="24"/>
        </w:rPr>
        <w:t xml:space="preserve">El presente trabajo expone los resultados alcanzados en la aplicación de los índices de valor añadido a los procesos y procedimientos de asignación y ejecución presupuestaria de proyectos de investigación de la Escuela Superior Politécnica Agropecuaria de Manabí Manuel Félix López (ESPAM MFL). Este estudio tuvo como propósito fundamental plantear una propuesta de mejora a los procesos actuales a partir de los datos obtenidos mediante la utilización de la metodología seleccionada destacando el diagrama AS-IS como herramienta de gestión que permitió determinar el mapeo de la situación actual de los procesos y procedimientos intervenidos, del mismo modo se planteó una adaptación del análisis del valor añadido (AVA) desarrollado por </w:t>
      </w:r>
      <w:proofErr w:type="spellStart"/>
      <w:r w:rsidRPr="004D71A1">
        <w:rPr>
          <w:rFonts w:ascii="Arial" w:hAnsi="Arial" w:cs="Arial"/>
          <w:sz w:val="24"/>
          <w:szCs w:val="24"/>
        </w:rPr>
        <w:t>Trischler</w:t>
      </w:r>
      <w:proofErr w:type="spellEnd"/>
      <w:r w:rsidRPr="004D71A1">
        <w:rPr>
          <w:rFonts w:ascii="Arial" w:hAnsi="Arial" w:cs="Arial"/>
          <w:sz w:val="24"/>
          <w:szCs w:val="24"/>
        </w:rPr>
        <w:t xml:space="preserve"> (1998), para identificar los índices de valor y establecer si estos cumplen con el rango de eficiencia determinado. Los resultados muestran deficiencias en los procesos objeto de estudio lo que hace indispensable la adopción de acciones de mejora que permitan alcanzar valores aceptables de eficiencia a través de una reestructuración de las actividades que los componen como medida de afianzamiento de la excelencia académica y administrativa institucional.</w:t>
      </w:r>
    </w:p>
    <w:p w14:paraId="63360DB5" w14:textId="330DA408" w:rsidR="004D71A1" w:rsidRPr="004D71A1" w:rsidRDefault="004D71A1" w:rsidP="004D71A1">
      <w:pPr>
        <w:spacing w:line="360" w:lineRule="auto"/>
        <w:jc w:val="both"/>
        <w:rPr>
          <w:rFonts w:ascii="Arial" w:hAnsi="Arial" w:cs="Arial"/>
          <w:sz w:val="24"/>
          <w:szCs w:val="24"/>
        </w:rPr>
      </w:pPr>
      <w:r w:rsidRPr="004D71A1">
        <w:rPr>
          <w:rFonts w:ascii="Arial" w:hAnsi="Arial" w:cs="Arial"/>
          <w:b/>
          <w:bCs/>
          <w:sz w:val="24"/>
          <w:szCs w:val="24"/>
        </w:rPr>
        <w:t>Palabras clave:</w:t>
      </w:r>
      <w:r w:rsidRPr="004D71A1">
        <w:rPr>
          <w:rFonts w:ascii="Arial" w:hAnsi="Arial" w:cs="Arial"/>
          <w:sz w:val="24"/>
          <w:szCs w:val="24"/>
        </w:rPr>
        <w:t xml:space="preserve"> Gestión de calidad, Instituciones de </w:t>
      </w:r>
      <w:r w:rsidR="00E603FE">
        <w:rPr>
          <w:rFonts w:ascii="Arial" w:hAnsi="Arial" w:cs="Arial"/>
          <w:sz w:val="24"/>
          <w:szCs w:val="24"/>
        </w:rPr>
        <w:t>e</w:t>
      </w:r>
      <w:r w:rsidRPr="004D71A1">
        <w:rPr>
          <w:rFonts w:ascii="Arial" w:hAnsi="Arial" w:cs="Arial"/>
          <w:sz w:val="24"/>
          <w:szCs w:val="24"/>
        </w:rPr>
        <w:t xml:space="preserve">ducación </w:t>
      </w:r>
      <w:r w:rsidR="00E603FE">
        <w:rPr>
          <w:rFonts w:ascii="Arial" w:hAnsi="Arial" w:cs="Arial"/>
          <w:sz w:val="24"/>
          <w:szCs w:val="24"/>
        </w:rPr>
        <w:t>s</w:t>
      </w:r>
      <w:r w:rsidRPr="004D71A1">
        <w:rPr>
          <w:rFonts w:ascii="Arial" w:hAnsi="Arial" w:cs="Arial"/>
          <w:sz w:val="24"/>
          <w:szCs w:val="24"/>
        </w:rPr>
        <w:t xml:space="preserve">uperior, </w:t>
      </w:r>
      <w:r w:rsidR="00E603FE">
        <w:rPr>
          <w:rFonts w:ascii="Arial" w:hAnsi="Arial" w:cs="Arial"/>
          <w:sz w:val="24"/>
          <w:szCs w:val="24"/>
        </w:rPr>
        <w:t>C</w:t>
      </w:r>
      <w:r w:rsidRPr="004D71A1">
        <w:rPr>
          <w:rFonts w:ascii="Arial" w:hAnsi="Arial" w:cs="Arial"/>
          <w:sz w:val="24"/>
          <w:szCs w:val="24"/>
        </w:rPr>
        <w:t xml:space="preserve">alidad, </w:t>
      </w:r>
      <w:r w:rsidR="00E603FE">
        <w:rPr>
          <w:rFonts w:ascii="Arial" w:hAnsi="Arial" w:cs="Arial"/>
          <w:sz w:val="24"/>
          <w:szCs w:val="24"/>
        </w:rPr>
        <w:t>A</w:t>
      </w:r>
      <w:r w:rsidRPr="004D71A1">
        <w:rPr>
          <w:rFonts w:ascii="Arial" w:hAnsi="Arial" w:cs="Arial"/>
          <w:sz w:val="24"/>
          <w:szCs w:val="24"/>
        </w:rPr>
        <w:t xml:space="preserve">signación presupuestaria, </w:t>
      </w:r>
      <w:r w:rsidR="00E603FE">
        <w:rPr>
          <w:rFonts w:ascii="Arial" w:hAnsi="Arial" w:cs="Arial"/>
          <w:sz w:val="24"/>
          <w:szCs w:val="24"/>
        </w:rPr>
        <w:t>E</w:t>
      </w:r>
      <w:r w:rsidRPr="004D71A1">
        <w:rPr>
          <w:rFonts w:ascii="Arial" w:hAnsi="Arial" w:cs="Arial"/>
          <w:sz w:val="24"/>
          <w:szCs w:val="24"/>
        </w:rPr>
        <w:t>jecución presupuestaria.</w:t>
      </w:r>
    </w:p>
    <w:p w14:paraId="102BC5E4" w14:textId="77777777" w:rsidR="009E123E" w:rsidRDefault="009E123E" w:rsidP="007D256C">
      <w:pPr>
        <w:spacing w:line="360" w:lineRule="auto"/>
        <w:jc w:val="both"/>
        <w:rPr>
          <w:rFonts w:ascii="Arial" w:hAnsi="Arial" w:cs="Arial"/>
          <w:b/>
          <w:bCs/>
          <w:sz w:val="24"/>
          <w:szCs w:val="24"/>
          <w:lang w:val="en-US"/>
        </w:rPr>
      </w:pPr>
    </w:p>
    <w:p w14:paraId="0046E6F4" w14:textId="3B16CAC6" w:rsidR="00957A39" w:rsidRDefault="00B90807" w:rsidP="00B90807">
      <w:pPr>
        <w:rPr>
          <w:rFonts w:ascii="Arial" w:hAnsi="Arial" w:cs="Arial"/>
          <w:b/>
          <w:bCs/>
          <w:sz w:val="24"/>
          <w:szCs w:val="24"/>
          <w:lang w:val="en-US"/>
        </w:rPr>
      </w:pPr>
      <w:r>
        <w:rPr>
          <w:rFonts w:ascii="Arial" w:hAnsi="Arial" w:cs="Arial"/>
          <w:b/>
          <w:bCs/>
          <w:sz w:val="24"/>
          <w:szCs w:val="24"/>
          <w:lang w:val="en-US"/>
        </w:rPr>
        <w:br w:type="page"/>
      </w:r>
    </w:p>
    <w:p w14:paraId="40CB53B7" w14:textId="7723B076" w:rsidR="0047625C" w:rsidRPr="00AA0AEA" w:rsidRDefault="0047625C" w:rsidP="003907D8">
      <w:pPr>
        <w:spacing w:before="240" w:line="360" w:lineRule="auto"/>
        <w:rPr>
          <w:rFonts w:ascii="Arial" w:hAnsi="Arial" w:cs="Arial"/>
          <w:b/>
          <w:bCs/>
          <w:sz w:val="24"/>
          <w:szCs w:val="24"/>
        </w:rPr>
      </w:pPr>
      <w:r w:rsidRPr="00AA0AEA">
        <w:rPr>
          <w:rFonts w:ascii="Arial" w:hAnsi="Arial" w:cs="Arial"/>
          <w:b/>
          <w:bCs/>
          <w:sz w:val="24"/>
          <w:szCs w:val="24"/>
        </w:rPr>
        <w:lastRenderedPageBreak/>
        <w:t>INTRODUCCIÓN</w:t>
      </w:r>
    </w:p>
    <w:p w14:paraId="535773C3" w14:textId="77777777" w:rsidR="008C3B7F" w:rsidRPr="00AA0AEA" w:rsidRDefault="00D35148" w:rsidP="007D256C">
      <w:pPr>
        <w:shd w:val="clear" w:color="auto" w:fill="FFFFFF"/>
        <w:spacing w:before="240" w:line="360" w:lineRule="auto"/>
        <w:jc w:val="both"/>
        <w:rPr>
          <w:rFonts w:ascii="Arial" w:hAnsi="Arial" w:cs="Arial"/>
          <w:sz w:val="24"/>
          <w:szCs w:val="24"/>
        </w:rPr>
      </w:pPr>
      <w:r w:rsidRPr="00AA0AEA">
        <w:rPr>
          <w:rFonts w:ascii="Arial" w:hAnsi="Arial" w:cs="Arial"/>
          <w:sz w:val="24"/>
          <w:szCs w:val="24"/>
        </w:rPr>
        <w:t xml:space="preserve">La mayoría de las organizaciones buscan la excelencia, como referente de calidad en la prestación de sus servicios. </w:t>
      </w:r>
      <w:r w:rsidR="00E17C74" w:rsidRPr="00AA0AEA">
        <w:rPr>
          <w:rFonts w:ascii="Arial" w:hAnsi="Arial" w:cs="Arial"/>
          <w:sz w:val="24"/>
          <w:szCs w:val="24"/>
        </w:rPr>
        <w:t xml:space="preserve">Es por ello, que </w:t>
      </w:r>
      <w:r w:rsidRPr="00AA0AEA">
        <w:rPr>
          <w:rFonts w:ascii="Arial" w:hAnsi="Arial" w:cs="Arial"/>
          <w:sz w:val="24"/>
          <w:szCs w:val="24"/>
        </w:rPr>
        <w:t xml:space="preserve">Galvis y González (2014) </w:t>
      </w:r>
      <w:r w:rsidR="00E17C74" w:rsidRPr="00AA0AEA">
        <w:rPr>
          <w:rFonts w:ascii="Arial" w:hAnsi="Arial" w:cs="Arial"/>
          <w:sz w:val="24"/>
          <w:szCs w:val="24"/>
        </w:rPr>
        <w:t xml:space="preserve">mencionan que </w:t>
      </w:r>
      <w:r w:rsidRPr="00AA0AEA">
        <w:rPr>
          <w:rFonts w:ascii="Arial" w:hAnsi="Arial" w:cs="Arial"/>
          <w:sz w:val="24"/>
          <w:szCs w:val="24"/>
        </w:rPr>
        <w:t xml:space="preserve">la búsqueda de la excelencia debe contemplar la mejora continua de los resultados en todos los ámbitos. </w:t>
      </w:r>
      <w:r w:rsidR="00EC7CEC" w:rsidRPr="00AA0AEA">
        <w:rPr>
          <w:rFonts w:ascii="Arial" w:hAnsi="Arial" w:cs="Arial"/>
          <w:sz w:val="24"/>
          <w:szCs w:val="24"/>
        </w:rPr>
        <w:t>Saltos (2020) indica que</w:t>
      </w:r>
      <w:r w:rsidR="00F35FEF" w:rsidRPr="00AA0AEA">
        <w:rPr>
          <w:rFonts w:ascii="Arial" w:hAnsi="Arial" w:cs="Arial"/>
          <w:sz w:val="24"/>
          <w:szCs w:val="24"/>
        </w:rPr>
        <w:t xml:space="preserve"> </w:t>
      </w:r>
      <w:r w:rsidR="00EC7CEC" w:rsidRPr="00AA0AEA">
        <w:rPr>
          <w:rFonts w:ascii="Arial" w:hAnsi="Arial" w:cs="Arial"/>
          <w:sz w:val="24"/>
          <w:szCs w:val="24"/>
        </w:rPr>
        <w:t xml:space="preserve">“La gestión por procesos se orienta a que la organización desarrolle procesos eficientes, competitivos y que reaccionen inmediatamente a los cambios, por ello es una herramienta para la mejora continua y el logro de los objetivos estratégicos” (p.20). </w:t>
      </w:r>
    </w:p>
    <w:p w14:paraId="29B28656" w14:textId="77777777" w:rsidR="00342ABD" w:rsidRDefault="00F35FEF" w:rsidP="007D256C">
      <w:pPr>
        <w:shd w:val="clear" w:color="auto" w:fill="FFFFFF"/>
        <w:spacing w:before="240" w:line="360" w:lineRule="auto"/>
        <w:jc w:val="both"/>
        <w:rPr>
          <w:rFonts w:ascii="Arial" w:hAnsi="Arial" w:cs="Arial"/>
          <w:sz w:val="24"/>
          <w:szCs w:val="24"/>
        </w:rPr>
      </w:pPr>
      <w:r w:rsidRPr="00AA0AEA">
        <w:rPr>
          <w:rFonts w:ascii="Arial" w:hAnsi="Arial" w:cs="Arial"/>
          <w:sz w:val="24"/>
          <w:szCs w:val="24"/>
        </w:rPr>
        <w:t>Pu</w:t>
      </w:r>
      <w:r w:rsidR="009B4140" w:rsidRPr="00AA0AEA">
        <w:rPr>
          <w:rFonts w:ascii="Arial" w:hAnsi="Arial" w:cs="Arial"/>
          <w:sz w:val="24"/>
          <w:szCs w:val="24"/>
        </w:rPr>
        <w:t>i</w:t>
      </w:r>
      <w:r w:rsidRPr="00AA0AEA">
        <w:rPr>
          <w:rFonts w:ascii="Arial" w:hAnsi="Arial" w:cs="Arial"/>
          <w:sz w:val="24"/>
          <w:szCs w:val="24"/>
        </w:rPr>
        <w:t>g (201</w:t>
      </w:r>
      <w:r w:rsidR="00264001" w:rsidRPr="00AA0AEA">
        <w:rPr>
          <w:rFonts w:ascii="Arial" w:hAnsi="Arial" w:cs="Arial"/>
          <w:sz w:val="24"/>
          <w:szCs w:val="24"/>
        </w:rPr>
        <w:t>1</w:t>
      </w:r>
      <w:r w:rsidRPr="00AA0AEA">
        <w:rPr>
          <w:rFonts w:ascii="Arial" w:hAnsi="Arial" w:cs="Arial"/>
          <w:sz w:val="24"/>
          <w:szCs w:val="24"/>
        </w:rPr>
        <w:t>) alude que “La gestión de la calidad es una forma de dirección, que vincula los elementos de la organización en el perfeccionamiento y mejora continua de sus procesos, incentivando a las organizaciones a analizar los requisitos del cliente, definir los procesos que contribuyen a generar productos aceptables para el cliente y a mantener estos procesos bajo control” (p.</w:t>
      </w:r>
      <w:r w:rsidR="00265B2D" w:rsidRPr="00AA0AEA">
        <w:rPr>
          <w:rFonts w:ascii="Arial" w:hAnsi="Arial" w:cs="Arial"/>
          <w:sz w:val="24"/>
          <w:szCs w:val="24"/>
        </w:rPr>
        <w:t>119</w:t>
      </w:r>
      <w:r w:rsidRPr="00AA0AEA">
        <w:rPr>
          <w:rFonts w:ascii="Arial" w:hAnsi="Arial" w:cs="Arial"/>
          <w:sz w:val="24"/>
          <w:szCs w:val="24"/>
        </w:rPr>
        <w:t>).</w:t>
      </w:r>
    </w:p>
    <w:p w14:paraId="5D00E956" w14:textId="1B0BAB2C" w:rsidR="00F35FEF" w:rsidRPr="00AA0AEA" w:rsidRDefault="009B4140" w:rsidP="007D256C">
      <w:pPr>
        <w:shd w:val="clear" w:color="auto" w:fill="FFFFFF"/>
        <w:spacing w:before="240" w:line="360" w:lineRule="auto"/>
        <w:jc w:val="both"/>
        <w:rPr>
          <w:rFonts w:ascii="Arial" w:hAnsi="Arial" w:cs="Arial"/>
          <w:sz w:val="24"/>
          <w:szCs w:val="24"/>
        </w:rPr>
      </w:pPr>
      <w:r w:rsidRPr="00AA0AEA">
        <w:rPr>
          <w:rFonts w:ascii="Arial" w:hAnsi="Arial" w:cs="Arial"/>
          <w:sz w:val="24"/>
          <w:szCs w:val="24"/>
        </w:rPr>
        <w:t xml:space="preserve">Es decir, un sistema de gestión de calidad incrementa la satisfacción del cliente y demás partes interesadas; al mismo tiempo </w:t>
      </w:r>
      <w:r w:rsidR="009327DF" w:rsidRPr="00AA0AEA">
        <w:rPr>
          <w:rFonts w:ascii="Arial" w:hAnsi="Arial" w:cs="Arial"/>
          <w:sz w:val="24"/>
          <w:szCs w:val="24"/>
        </w:rPr>
        <w:t xml:space="preserve">desarrolla </w:t>
      </w:r>
      <w:r w:rsidRPr="00AA0AEA">
        <w:rPr>
          <w:rFonts w:ascii="Arial" w:hAnsi="Arial" w:cs="Arial"/>
          <w:sz w:val="24"/>
          <w:szCs w:val="24"/>
        </w:rPr>
        <w:t xml:space="preserve">confianza </w:t>
      </w:r>
      <w:r w:rsidR="009327DF" w:rsidRPr="00AA0AEA">
        <w:rPr>
          <w:rFonts w:ascii="Arial" w:hAnsi="Arial" w:cs="Arial"/>
          <w:sz w:val="24"/>
          <w:szCs w:val="24"/>
        </w:rPr>
        <w:t>en</w:t>
      </w:r>
      <w:r w:rsidRPr="00AA0AEA">
        <w:rPr>
          <w:rFonts w:ascii="Arial" w:hAnsi="Arial" w:cs="Arial"/>
          <w:sz w:val="24"/>
          <w:szCs w:val="24"/>
        </w:rPr>
        <w:t xml:space="preserve"> la organización</w:t>
      </w:r>
      <w:r w:rsidR="009327DF" w:rsidRPr="00AA0AEA">
        <w:rPr>
          <w:rFonts w:ascii="Arial" w:hAnsi="Arial" w:cs="Arial"/>
          <w:sz w:val="24"/>
          <w:szCs w:val="24"/>
        </w:rPr>
        <w:t>, sobre la</w:t>
      </w:r>
      <w:r w:rsidRPr="00AA0AEA">
        <w:rPr>
          <w:rFonts w:ascii="Arial" w:hAnsi="Arial" w:cs="Arial"/>
          <w:sz w:val="24"/>
          <w:szCs w:val="24"/>
        </w:rPr>
        <w:t xml:space="preserve"> capacidad para proporcionar productos que satisfagan</w:t>
      </w:r>
      <w:r w:rsidR="009327DF" w:rsidRPr="00AA0AEA">
        <w:rPr>
          <w:rFonts w:ascii="Arial" w:hAnsi="Arial" w:cs="Arial"/>
          <w:sz w:val="24"/>
          <w:szCs w:val="24"/>
        </w:rPr>
        <w:t xml:space="preserve"> las distintas necesidades</w:t>
      </w:r>
      <w:r w:rsidR="00697673" w:rsidRPr="00AA0AEA">
        <w:rPr>
          <w:rFonts w:ascii="Arial" w:hAnsi="Arial" w:cs="Arial"/>
          <w:sz w:val="24"/>
          <w:szCs w:val="24"/>
        </w:rPr>
        <w:t>.</w:t>
      </w:r>
      <w:r w:rsidR="00532645" w:rsidRPr="00AA0AEA">
        <w:rPr>
          <w:rFonts w:ascii="Arial" w:hAnsi="Arial" w:cs="Arial"/>
          <w:sz w:val="24"/>
          <w:szCs w:val="24"/>
        </w:rPr>
        <w:t xml:space="preserve"> Con relación a lo antes mencionado,</w:t>
      </w:r>
      <w:r w:rsidR="00F35FEF" w:rsidRPr="00AA0AEA">
        <w:rPr>
          <w:rFonts w:ascii="Arial" w:hAnsi="Arial" w:cs="Arial"/>
          <w:sz w:val="24"/>
          <w:szCs w:val="24"/>
        </w:rPr>
        <w:t xml:space="preserve"> se </w:t>
      </w:r>
      <w:r w:rsidR="009327DF" w:rsidRPr="00AA0AEA">
        <w:rPr>
          <w:rFonts w:ascii="Arial" w:hAnsi="Arial" w:cs="Arial"/>
          <w:sz w:val="24"/>
          <w:szCs w:val="24"/>
        </w:rPr>
        <w:t>asegura</w:t>
      </w:r>
      <w:r w:rsidR="00F35FEF" w:rsidRPr="00AA0AEA">
        <w:rPr>
          <w:rFonts w:ascii="Arial" w:hAnsi="Arial" w:cs="Arial"/>
          <w:sz w:val="24"/>
          <w:szCs w:val="24"/>
        </w:rPr>
        <w:t xml:space="preserve"> que la mejora institucional se alcanza a partir de la gestión por procesos, la cual abarca varios ámbitos, tal es el caso del educativo en el que cada vez se da con mayor énfasis, como medio para alcanzar la calidad y la excelencia</w:t>
      </w:r>
      <w:r w:rsidR="00755A0C" w:rsidRPr="00AA0AEA">
        <w:rPr>
          <w:rFonts w:ascii="Arial" w:hAnsi="Arial" w:cs="Arial"/>
          <w:sz w:val="24"/>
          <w:szCs w:val="24"/>
        </w:rPr>
        <w:t>.</w:t>
      </w:r>
    </w:p>
    <w:p w14:paraId="07047EDC" w14:textId="77777777" w:rsidR="008913AA" w:rsidRPr="00AA0AEA" w:rsidRDefault="00755A0C" w:rsidP="007D256C">
      <w:pPr>
        <w:shd w:val="clear" w:color="auto" w:fill="FFFFFF"/>
        <w:spacing w:before="240" w:line="360" w:lineRule="auto"/>
        <w:jc w:val="both"/>
        <w:rPr>
          <w:rFonts w:ascii="Arial" w:hAnsi="Arial" w:cs="Arial"/>
          <w:sz w:val="24"/>
          <w:szCs w:val="24"/>
        </w:rPr>
      </w:pPr>
      <w:r w:rsidRPr="00AA0AEA">
        <w:rPr>
          <w:rFonts w:ascii="Arial" w:hAnsi="Arial" w:cs="Arial"/>
          <w:sz w:val="24"/>
          <w:szCs w:val="24"/>
        </w:rPr>
        <w:t xml:space="preserve">Desde este punto </w:t>
      </w:r>
      <w:r w:rsidR="008913AA" w:rsidRPr="00AA0AEA">
        <w:rPr>
          <w:rFonts w:ascii="Arial" w:hAnsi="Arial" w:cs="Arial"/>
          <w:sz w:val="24"/>
          <w:szCs w:val="24"/>
        </w:rPr>
        <w:t xml:space="preserve">de </w:t>
      </w:r>
      <w:r w:rsidRPr="00AA0AEA">
        <w:rPr>
          <w:rFonts w:ascii="Arial" w:hAnsi="Arial" w:cs="Arial"/>
          <w:sz w:val="24"/>
          <w:szCs w:val="24"/>
        </w:rPr>
        <w:t>vista, se hace énfasis en los centros de educación superior, que a través de sus funciones tienen como objetivo el aseguramiento de la calidad institucional; en Ecuador la Ley Orgánica de Educación Superior (LOES, 2018) es quien normaliza la actuación de las garantías y derechos constitucionales en la educación superior y desde el aspecto de la gestión de calidad, en el Art. 94 establece “Garantizar el efectivo cumplimiento del  principio de calidad consagrado en la Constitución y en la presente ley”. Siendo</w:t>
      </w:r>
      <w:r w:rsidR="008913AA" w:rsidRPr="00AA0AEA">
        <w:rPr>
          <w:rFonts w:ascii="Arial" w:hAnsi="Arial" w:cs="Arial"/>
          <w:sz w:val="24"/>
          <w:szCs w:val="24"/>
        </w:rPr>
        <w:t xml:space="preserve"> está referencia </w:t>
      </w:r>
      <w:r w:rsidRPr="00AA0AEA">
        <w:rPr>
          <w:rFonts w:ascii="Arial" w:hAnsi="Arial" w:cs="Arial"/>
          <w:sz w:val="24"/>
          <w:szCs w:val="24"/>
        </w:rPr>
        <w:t>para asegurar la calidad dentro de las Instituciones de Educación Superior IES a nivel nacional.</w:t>
      </w:r>
    </w:p>
    <w:p w14:paraId="45DF20D9" w14:textId="77777777" w:rsidR="00342ABD" w:rsidRDefault="008913AA" w:rsidP="007D256C">
      <w:pPr>
        <w:shd w:val="clear" w:color="auto" w:fill="FFFFFF"/>
        <w:spacing w:before="240" w:line="360" w:lineRule="auto"/>
        <w:jc w:val="both"/>
        <w:rPr>
          <w:rFonts w:ascii="Arial" w:hAnsi="Arial" w:cs="Arial"/>
          <w:sz w:val="24"/>
          <w:szCs w:val="24"/>
        </w:rPr>
      </w:pPr>
      <w:r w:rsidRPr="00AA0AEA">
        <w:rPr>
          <w:rFonts w:ascii="Arial" w:hAnsi="Arial" w:cs="Arial"/>
          <w:sz w:val="24"/>
          <w:szCs w:val="24"/>
        </w:rPr>
        <w:lastRenderedPageBreak/>
        <w:t>La Escuela</w:t>
      </w:r>
      <w:r w:rsidR="00755A0C" w:rsidRPr="00AA0AEA">
        <w:rPr>
          <w:rFonts w:ascii="Arial" w:hAnsi="Arial" w:cs="Arial"/>
          <w:sz w:val="24"/>
          <w:szCs w:val="24"/>
        </w:rPr>
        <w:t xml:space="preserve"> Superior Politécnica Agropecuaria de</w:t>
      </w:r>
      <w:r w:rsidRPr="00AA0AEA">
        <w:rPr>
          <w:rFonts w:ascii="Arial" w:hAnsi="Arial" w:cs="Arial"/>
          <w:sz w:val="24"/>
          <w:szCs w:val="24"/>
        </w:rPr>
        <w:t xml:space="preserve"> </w:t>
      </w:r>
      <w:r w:rsidR="00755A0C" w:rsidRPr="00AA0AEA">
        <w:rPr>
          <w:rFonts w:ascii="Arial" w:hAnsi="Arial" w:cs="Arial"/>
          <w:sz w:val="24"/>
          <w:szCs w:val="24"/>
        </w:rPr>
        <w:t xml:space="preserve">Manabí </w:t>
      </w:r>
      <w:r w:rsidRPr="00AA0AEA">
        <w:rPr>
          <w:rFonts w:ascii="Arial" w:hAnsi="Arial" w:cs="Arial"/>
          <w:sz w:val="24"/>
          <w:szCs w:val="24"/>
        </w:rPr>
        <w:t>“</w:t>
      </w:r>
      <w:r w:rsidR="00755A0C" w:rsidRPr="00AA0AEA">
        <w:rPr>
          <w:rFonts w:ascii="Arial" w:hAnsi="Arial" w:cs="Arial"/>
          <w:sz w:val="24"/>
          <w:szCs w:val="24"/>
        </w:rPr>
        <w:t>Manuel Félix López</w:t>
      </w:r>
      <w:r w:rsidRPr="00AA0AEA">
        <w:rPr>
          <w:rFonts w:ascii="Arial" w:hAnsi="Arial" w:cs="Arial"/>
          <w:sz w:val="24"/>
          <w:szCs w:val="24"/>
        </w:rPr>
        <w:t>” (ESPAM MFL)</w:t>
      </w:r>
      <w:r w:rsidR="00755A0C" w:rsidRPr="00AA0AEA">
        <w:rPr>
          <w:rFonts w:ascii="Arial" w:hAnsi="Arial" w:cs="Arial"/>
          <w:sz w:val="24"/>
          <w:szCs w:val="24"/>
        </w:rPr>
        <w:t xml:space="preserve"> com</w:t>
      </w:r>
      <w:r w:rsidRPr="00AA0AEA">
        <w:rPr>
          <w:rFonts w:ascii="Arial" w:hAnsi="Arial" w:cs="Arial"/>
          <w:sz w:val="24"/>
          <w:szCs w:val="24"/>
        </w:rPr>
        <w:t>o</w:t>
      </w:r>
      <w:r w:rsidR="00755A0C" w:rsidRPr="00AA0AEA">
        <w:rPr>
          <w:rFonts w:ascii="Arial" w:hAnsi="Arial" w:cs="Arial"/>
          <w:sz w:val="24"/>
          <w:szCs w:val="24"/>
        </w:rPr>
        <w:t xml:space="preserve"> institución </w:t>
      </w:r>
      <w:r w:rsidRPr="00AA0AEA">
        <w:rPr>
          <w:rFonts w:ascii="Arial" w:hAnsi="Arial" w:cs="Arial"/>
          <w:sz w:val="24"/>
          <w:szCs w:val="24"/>
        </w:rPr>
        <w:t>de Educación</w:t>
      </w:r>
      <w:r w:rsidR="00755A0C" w:rsidRPr="00AA0AEA">
        <w:rPr>
          <w:rFonts w:ascii="Arial" w:hAnsi="Arial" w:cs="Arial"/>
          <w:sz w:val="24"/>
          <w:szCs w:val="24"/>
        </w:rPr>
        <w:t xml:space="preserve"> Superior perteneciente al Sector</w:t>
      </w:r>
      <w:r w:rsidRPr="00AA0AEA">
        <w:rPr>
          <w:rFonts w:ascii="Arial" w:hAnsi="Arial" w:cs="Arial"/>
          <w:sz w:val="24"/>
          <w:szCs w:val="24"/>
        </w:rPr>
        <w:t xml:space="preserve"> </w:t>
      </w:r>
      <w:r w:rsidR="00755A0C" w:rsidRPr="00AA0AEA">
        <w:rPr>
          <w:rFonts w:ascii="Arial" w:hAnsi="Arial" w:cs="Arial"/>
          <w:sz w:val="24"/>
          <w:szCs w:val="24"/>
        </w:rPr>
        <w:t>Público, busca la</w:t>
      </w:r>
      <w:r w:rsidRPr="00AA0AEA">
        <w:rPr>
          <w:rFonts w:ascii="Arial" w:hAnsi="Arial" w:cs="Arial"/>
          <w:sz w:val="24"/>
          <w:szCs w:val="24"/>
        </w:rPr>
        <w:t xml:space="preserve"> </w:t>
      </w:r>
      <w:r w:rsidR="00755A0C" w:rsidRPr="00AA0AEA">
        <w:rPr>
          <w:rFonts w:ascii="Arial" w:hAnsi="Arial" w:cs="Arial"/>
          <w:sz w:val="24"/>
          <w:szCs w:val="24"/>
        </w:rPr>
        <w:t>mejora de los diferentes procesos y subprocesos de sus funciones sustantivas, a través de una planificación estratégica institucional que comprende todos los subsistemas estructurales de la universidad (PEDI</w:t>
      </w:r>
      <w:r w:rsidRPr="00AA0AEA">
        <w:rPr>
          <w:rFonts w:ascii="Arial" w:hAnsi="Arial" w:cs="Arial"/>
          <w:sz w:val="24"/>
          <w:szCs w:val="24"/>
        </w:rPr>
        <w:t xml:space="preserve"> </w:t>
      </w:r>
      <w:r w:rsidR="00755A0C" w:rsidRPr="00AA0AEA">
        <w:rPr>
          <w:rFonts w:ascii="Arial" w:hAnsi="Arial" w:cs="Arial"/>
          <w:sz w:val="24"/>
          <w:szCs w:val="24"/>
        </w:rPr>
        <w:t xml:space="preserve">ESPAM MFL 2017-2021). </w:t>
      </w:r>
    </w:p>
    <w:p w14:paraId="52835FA4" w14:textId="40D8526E" w:rsidR="00755A0C" w:rsidRPr="00AA0AEA" w:rsidRDefault="00755A0C" w:rsidP="007D256C">
      <w:pPr>
        <w:shd w:val="clear" w:color="auto" w:fill="FFFFFF"/>
        <w:spacing w:before="240" w:line="360" w:lineRule="auto"/>
        <w:jc w:val="both"/>
        <w:rPr>
          <w:rFonts w:ascii="Arial" w:hAnsi="Arial" w:cs="Arial"/>
          <w:sz w:val="24"/>
          <w:szCs w:val="24"/>
        </w:rPr>
      </w:pPr>
      <w:r w:rsidRPr="00AA0AEA">
        <w:rPr>
          <w:rFonts w:ascii="Arial" w:hAnsi="Arial" w:cs="Arial"/>
          <w:sz w:val="24"/>
          <w:szCs w:val="24"/>
        </w:rPr>
        <w:t>Tal es así que en la declaratoria de su política de calidad contenida en el Plan</w:t>
      </w:r>
      <w:r w:rsidR="008913AA" w:rsidRPr="00AA0AEA">
        <w:rPr>
          <w:rFonts w:ascii="Arial" w:hAnsi="Arial" w:cs="Arial"/>
          <w:sz w:val="24"/>
          <w:szCs w:val="24"/>
        </w:rPr>
        <w:t xml:space="preserve"> </w:t>
      </w:r>
      <w:r w:rsidRPr="00AA0AEA">
        <w:rPr>
          <w:rFonts w:ascii="Arial" w:hAnsi="Arial" w:cs="Arial"/>
          <w:sz w:val="24"/>
          <w:szCs w:val="24"/>
        </w:rPr>
        <w:t>Estratégico Institucional 2017-2021</w:t>
      </w:r>
      <w:r w:rsidR="008913AA" w:rsidRPr="00AA0AEA">
        <w:rPr>
          <w:rFonts w:ascii="Arial" w:hAnsi="Arial" w:cs="Arial"/>
          <w:sz w:val="24"/>
          <w:szCs w:val="24"/>
        </w:rPr>
        <w:t xml:space="preserve"> </w:t>
      </w:r>
      <w:r w:rsidRPr="00AA0AEA">
        <w:rPr>
          <w:rFonts w:ascii="Arial" w:hAnsi="Arial" w:cs="Arial"/>
          <w:sz w:val="24"/>
          <w:szCs w:val="24"/>
        </w:rPr>
        <w:t xml:space="preserve">asume como cultura de calidad la mejora continua de los procesos académicos, de investigación, bienestar y vinculación con la </w:t>
      </w:r>
      <w:r w:rsidR="008913AA" w:rsidRPr="00AA0AEA">
        <w:rPr>
          <w:rFonts w:ascii="Arial" w:hAnsi="Arial" w:cs="Arial"/>
          <w:sz w:val="24"/>
          <w:szCs w:val="24"/>
        </w:rPr>
        <w:t>c</w:t>
      </w:r>
      <w:r w:rsidRPr="00AA0AEA">
        <w:rPr>
          <w:rFonts w:ascii="Arial" w:hAnsi="Arial" w:cs="Arial"/>
          <w:sz w:val="24"/>
          <w:szCs w:val="24"/>
        </w:rPr>
        <w:t xml:space="preserve">omunidad, con sujeción a estándares de calidad nacional e internacional. </w:t>
      </w:r>
      <w:r w:rsidR="007F1B4B" w:rsidRPr="00AA0AEA">
        <w:rPr>
          <w:rFonts w:ascii="Arial" w:hAnsi="Arial" w:cs="Arial"/>
          <w:sz w:val="24"/>
          <w:szCs w:val="24"/>
        </w:rPr>
        <w:t xml:space="preserve">Es por ello, que </w:t>
      </w:r>
      <w:r w:rsidRPr="00AA0AEA">
        <w:rPr>
          <w:rFonts w:ascii="Arial" w:hAnsi="Arial" w:cs="Arial"/>
          <w:sz w:val="24"/>
          <w:szCs w:val="24"/>
        </w:rPr>
        <w:t>el área de investigación</w:t>
      </w:r>
      <w:r w:rsidR="007F1B4B" w:rsidRPr="00AA0AEA">
        <w:rPr>
          <w:rFonts w:ascii="Arial" w:hAnsi="Arial" w:cs="Arial"/>
          <w:sz w:val="24"/>
          <w:szCs w:val="24"/>
        </w:rPr>
        <w:t xml:space="preserve"> </w:t>
      </w:r>
      <w:r w:rsidRPr="00AA0AEA">
        <w:rPr>
          <w:rFonts w:ascii="Arial" w:hAnsi="Arial" w:cs="Arial"/>
          <w:sz w:val="24"/>
          <w:szCs w:val="24"/>
        </w:rPr>
        <w:t>busca</w:t>
      </w:r>
      <w:r w:rsidR="008913AA" w:rsidRPr="00AA0AEA">
        <w:rPr>
          <w:rFonts w:ascii="Arial" w:hAnsi="Arial" w:cs="Arial"/>
          <w:sz w:val="24"/>
          <w:szCs w:val="24"/>
        </w:rPr>
        <w:t xml:space="preserve"> </w:t>
      </w:r>
      <w:r w:rsidRPr="00AA0AEA">
        <w:rPr>
          <w:rFonts w:ascii="Arial" w:hAnsi="Arial" w:cs="Arial"/>
          <w:sz w:val="24"/>
          <w:szCs w:val="24"/>
        </w:rPr>
        <w:t>impulsar los resultados investigativos de la institución, a partir de la implementación de técnicas y</w:t>
      </w:r>
      <w:r w:rsidR="008913AA" w:rsidRPr="00AA0AEA">
        <w:rPr>
          <w:rFonts w:ascii="Arial" w:hAnsi="Arial" w:cs="Arial"/>
          <w:sz w:val="24"/>
          <w:szCs w:val="24"/>
        </w:rPr>
        <w:t xml:space="preserve"> </w:t>
      </w:r>
      <w:r w:rsidRPr="00AA0AEA">
        <w:rPr>
          <w:rFonts w:ascii="Arial" w:hAnsi="Arial" w:cs="Arial"/>
          <w:sz w:val="24"/>
          <w:szCs w:val="24"/>
        </w:rPr>
        <w:t>herramientas que faciliten evaluar las actividades que agregan valor de manera eficiente y eficaz en sus distintas etapas de ejecución de los procesos.</w:t>
      </w:r>
    </w:p>
    <w:p w14:paraId="14F8E661" w14:textId="77777777" w:rsidR="00E10BB9" w:rsidRPr="00AA0AEA" w:rsidRDefault="0064135B" w:rsidP="007D256C">
      <w:pPr>
        <w:shd w:val="clear" w:color="auto" w:fill="FFFFFF"/>
        <w:spacing w:after="0" w:line="360" w:lineRule="auto"/>
        <w:jc w:val="both"/>
        <w:rPr>
          <w:rFonts w:ascii="Arial" w:hAnsi="Arial" w:cs="Arial"/>
          <w:sz w:val="24"/>
          <w:szCs w:val="24"/>
        </w:rPr>
      </w:pPr>
      <w:r w:rsidRPr="00AA0AEA">
        <w:rPr>
          <w:rFonts w:ascii="Arial" w:hAnsi="Arial" w:cs="Arial"/>
          <w:sz w:val="24"/>
          <w:szCs w:val="24"/>
        </w:rPr>
        <w:t>L</w:t>
      </w:r>
      <w:r w:rsidR="00E10BB9" w:rsidRPr="00AA0AEA">
        <w:rPr>
          <w:rFonts w:ascii="Arial" w:hAnsi="Arial" w:cs="Arial"/>
          <w:sz w:val="24"/>
          <w:szCs w:val="24"/>
        </w:rPr>
        <w:t>a ESPAM MFL busca la mejora de forma continua de cada uno de los procesos en sus diferentes departamentos, dentro de estos se encuentra la Coordinación General de Investigación, misma que se ha visto en la necesidad de realizar mejoras en la gestión de actividades de los recursos financieros para la ejecución de proyectos, dado que actualmente los resultados de estos procesos no han mostrado eficiencia en su realización, ni cumplen los indicadores estipulados en la planificación estratégica ni en la normativa nacional regulatoria.</w:t>
      </w:r>
    </w:p>
    <w:p w14:paraId="2BAADBE0" w14:textId="77777777" w:rsidR="00200CCA" w:rsidRPr="00AA0AEA" w:rsidRDefault="00E10BB9" w:rsidP="007D256C">
      <w:pPr>
        <w:shd w:val="clear" w:color="auto" w:fill="FFFFFF"/>
        <w:spacing w:before="240" w:line="360" w:lineRule="auto"/>
        <w:jc w:val="both"/>
        <w:rPr>
          <w:rFonts w:ascii="Arial" w:hAnsi="Arial" w:cs="Arial"/>
          <w:sz w:val="24"/>
          <w:szCs w:val="24"/>
        </w:rPr>
      </w:pPr>
      <w:r w:rsidRPr="00AA0AEA">
        <w:rPr>
          <w:rFonts w:ascii="Arial" w:hAnsi="Arial" w:cs="Arial"/>
          <w:sz w:val="24"/>
          <w:szCs w:val="24"/>
        </w:rPr>
        <w:t xml:space="preserve">Con lo antes planteado, la mejora continua de procesos </w:t>
      </w:r>
      <w:r w:rsidR="00EF6DC0" w:rsidRPr="00AA0AEA">
        <w:rPr>
          <w:rFonts w:ascii="Arial" w:hAnsi="Arial" w:cs="Arial"/>
          <w:sz w:val="24"/>
          <w:szCs w:val="24"/>
        </w:rPr>
        <w:t>de forma interna en la</w:t>
      </w:r>
      <w:r w:rsidRPr="00AA0AEA">
        <w:rPr>
          <w:rFonts w:ascii="Arial" w:hAnsi="Arial" w:cs="Arial"/>
          <w:sz w:val="24"/>
          <w:szCs w:val="24"/>
        </w:rPr>
        <w:t xml:space="preserve"> institución busca la calidad organizacional, </w:t>
      </w:r>
      <w:r w:rsidR="00AD49D0" w:rsidRPr="00AA0AEA">
        <w:rPr>
          <w:rFonts w:ascii="Arial" w:hAnsi="Arial" w:cs="Arial"/>
          <w:sz w:val="24"/>
          <w:szCs w:val="24"/>
        </w:rPr>
        <w:t>basándose</w:t>
      </w:r>
      <w:r w:rsidRPr="00AA0AEA">
        <w:rPr>
          <w:rFonts w:ascii="Arial" w:hAnsi="Arial" w:cs="Arial"/>
          <w:sz w:val="24"/>
          <w:szCs w:val="24"/>
        </w:rPr>
        <w:t xml:space="preserve"> en herramientas que permitan observar la situación actual de los distintos procesos ejecutados para el cumplimiento de objetivos y metas institucionales, a fin de determinar la eficiencia dentro de la mism</w:t>
      </w:r>
      <w:r w:rsidR="00F72DED" w:rsidRPr="00AA0AEA">
        <w:rPr>
          <w:rFonts w:ascii="Arial" w:hAnsi="Arial" w:cs="Arial"/>
          <w:sz w:val="24"/>
          <w:szCs w:val="24"/>
        </w:rPr>
        <w:t>a</w:t>
      </w:r>
      <w:r w:rsidRPr="00AA0AEA">
        <w:rPr>
          <w:rFonts w:ascii="Arial" w:hAnsi="Arial" w:cs="Arial"/>
          <w:sz w:val="24"/>
          <w:szCs w:val="24"/>
        </w:rPr>
        <w:t>.</w:t>
      </w:r>
    </w:p>
    <w:p w14:paraId="36A41DE8" w14:textId="77777777" w:rsidR="00713E23" w:rsidRDefault="005A1366" w:rsidP="007D256C">
      <w:pPr>
        <w:spacing w:line="360" w:lineRule="auto"/>
        <w:jc w:val="both"/>
        <w:rPr>
          <w:rFonts w:ascii="Arial" w:hAnsi="Arial" w:cs="Arial"/>
          <w:b/>
          <w:bCs/>
          <w:sz w:val="24"/>
          <w:szCs w:val="24"/>
        </w:rPr>
      </w:pPr>
      <w:r w:rsidRPr="00AA0AEA">
        <w:rPr>
          <w:rFonts w:ascii="Arial" w:hAnsi="Arial" w:cs="Arial"/>
          <w:b/>
          <w:bCs/>
          <w:sz w:val="24"/>
          <w:szCs w:val="24"/>
        </w:rPr>
        <w:t>M</w:t>
      </w:r>
      <w:r w:rsidR="00713E23">
        <w:rPr>
          <w:rFonts w:ascii="Arial" w:hAnsi="Arial" w:cs="Arial"/>
          <w:b/>
          <w:bCs/>
          <w:sz w:val="24"/>
          <w:szCs w:val="24"/>
        </w:rPr>
        <w:t>ATERIALES Y MÉTODOS</w:t>
      </w:r>
    </w:p>
    <w:p w14:paraId="39A3F238" w14:textId="511C1B82" w:rsidR="00AA0AEA" w:rsidRDefault="005A1366" w:rsidP="007D256C">
      <w:pPr>
        <w:spacing w:line="360" w:lineRule="auto"/>
        <w:jc w:val="both"/>
        <w:rPr>
          <w:rFonts w:ascii="Arial" w:hAnsi="Arial" w:cs="Arial"/>
          <w:sz w:val="24"/>
          <w:szCs w:val="24"/>
        </w:rPr>
      </w:pPr>
      <w:r w:rsidRPr="00AA0AEA">
        <w:rPr>
          <w:rFonts w:ascii="Arial" w:hAnsi="Arial" w:cs="Arial"/>
          <w:sz w:val="24"/>
          <w:szCs w:val="24"/>
        </w:rPr>
        <w:t xml:space="preserve">La presente investigación se desarrolló a partir de una metodología no experimental propuesta por </w:t>
      </w:r>
      <w:r w:rsidRPr="00342ABD">
        <w:rPr>
          <w:rFonts w:ascii="Arial" w:hAnsi="Arial" w:cs="Arial"/>
          <w:sz w:val="24"/>
          <w:szCs w:val="24"/>
        </w:rPr>
        <w:t>Hernández Nariño et al (2011)</w:t>
      </w:r>
      <w:r w:rsidRPr="00AA0AEA">
        <w:rPr>
          <w:rFonts w:ascii="Arial" w:hAnsi="Arial" w:cs="Arial"/>
          <w:sz w:val="24"/>
          <w:szCs w:val="24"/>
        </w:rPr>
        <w:t xml:space="preserve"> y se plantea de forma descriptiva a fin de examinar los procedimientos enmarcados dentro de los procesos de asignación y ejecución presupuestaria de proyectos de </w:t>
      </w:r>
      <w:r w:rsidRPr="00AA0AEA">
        <w:rPr>
          <w:rFonts w:ascii="Arial" w:hAnsi="Arial" w:cs="Arial"/>
          <w:sz w:val="24"/>
          <w:szCs w:val="24"/>
        </w:rPr>
        <w:lastRenderedPageBreak/>
        <w:t xml:space="preserve">investigación, en donde se aplicaron los métodos inductivo y deductivo para conocer a fondo la situación actual del problema, además de la aplicabilidad de técnicas como lo son el </w:t>
      </w:r>
      <w:r w:rsidR="00342ABD">
        <w:rPr>
          <w:rFonts w:ascii="Arial" w:hAnsi="Arial" w:cs="Arial"/>
          <w:sz w:val="24"/>
          <w:szCs w:val="24"/>
        </w:rPr>
        <w:t>análisis del valor añadido (</w:t>
      </w:r>
      <w:r w:rsidRPr="00AA0AEA">
        <w:rPr>
          <w:rFonts w:ascii="Arial" w:hAnsi="Arial" w:cs="Arial"/>
          <w:sz w:val="24"/>
          <w:szCs w:val="24"/>
        </w:rPr>
        <w:t>AVA</w:t>
      </w:r>
      <w:r w:rsidR="00342ABD">
        <w:rPr>
          <w:rFonts w:ascii="Arial" w:hAnsi="Arial" w:cs="Arial"/>
          <w:sz w:val="24"/>
          <w:szCs w:val="24"/>
        </w:rPr>
        <w:t>)</w:t>
      </w:r>
      <w:r w:rsidRPr="00AA0AEA">
        <w:rPr>
          <w:rFonts w:ascii="Arial" w:hAnsi="Arial" w:cs="Arial"/>
          <w:sz w:val="24"/>
          <w:szCs w:val="24"/>
        </w:rPr>
        <w:t xml:space="preserve"> y </w:t>
      </w:r>
      <w:r w:rsidR="00342ABD">
        <w:rPr>
          <w:rFonts w:ascii="Arial" w:hAnsi="Arial" w:cs="Arial"/>
          <w:sz w:val="24"/>
          <w:szCs w:val="24"/>
        </w:rPr>
        <w:t xml:space="preserve">el diagrama de flujo </w:t>
      </w:r>
      <w:r w:rsidRPr="00AA0AEA">
        <w:rPr>
          <w:rFonts w:ascii="Arial" w:hAnsi="Arial" w:cs="Arial"/>
          <w:sz w:val="24"/>
          <w:szCs w:val="24"/>
        </w:rPr>
        <w:t xml:space="preserve">AS-IS que fueron pieza clave para identificar la deficiencia de los procesos y su respectiva restructuración con el propósito de conseguir la eficiencia dentro de ellos. </w:t>
      </w:r>
    </w:p>
    <w:p w14:paraId="2D1C8A85" w14:textId="2940E528" w:rsidR="00254855" w:rsidRPr="00AA0AEA" w:rsidRDefault="005A1366" w:rsidP="007D256C">
      <w:pPr>
        <w:spacing w:line="360" w:lineRule="auto"/>
        <w:jc w:val="both"/>
        <w:rPr>
          <w:rFonts w:ascii="Arial" w:hAnsi="Arial" w:cs="Arial"/>
          <w:sz w:val="24"/>
          <w:szCs w:val="24"/>
        </w:rPr>
      </w:pPr>
      <w:r w:rsidRPr="00AA0AEA">
        <w:rPr>
          <w:rFonts w:ascii="Arial" w:hAnsi="Arial" w:cs="Arial"/>
          <w:sz w:val="24"/>
          <w:szCs w:val="24"/>
        </w:rPr>
        <w:t xml:space="preserve">No obstante, la matriz de valor permitió analizar las diferentes actividades que comprenden los procesos para su ejecución, a través de sus dimensiones de las cuales constan las que generan o no valor y son o no necesarias para su ejecución. Esta herramienta se aplicó a los principales responsables de los procesos con el propósito de conocer los diferentes puntos de vista acerca de las actividades que se llevan a cabo en la ejecución de los mismos, por último, se empleó la herramienta de diagnóstico para conocer el índice de valor añadido de cada uno de los procesos, permitiendo conocer las deficiencias existentes. </w:t>
      </w:r>
    </w:p>
    <w:p w14:paraId="3AFAE79C" w14:textId="77777777" w:rsidR="00254855" w:rsidRPr="00AA0AEA" w:rsidRDefault="005A1366" w:rsidP="007D256C">
      <w:pPr>
        <w:spacing w:line="360" w:lineRule="auto"/>
        <w:jc w:val="both"/>
        <w:rPr>
          <w:rFonts w:ascii="Arial" w:hAnsi="Arial" w:cs="Arial"/>
          <w:sz w:val="24"/>
          <w:szCs w:val="24"/>
        </w:rPr>
      </w:pPr>
      <w:r w:rsidRPr="00AA0AEA">
        <w:rPr>
          <w:rFonts w:ascii="Arial" w:hAnsi="Arial" w:cs="Arial"/>
          <w:sz w:val="24"/>
          <w:szCs w:val="24"/>
        </w:rPr>
        <w:t xml:space="preserve">En primer lugar, para conocer las diferentes actividades que comprenden los </w:t>
      </w:r>
      <w:proofErr w:type="gramStart"/>
      <w:r w:rsidRPr="00AA0AEA">
        <w:rPr>
          <w:rFonts w:ascii="Arial" w:hAnsi="Arial" w:cs="Arial"/>
          <w:sz w:val="24"/>
          <w:szCs w:val="24"/>
        </w:rPr>
        <w:t>procesos</w:t>
      </w:r>
      <w:proofErr w:type="gramEnd"/>
      <w:r w:rsidRPr="00AA0AEA">
        <w:rPr>
          <w:rFonts w:ascii="Arial" w:hAnsi="Arial" w:cs="Arial"/>
          <w:sz w:val="24"/>
          <w:szCs w:val="24"/>
        </w:rPr>
        <w:t xml:space="preserve"> investigados se elaboró una ficha de observación para la obtención de información esencial de los procesos intervenidos, desde el mismo orden de ideas se empleó una entrevista a los principales responsables de su ejecución, con el objeto de verificar el compendio de elementos y componentes (responsables, entradas, salidas, y el conjunto de actividades) que conforman los procesos. </w:t>
      </w:r>
    </w:p>
    <w:p w14:paraId="4694169A" w14:textId="77381B33" w:rsidR="00254855" w:rsidRDefault="005A1366" w:rsidP="007D256C">
      <w:pPr>
        <w:spacing w:line="360" w:lineRule="auto"/>
        <w:jc w:val="both"/>
        <w:rPr>
          <w:rFonts w:ascii="Arial" w:hAnsi="Arial" w:cs="Arial"/>
          <w:sz w:val="24"/>
          <w:szCs w:val="24"/>
        </w:rPr>
      </w:pPr>
      <w:r w:rsidRPr="00AA0AEA">
        <w:rPr>
          <w:rFonts w:ascii="Arial" w:hAnsi="Arial" w:cs="Arial"/>
          <w:sz w:val="24"/>
          <w:szCs w:val="24"/>
        </w:rPr>
        <w:t>Por otro lado, se realizó el análisis, valoración y representación de los procesos con la información obtenida a través de las metodologías anteriormente descritas, Primeramente, se discernió los datos recopilados para proceder a aplicar el AVA, que desde la perspectiva de (</w:t>
      </w:r>
      <w:proofErr w:type="spellStart"/>
      <w:r w:rsidRPr="00AA0AEA">
        <w:rPr>
          <w:rFonts w:ascii="Arial" w:hAnsi="Arial" w:cs="Arial"/>
          <w:sz w:val="24"/>
          <w:szCs w:val="24"/>
        </w:rPr>
        <w:t>Trischler</w:t>
      </w:r>
      <w:proofErr w:type="spellEnd"/>
      <w:r w:rsidRPr="00AA0AEA">
        <w:rPr>
          <w:rFonts w:ascii="Arial" w:hAnsi="Arial" w:cs="Arial"/>
          <w:sz w:val="24"/>
          <w:szCs w:val="24"/>
        </w:rPr>
        <w:t xml:space="preserve">, 1998) el mismo es un </w:t>
      </w:r>
      <w:r w:rsidR="008964E2" w:rsidRPr="00AA0AEA">
        <w:rPr>
          <w:rFonts w:ascii="Arial" w:hAnsi="Arial" w:cs="Arial"/>
          <w:sz w:val="24"/>
          <w:szCs w:val="24"/>
        </w:rPr>
        <w:t>diagnóstico</w:t>
      </w:r>
      <w:r w:rsidRPr="00AA0AEA">
        <w:rPr>
          <w:rFonts w:ascii="Arial" w:hAnsi="Arial" w:cs="Arial"/>
          <w:sz w:val="24"/>
          <w:szCs w:val="24"/>
        </w:rPr>
        <w:t xml:space="preserve"> estructurado y detallado para cada fase de un proceso, determinando la contribución de estos a las necesidades y planificación de los grupos de interés de la organización.</w:t>
      </w:r>
    </w:p>
    <w:p w14:paraId="3E787C92" w14:textId="5707E317" w:rsidR="00342ABD" w:rsidRDefault="00342ABD" w:rsidP="007D256C">
      <w:pPr>
        <w:spacing w:line="360" w:lineRule="auto"/>
        <w:jc w:val="both"/>
        <w:rPr>
          <w:rFonts w:ascii="Arial" w:hAnsi="Arial" w:cs="Arial"/>
          <w:sz w:val="24"/>
          <w:szCs w:val="24"/>
        </w:rPr>
      </w:pPr>
      <w:r>
        <w:rPr>
          <w:rFonts w:ascii="Arial" w:hAnsi="Arial" w:cs="Arial"/>
          <w:sz w:val="24"/>
          <w:szCs w:val="24"/>
        </w:rPr>
        <w:t xml:space="preserve">La aplicación del (AVA) se </w:t>
      </w:r>
      <w:proofErr w:type="spellStart"/>
      <w:r>
        <w:rPr>
          <w:rFonts w:ascii="Arial" w:hAnsi="Arial" w:cs="Arial"/>
          <w:sz w:val="24"/>
          <w:szCs w:val="24"/>
        </w:rPr>
        <w:t>llevo</w:t>
      </w:r>
      <w:proofErr w:type="spellEnd"/>
      <w:r>
        <w:rPr>
          <w:rFonts w:ascii="Arial" w:hAnsi="Arial" w:cs="Arial"/>
          <w:sz w:val="24"/>
          <w:szCs w:val="24"/>
        </w:rPr>
        <w:t xml:space="preserve"> bajo la presente formula y criterios para la evaluación de los índices de valor:</w:t>
      </w:r>
    </w:p>
    <w:p w14:paraId="541ECC23" w14:textId="0240F64F" w:rsidR="008964E2" w:rsidRPr="00342ABD" w:rsidRDefault="00342ABD" w:rsidP="008964E2">
      <w:pPr>
        <w:spacing w:line="360" w:lineRule="auto"/>
        <w:jc w:val="both"/>
        <w:rPr>
          <w:rFonts w:ascii="Arial" w:hAnsi="Arial" w:cs="Arial"/>
          <w:b/>
          <w:bCs/>
          <w:sz w:val="24"/>
          <w:szCs w:val="24"/>
        </w:rPr>
      </w:pPr>
      <w:r w:rsidRPr="00342ABD">
        <w:rPr>
          <w:rFonts w:ascii="Arial" w:hAnsi="Arial" w:cs="Arial"/>
          <w:b/>
          <w:bCs/>
          <w:sz w:val="24"/>
          <w:szCs w:val="24"/>
        </w:rPr>
        <w:t xml:space="preserve">Cálculo de índice del valor agregado </w:t>
      </w:r>
    </w:p>
    <w:p w14:paraId="2F2E2625" w14:textId="77777777" w:rsidR="008964E2" w:rsidRDefault="008964E2" w:rsidP="008964E2">
      <w:pPr>
        <w:pStyle w:val="Prrafodelista"/>
        <w:numPr>
          <w:ilvl w:val="0"/>
          <w:numId w:val="1"/>
        </w:numPr>
        <w:spacing w:line="360" w:lineRule="auto"/>
        <w:jc w:val="both"/>
        <w:rPr>
          <w:rFonts w:ascii="Arial" w:hAnsi="Arial" w:cs="Arial"/>
          <w:sz w:val="24"/>
          <w:szCs w:val="24"/>
        </w:rPr>
      </w:pPr>
      <w:r w:rsidRPr="008964E2">
        <w:rPr>
          <w:rFonts w:ascii="Arial" w:hAnsi="Arial" w:cs="Arial"/>
          <w:sz w:val="24"/>
          <w:szCs w:val="24"/>
        </w:rPr>
        <w:lastRenderedPageBreak/>
        <w:t xml:space="preserve">IVA (%) = (TVA / TT) x 100 </w:t>
      </w:r>
    </w:p>
    <w:p w14:paraId="1DBB7580" w14:textId="77777777" w:rsidR="008964E2" w:rsidRPr="008964E2" w:rsidRDefault="008964E2" w:rsidP="008964E2">
      <w:pPr>
        <w:pStyle w:val="Prrafodelista"/>
        <w:numPr>
          <w:ilvl w:val="0"/>
          <w:numId w:val="1"/>
        </w:numPr>
        <w:spacing w:line="360" w:lineRule="auto"/>
        <w:jc w:val="both"/>
        <w:rPr>
          <w:rFonts w:ascii="Arial" w:hAnsi="Arial" w:cs="Arial"/>
          <w:sz w:val="24"/>
          <w:szCs w:val="24"/>
        </w:rPr>
      </w:pPr>
      <w:r w:rsidRPr="008964E2">
        <w:rPr>
          <w:rFonts w:ascii="Arial" w:hAnsi="Arial" w:cs="Arial"/>
          <w:sz w:val="24"/>
          <w:szCs w:val="24"/>
        </w:rPr>
        <w:t>TVA: Tareas con Valor Añadido</w:t>
      </w:r>
    </w:p>
    <w:p w14:paraId="3B9777CE" w14:textId="77777777" w:rsidR="008964E2" w:rsidRPr="008964E2" w:rsidRDefault="008964E2" w:rsidP="008964E2">
      <w:pPr>
        <w:pStyle w:val="Prrafodelista"/>
        <w:numPr>
          <w:ilvl w:val="0"/>
          <w:numId w:val="1"/>
        </w:numPr>
        <w:spacing w:line="360" w:lineRule="auto"/>
        <w:jc w:val="both"/>
        <w:rPr>
          <w:rFonts w:ascii="Arial" w:hAnsi="Arial" w:cs="Arial"/>
          <w:sz w:val="24"/>
          <w:szCs w:val="24"/>
        </w:rPr>
      </w:pPr>
      <w:r w:rsidRPr="008964E2">
        <w:rPr>
          <w:rFonts w:ascii="Arial" w:hAnsi="Arial" w:cs="Arial"/>
          <w:sz w:val="24"/>
          <w:szCs w:val="24"/>
        </w:rPr>
        <w:t xml:space="preserve">TT: Total Tareas (del proceso) </w:t>
      </w:r>
    </w:p>
    <w:p w14:paraId="142AD672" w14:textId="2EACF984" w:rsidR="008964E2" w:rsidRPr="008964E2" w:rsidRDefault="008964E2" w:rsidP="008964E2">
      <w:pPr>
        <w:pStyle w:val="Prrafodelista"/>
        <w:numPr>
          <w:ilvl w:val="0"/>
          <w:numId w:val="1"/>
        </w:numPr>
        <w:spacing w:line="360" w:lineRule="auto"/>
        <w:jc w:val="both"/>
        <w:rPr>
          <w:rFonts w:ascii="Arial" w:hAnsi="Arial" w:cs="Arial"/>
          <w:sz w:val="24"/>
          <w:szCs w:val="24"/>
        </w:rPr>
      </w:pPr>
      <w:r w:rsidRPr="008964E2">
        <w:rPr>
          <w:rFonts w:ascii="Arial" w:hAnsi="Arial" w:cs="Arial"/>
          <w:sz w:val="24"/>
          <w:szCs w:val="24"/>
        </w:rPr>
        <w:t>IVA: Índice de Valor Añadido</w:t>
      </w:r>
    </w:p>
    <w:p w14:paraId="7EEC3A88" w14:textId="5C3596BA" w:rsidR="008964E2" w:rsidRPr="008964E2" w:rsidRDefault="00342ABD" w:rsidP="008964E2">
      <w:pPr>
        <w:spacing w:line="360" w:lineRule="auto"/>
        <w:jc w:val="both"/>
        <w:rPr>
          <w:rFonts w:ascii="Arial" w:hAnsi="Arial" w:cs="Arial"/>
          <w:sz w:val="24"/>
          <w:szCs w:val="24"/>
        </w:rPr>
      </w:pPr>
      <w:bookmarkStart w:id="0" w:name="_Hlk85182030"/>
      <w:r w:rsidRPr="00342ABD">
        <w:rPr>
          <w:rFonts w:ascii="Arial" w:hAnsi="Arial" w:cs="Arial"/>
          <w:b/>
          <w:bCs/>
          <w:sz w:val="24"/>
          <w:szCs w:val="24"/>
        </w:rPr>
        <w:t>Criterio para tareas con valor agregado</w:t>
      </w:r>
      <w:r w:rsidR="008964E2" w:rsidRPr="008964E2">
        <w:rPr>
          <w:rFonts w:ascii="Arial" w:hAnsi="Arial" w:cs="Arial"/>
          <w:sz w:val="24"/>
          <w:szCs w:val="24"/>
        </w:rPr>
        <w:t xml:space="preserve"> </w:t>
      </w:r>
      <w:bookmarkEnd w:id="0"/>
      <w:r w:rsidR="008964E2" w:rsidRPr="008964E2">
        <w:rPr>
          <w:rFonts w:ascii="Arial" w:hAnsi="Arial" w:cs="Arial"/>
          <w:sz w:val="24"/>
          <w:szCs w:val="24"/>
        </w:rPr>
        <w:t>(TVA)</w:t>
      </w:r>
    </w:p>
    <w:p w14:paraId="478E7F72" w14:textId="77777777" w:rsidR="008964E2" w:rsidRPr="008964E2" w:rsidRDefault="008964E2" w:rsidP="008964E2">
      <w:pPr>
        <w:pStyle w:val="Prrafodelista"/>
        <w:numPr>
          <w:ilvl w:val="0"/>
          <w:numId w:val="2"/>
        </w:numPr>
        <w:spacing w:line="360" w:lineRule="auto"/>
        <w:jc w:val="both"/>
        <w:rPr>
          <w:rFonts w:ascii="Arial" w:hAnsi="Arial" w:cs="Arial"/>
          <w:sz w:val="24"/>
          <w:szCs w:val="24"/>
        </w:rPr>
      </w:pPr>
      <w:r w:rsidRPr="008964E2">
        <w:rPr>
          <w:rFonts w:ascii="Arial" w:hAnsi="Arial" w:cs="Arial"/>
          <w:sz w:val="24"/>
          <w:szCs w:val="24"/>
        </w:rPr>
        <w:t>Si TVA &gt;= 50 Proceso eficiente</w:t>
      </w:r>
    </w:p>
    <w:p w14:paraId="504BD4A4" w14:textId="40BC24FC" w:rsidR="008964E2" w:rsidRPr="008964E2" w:rsidRDefault="008964E2" w:rsidP="008964E2">
      <w:pPr>
        <w:pStyle w:val="Prrafodelista"/>
        <w:numPr>
          <w:ilvl w:val="0"/>
          <w:numId w:val="2"/>
        </w:numPr>
        <w:spacing w:line="360" w:lineRule="auto"/>
        <w:jc w:val="both"/>
        <w:rPr>
          <w:rFonts w:ascii="Arial" w:hAnsi="Arial" w:cs="Arial"/>
          <w:sz w:val="24"/>
          <w:szCs w:val="24"/>
        </w:rPr>
      </w:pPr>
      <w:r w:rsidRPr="008964E2">
        <w:rPr>
          <w:rFonts w:ascii="Arial" w:hAnsi="Arial" w:cs="Arial"/>
          <w:sz w:val="24"/>
          <w:szCs w:val="24"/>
        </w:rPr>
        <w:t>Si TVA &lt;= 50 Proceso deficiente</w:t>
      </w:r>
    </w:p>
    <w:p w14:paraId="3A33DE00" w14:textId="225CC6CC" w:rsidR="005A1366" w:rsidRPr="00AA0AEA" w:rsidRDefault="005A1366" w:rsidP="007D256C">
      <w:pPr>
        <w:spacing w:line="360" w:lineRule="auto"/>
        <w:jc w:val="both"/>
        <w:rPr>
          <w:rFonts w:ascii="Arial" w:hAnsi="Arial" w:cs="Arial"/>
          <w:sz w:val="24"/>
          <w:szCs w:val="24"/>
        </w:rPr>
      </w:pPr>
      <w:r w:rsidRPr="00AA0AEA">
        <w:rPr>
          <w:rFonts w:ascii="Arial" w:hAnsi="Arial" w:cs="Arial"/>
          <w:sz w:val="24"/>
          <w:szCs w:val="24"/>
        </w:rPr>
        <w:t>Por último, se representó las actividades restructuradas a partir de las inconsistencias que se detectaron en la aplicación del AVA, con la utilización de</w:t>
      </w:r>
      <w:r w:rsidR="00342ABD">
        <w:rPr>
          <w:rFonts w:ascii="Arial" w:hAnsi="Arial" w:cs="Arial"/>
          <w:sz w:val="24"/>
          <w:szCs w:val="24"/>
        </w:rPr>
        <w:t>l (</w:t>
      </w:r>
      <w:r w:rsidRPr="00AA0AEA">
        <w:rPr>
          <w:rFonts w:ascii="Arial" w:hAnsi="Arial" w:cs="Arial"/>
          <w:sz w:val="24"/>
          <w:szCs w:val="24"/>
        </w:rPr>
        <w:t xml:space="preserve">AS-IS), que desde el punto de vista de </w:t>
      </w:r>
      <w:proofErr w:type="spellStart"/>
      <w:r w:rsidRPr="00AA0AEA">
        <w:rPr>
          <w:rFonts w:ascii="Arial" w:hAnsi="Arial" w:cs="Arial"/>
          <w:sz w:val="24"/>
          <w:szCs w:val="24"/>
        </w:rPr>
        <w:t>Quindemil</w:t>
      </w:r>
      <w:proofErr w:type="spellEnd"/>
      <w:r w:rsidRPr="00AA0AEA">
        <w:rPr>
          <w:rFonts w:ascii="Arial" w:hAnsi="Arial" w:cs="Arial"/>
          <w:sz w:val="24"/>
          <w:szCs w:val="24"/>
        </w:rPr>
        <w:t xml:space="preserve"> y </w:t>
      </w:r>
      <w:proofErr w:type="spellStart"/>
      <w:r w:rsidRPr="00AA0AEA">
        <w:rPr>
          <w:rFonts w:ascii="Arial" w:hAnsi="Arial" w:cs="Arial"/>
          <w:sz w:val="24"/>
          <w:szCs w:val="24"/>
        </w:rPr>
        <w:t>Rumbaut</w:t>
      </w:r>
      <w:proofErr w:type="spellEnd"/>
      <w:r w:rsidRPr="00AA0AEA">
        <w:rPr>
          <w:rFonts w:ascii="Arial" w:hAnsi="Arial" w:cs="Arial"/>
          <w:sz w:val="24"/>
          <w:szCs w:val="24"/>
        </w:rPr>
        <w:t xml:space="preserve"> (2014) estos “Indica la secuencia del proceso, las unidades involucradas y los responsables de su ejecución” (p.61). Para así plasmas las actividades y los procedimientos que fundamenten valor al proceso y optimicen su ejecución.</w:t>
      </w:r>
    </w:p>
    <w:p w14:paraId="2CF7EACD" w14:textId="559FB9FF" w:rsidR="005214E8" w:rsidRPr="00AA0AEA" w:rsidRDefault="000F03FF" w:rsidP="007D256C">
      <w:pPr>
        <w:spacing w:line="360" w:lineRule="auto"/>
        <w:jc w:val="both"/>
        <w:rPr>
          <w:rFonts w:ascii="Arial" w:hAnsi="Arial" w:cs="Arial"/>
          <w:b/>
          <w:bCs/>
          <w:sz w:val="24"/>
          <w:szCs w:val="24"/>
        </w:rPr>
      </w:pPr>
      <w:r w:rsidRPr="00AA0AEA">
        <w:rPr>
          <w:rFonts w:ascii="Arial" w:hAnsi="Arial" w:cs="Arial"/>
          <w:b/>
          <w:bCs/>
          <w:sz w:val="24"/>
          <w:szCs w:val="24"/>
        </w:rPr>
        <w:t>RESULTADOS</w:t>
      </w:r>
    </w:p>
    <w:p w14:paraId="3994C360" w14:textId="632AFED6" w:rsidR="00213390" w:rsidRPr="00AA0AEA" w:rsidRDefault="005214E8" w:rsidP="007D256C">
      <w:pPr>
        <w:spacing w:line="360" w:lineRule="auto"/>
        <w:jc w:val="both"/>
        <w:rPr>
          <w:rFonts w:ascii="Arial" w:hAnsi="Arial" w:cs="Arial"/>
          <w:sz w:val="24"/>
          <w:szCs w:val="24"/>
        </w:rPr>
      </w:pPr>
      <w:r w:rsidRPr="00AA0AEA">
        <w:rPr>
          <w:rFonts w:ascii="Arial" w:hAnsi="Arial" w:cs="Arial"/>
          <w:sz w:val="24"/>
          <w:szCs w:val="24"/>
        </w:rPr>
        <w:t xml:space="preserve">Para el levantamiento de información de los procesos mantenidos en la ejecución y asignación presupuestaria, se planteó una entrevista en profundidad al Coordinador General del área de Investigación, como responsables de la ejecución de los procesos ya antes mencionados, a partir de los datos obtenidos se estableció una ficha de procesos (Anexo 1,2,3) donde se determinaron las entradas, salidas, actividades y procedimientos enmarcadas en la ejecución de cada proceso, la representación de estos se </w:t>
      </w:r>
      <w:r w:rsidR="00467C9F" w:rsidRPr="00AA0AEA">
        <w:rPr>
          <w:rFonts w:ascii="Arial" w:hAnsi="Arial" w:cs="Arial"/>
          <w:sz w:val="24"/>
          <w:szCs w:val="24"/>
        </w:rPr>
        <w:t>llevó</w:t>
      </w:r>
      <w:r w:rsidR="00213390" w:rsidRPr="00AA0AEA">
        <w:rPr>
          <w:rFonts w:ascii="Arial" w:hAnsi="Arial" w:cs="Arial"/>
          <w:sz w:val="24"/>
          <w:szCs w:val="24"/>
        </w:rPr>
        <w:t xml:space="preserve"> a cabo a través del diagrama o mapeo de procesos AS-IS, (Anexo 4,5,6) permitiendo representar las actividades en conjunto, su secuencia, y así también verificar el estado actual de los procesos.</w:t>
      </w:r>
    </w:p>
    <w:p w14:paraId="198E76DB" w14:textId="68283932" w:rsidR="00AA0AEA" w:rsidRDefault="00AA0AEA" w:rsidP="007D256C">
      <w:pPr>
        <w:spacing w:line="360" w:lineRule="auto"/>
        <w:jc w:val="both"/>
        <w:rPr>
          <w:rFonts w:ascii="Arial" w:hAnsi="Arial" w:cs="Arial"/>
          <w:sz w:val="24"/>
          <w:szCs w:val="24"/>
        </w:rPr>
      </w:pPr>
      <w:r w:rsidRPr="00AA0AEA">
        <w:rPr>
          <w:rFonts w:ascii="Arial" w:hAnsi="Arial" w:cs="Arial"/>
          <w:sz w:val="24"/>
          <w:szCs w:val="24"/>
        </w:rPr>
        <w:t xml:space="preserve">Una vez representados los procesos y su situación actual de ejecución, </w:t>
      </w:r>
      <w:r w:rsidR="00213390" w:rsidRPr="00AA0AEA">
        <w:rPr>
          <w:rFonts w:ascii="Arial" w:hAnsi="Arial" w:cs="Arial"/>
          <w:sz w:val="24"/>
          <w:szCs w:val="24"/>
        </w:rPr>
        <w:t>se procedió a la aplicación de la herramienta de</w:t>
      </w:r>
      <w:r w:rsidR="00EB1DDA">
        <w:rPr>
          <w:rFonts w:ascii="Arial" w:hAnsi="Arial" w:cs="Arial"/>
          <w:sz w:val="24"/>
          <w:szCs w:val="24"/>
        </w:rPr>
        <w:t xml:space="preserve">l (AVA) que desde </w:t>
      </w:r>
      <w:r w:rsidR="00467C9F">
        <w:rPr>
          <w:rFonts w:ascii="Arial" w:hAnsi="Arial" w:cs="Arial"/>
          <w:sz w:val="24"/>
          <w:szCs w:val="24"/>
        </w:rPr>
        <w:t>la perspectiva de</w:t>
      </w:r>
      <w:r w:rsidR="00EB1DDA">
        <w:rPr>
          <w:rFonts w:ascii="Arial" w:hAnsi="Arial" w:cs="Arial"/>
          <w:sz w:val="24"/>
          <w:szCs w:val="24"/>
        </w:rPr>
        <w:t xml:space="preserve"> </w:t>
      </w:r>
      <w:r w:rsidR="00595AC8">
        <w:rPr>
          <w:rFonts w:ascii="Arial" w:hAnsi="Arial" w:cs="Arial"/>
          <w:sz w:val="24"/>
          <w:szCs w:val="24"/>
        </w:rPr>
        <w:t>Enríquez</w:t>
      </w:r>
      <w:r w:rsidR="00EB1DDA">
        <w:rPr>
          <w:rFonts w:ascii="Arial" w:hAnsi="Arial" w:cs="Arial"/>
          <w:sz w:val="24"/>
          <w:szCs w:val="24"/>
        </w:rPr>
        <w:t xml:space="preserve"> et al. </w:t>
      </w:r>
      <w:r w:rsidR="00EB1DDA" w:rsidRPr="00EB1DDA">
        <w:rPr>
          <w:rFonts w:ascii="Arial" w:hAnsi="Arial" w:cs="Arial"/>
          <w:sz w:val="24"/>
          <w:szCs w:val="24"/>
        </w:rPr>
        <w:t>(2016)</w:t>
      </w:r>
      <w:r w:rsidR="00EB1DDA">
        <w:rPr>
          <w:rFonts w:ascii="Arial" w:hAnsi="Arial" w:cs="Arial"/>
          <w:sz w:val="24"/>
          <w:szCs w:val="24"/>
        </w:rPr>
        <w:t>,</w:t>
      </w:r>
      <w:r w:rsidR="00EB1DDA" w:rsidRPr="00EB1DDA">
        <w:rPr>
          <w:rFonts w:ascii="Arial" w:hAnsi="Arial" w:cs="Arial"/>
          <w:sz w:val="24"/>
          <w:szCs w:val="24"/>
        </w:rPr>
        <w:t xml:space="preserve"> </w:t>
      </w:r>
      <w:r w:rsidR="00EB1DDA">
        <w:rPr>
          <w:rFonts w:ascii="Arial" w:hAnsi="Arial" w:cs="Arial"/>
          <w:sz w:val="24"/>
          <w:szCs w:val="24"/>
        </w:rPr>
        <w:t>“</w:t>
      </w:r>
      <w:r w:rsidR="00595AC8">
        <w:rPr>
          <w:rFonts w:ascii="Arial" w:hAnsi="Arial" w:cs="Arial"/>
          <w:sz w:val="24"/>
          <w:szCs w:val="24"/>
        </w:rPr>
        <w:t>E</w:t>
      </w:r>
      <w:r w:rsidR="00595AC8" w:rsidRPr="00595AC8">
        <w:rPr>
          <w:rFonts w:ascii="Arial" w:hAnsi="Arial" w:cs="Arial"/>
          <w:sz w:val="24"/>
          <w:szCs w:val="24"/>
        </w:rPr>
        <w:t>ste permite verificar si un proceso es eficiente</w:t>
      </w:r>
      <w:r w:rsidR="00595AC8">
        <w:rPr>
          <w:rFonts w:ascii="Arial" w:hAnsi="Arial" w:cs="Arial"/>
          <w:sz w:val="24"/>
          <w:szCs w:val="24"/>
        </w:rPr>
        <w:t>, p</w:t>
      </w:r>
      <w:r w:rsidR="00595AC8" w:rsidRPr="00595AC8">
        <w:rPr>
          <w:rFonts w:ascii="Arial" w:hAnsi="Arial" w:cs="Arial"/>
          <w:sz w:val="24"/>
          <w:szCs w:val="24"/>
        </w:rPr>
        <w:t>uesto que si este cumple con el valor agregado quiere decir que satisface las necesidades del client</w:t>
      </w:r>
      <w:r w:rsidR="00595AC8">
        <w:rPr>
          <w:rFonts w:ascii="Arial" w:hAnsi="Arial" w:cs="Arial"/>
          <w:sz w:val="24"/>
          <w:szCs w:val="24"/>
        </w:rPr>
        <w:t>e</w:t>
      </w:r>
      <w:r w:rsidR="00467C9F">
        <w:rPr>
          <w:rFonts w:ascii="Arial" w:hAnsi="Arial" w:cs="Arial"/>
          <w:sz w:val="24"/>
          <w:szCs w:val="24"/>
        </w:rPr>
        <w:t xml:space="preserve">”. Esta herramienta en el presente estudio </w:t>
      </w:r>
      <w:r w:rsidR="00213390" w:rsidRPr="00AA0AEA">
        <w:rPr>
          <w:rFonts w:ascii="Arial" w:hAnsi="Arial" w:cs="Arial"/>
          <w:sz w:val="24"/>
          <w:szCs w:val="24"/>
        </w:rPr>
        <w:t xml:space="preserve">tiene </w:t>
      </w:r>
      <w:r w:rsidR="00467C9F">
        <w:rPr>
          <w:rFonts w:ascii="Arial" w:hAnsi="Arial" w:cs="Arial"/>
          <w:sz w:val="24"/>
          <w:szCs w:val="24"/>
        </w:rPr>
        <w:t>de</w:t>
      </w:r>
      <w:r w:rsidR="00213390" w:rsidRPr="00AA0AEA">
        <w:rPr>
          <w:rFonts w:ascii="Arial" w:hAnsi="Arial" w:cs="Arial"/>
          <w:sz w:val="24"/>
          <w:szCs w:val="24"/>
        </w:rPr>
        <w:t xml:space="preserve"> base la información recabada </w:t>
      </w:r>
      <w:r w:rsidR="001D5212">
        <w:rPr>
          <w:rFonts w:ascii="Arial" w:hAnsi="Arial" w:cs="Arial"/>
          <w:sz w:val="24"/>
          <w:szCs w:val="24"/>
        </w:rPr>
        <w:t>en</w:t>
      </w:r>
      <w:r w:rsidR="00467C9F">
        <w:rPr>
          <w:rFonts w:ascii="Arial" w:hAnsi="Arial" w:cs="Arial"/>
          <w:sz w:val="24"/>
          <w:szCs w:val="24"/>
        </w:rPr>
        <w:t xml:space="preserve"> la ficha de procesos</w:t>
      </w:r>
      <w:r w:rsidR="00213390" w:rsidRPr="00AA0AEA">
        <w:rPr>
          <w:rFonts w:ascii="Arial" w:hAnsi="Arial" w:cs="Arial"/>
          <w:sz w:val="24"/>
          <w:szCs w:val="24"/>
        </w:rPr>
        <w:t xml:space="preserve">, </w:t>
      </w:r>
      <w:r w:rsidR="00467C9F">
        <w:rPr>
          <w:rFonts w:ascii="Arial" w:hAnsi="Arial" w:cs="Arial"/>
          <w:sz w:val="24"/>
          <w:szCs w:val="24"/>
        </w:rPr>
        <w:t xml:space="preserve">y se aplica </w:t>
      </w:r>
      <w:r w:rsidR="00213390" w:rsidRPr="00AA0AEA">
        <w:rPr>
          <w:rFonts w:ascii="Arial" w:hAnsi="Arial" w:cs="Arial"/>
          <w:sz w:val="24"/>
          <w:szCs w:val="24"/>
        </w:rPr>
        <w:t>para identificar</w:t>
      </w:r>
      <w:r>
        <w:rPr>
          <w:rFonts w:ascii="Arial" w:hAnsi="Arial" w:cs="Arial"/>
          <w:sz w:val="24"/>
          <w:szCs w:val="24"/>
        </w:rPr>
        <w:t xml:space="preserve"> y valorar</w:t>
      </w:r>
      <w:r w:rsidR="00213390" w:rsidRPr="00AA0AEA">
        <w:rPr>
          <w:rFonts w:ascii="Arial" w:hAnsi="Arial" w:cs="Arial"/>
          <w:sz w:val="24"/>
          <w:szCs w:val="24"/>
        </w:rPr>
        <w:t xml:space="preserve"> las actividades</w:t>
      </w:r>
      <w:r>
        <w:rPr>
          <w:rFonts w:ascii="Arial" w:hAnsi="Arial" w:cs="Arial"/>
          <w:sz w:val="24"/>
          <w:szCs w:val="24"/>
        </w:rPr>
        <w:t xml:space="preserve"> </w:t>
      </w:r>
      <w:r w:rsidRPr="00AA0AEA">
        <w:rPr>
          <w:rFonts w:ascii="Arial" w:hAnsi="Arial" w:cs="Arial"/>
          <w:sz w:val="24"/>
          <w:szCs w:val="24"/>
        </w:rPr>
        <w:t xml:space="preserve">de preparación. </w:t>
      </w:r>
      <w:proofErr w:type="gramStart"/>
      <w:r w:rsidRPr="00AA0AEA">
        <w:rPr>
          <w:rFonts w:ascii="Arial" w:hAnsi="Arial" w:cs="Arial"/>
          <w:sz w:val="24"/>
          <w:szCs w:val="24"/>
        </w:rPr>
        <w:t>inspección</w:t>
      </w:r>
      <w:proofErr w:type="gramEnd"/>
      <w:r w:rsidRPr="00AA0AEA">
        <w:rPr>
          <w:rFonts w:ascii="Arial" w:hAnsi="Arial" w:cs="Arial"/>
          <w:sz w:val="24"/>
          <w:szCs w:val="24"/>
        </w:rPr>
        <w:t>, espera, movimiento y archivo</w:t>
      </w:r>
      <w:r w:rsidR="00213390" w:rsidRPr="00AA0AEA">
        <w:rPr>
          <w:rFonts w:ascii="Arial" w:hAnsi="Arial" w:cs="Arial"/>
          <w:sz w:val="24"/>
          <w:szCs w:val="24"/>
        </w:rPr>
        <w:t xml:space="preserve"> </w:t>
      </w:r>
      <w:r w:rsidR="00213390" w:rsidRPr="00AA0AEA">
        <w:rPr>
          <w:rFonts w:ascii="Arial" w:hAnsi="Arial" w:cs="Arial"/>
          <w:sz w:val="24"/>
          <w:szCs w:val="24"/>
        </w:rPr>
        <w:lastRenderedPageBreak/>
        <w:t>que agregan o no agregan valor a los procesos intervenidos</w:t>
      </w:r>
      <w:r>
        <w:rPr>
          <w:rFonts w:ascii="Arial" w:hAnsi="Arial" w:cs="Arial"/>
          <w:sz w:val="24"/>
          <w:szCs w:val="24"/>
        </w:rPr>
        <w:t xml:space="preserve">, para así poder </w:t>
      </w:r>
      <w:r w:rsidRPr="00AA0AEA">
        <w:rPr>
          <w:rFonts w:ascii="Arial" w:hAnsi="Arial" w:cs="Arial"/>
          <w:sz w:val="24"/>
          <w:szCs w:val="24"/>
        </w:rPr>
        <w:t>modificar o restructurar los procesos</w:t>
      </w:r>
      <w:r>
        <w:rPr>
          <w:rFonts w:ascii="Arial" w:hAnsi="Arial" w:cs="Arial"/>
          <w:sz w:val="24"/>
          <w:szCs w:val="24"/>
        </w:rPr>
        <w:t xml:space="preserve">, a fin de obtener </w:t>
      </w:r>
      <w:r w:rsidRPr="00AA0AEA">
        <w:rPr>
          <w:rFonts w:ascii="Arial" w:hAnsi="Arial" w:cs="Arial"/>
          <w:sz w:val="24"/>
          <w:szCs w:val="24"/>
        </w:rPr>
        <w:t xml:space="preserve">mayor eficiencia </w:t>
      </w:r>
      <w:r>
        <w:rPr>
          <w:rFonts w:ascii="Arial" w:hAnsi="Arial" w:cs="Arial"/>
          <w:sz w:val="24"/>
          <w:szCs w:val="24"/>
        </w:rPr>
        <w:t>en su ejecución y la satisfacción de</w:t>
      </w:r>
      <w:r w:rsidRPr="00AA0AEA">
        <w:rPr>
          <w:rFonts w:ascii="Arial" w:hAnsi="Arial" w:cs="Arial"/>
          <w:sz w:val="24"/>
          <w:szCs w:val="24"/>
        </w:rPr>
        <w:t xml:space="preserve"> las necesidades de los usuarios</w:t>
      </w:r>
      <w:r>
        <w:rPr>
          <w:rFonts w:ascii="Arial" w:hAnsi="Arial" w:cs="Arial"/>
          <w:sz w:val="24"/>
          <w:szCs w:val="24"/>
        </w:rPr>
        <w:t>.</w:t>
      </w:r>
      <w:r w:rsidR="001D5212">
        <w:rPr>
          <w:rFonts w:ascii="Arial" w:hAnsi="Arial" w:cs="Arial"/>
          <w:sz w:val="24"/>
          <w:szCs w:val="24"/>
        </w:rPr>
        <w:t xml:space="preserve"> </w:t>
      </w:r>
    </w:p>
    <w:p w14:paraId="35C83476" w14:textId="7C1507D2" w:rsidR="008964E2" w:rsidRDefault="00467C9F" w:rsidP="00467C9F">
      <w:pPr>
        <w:spacing w:line="360" w:lineRule="auto"/>
        <w:jc w:val="both"/>
        <w:rPr>
          <w:rFonts w:ascii="Arial" w:hAnsi="Arial" w:cs="Arial"/>
          <w:sz w:val="24"/>
          <w:szCs w:val="24"/>
        </w:rPr>
      </w:pPr>
      <w:r>
        <w:rPr>
          <w:rFonts w:ascii="Arial" w:hAnsi="Arial" w:cs="Arial"/>
          <w:sz w:val="24"/>
          <w:szCs w:val="24"/>
        </w:rPr>
        <w:t xml:space="preserve">En la </w:t>
      </w:r>
      <w:r w:rsidR="0061355B">
        <w:rPr>
          <w:rFonts w:ascii="Arial" w:hAnsi="Arial" w:cs="Arial"/>
          <w:sz w:val="24"/>
          <w:szCs w:val="24"/>
        </w:rPr>
        <w:t>aplicación</w:t>
      </w:r>
      <w:r>
        <w:rPr>
          <w:rFonts w:ascii="Arial" w:hAnsi="Arial" w:cs="Arial"/>
          <w:sz w:val="24"/>
          <w:szCs w:val="24"/>
        </w:rPr>
        <w:t xml:space="preserve"> del (AVA) en los procesos intervenidos, el </w:t>
      </w:r>
      <w:r w:rsidRPr="00467C9F">
        <w:rPr>
          <w:rFonts w:ascii="Arial" w:hAnsi="Arial" w:cs="Arial"/>
          <w:sz w:val="24"/>
          <w:szCs w:val="24"/>
        </w:rPr>
        <w:t xml:space="preserve">proceso de </w:t>
      </w:r>
      <w:r w:rsidR="00E66480">
        <w:rPr>
          <w:rFonts w:ascii="Arial" w:hAnsi="Arial" w:cs="Arial"/>
          <w:sz w:val="24"/>
          <w:szCs w:val="24"/>
        </w:rPr>
        <w:t>D</w:t>
      </w:r>
      <w:r w:rsidRPr="00467C9F">
        <w:rPr>
          <w:rFonts w:ascii="Arial" w:hAnsi="Arial" w:cs="Arial"/>
          <w:sz w:val="24"/>
          <w:szCs w:val="24"/>
        </w:rPr>
        <w:t>efinición de</w:t>
      </w:r>
      <w:r>
        <w:rPr>
          <w:rFonts w:ascii="Arial" w:hAnsi="Arial" w:cs="Arial"/>
          <w:sz w:val="24"/>
          <w:szCs w:val="24"/>
        </w:rPr>
        <w:t xml:space="preserve"> </w:t>
      </w:r>
      <w:r w:rsidRPr="00467C9F">
        <w:rPr>
          <w:rFonts w:ascii="Arial" w:hAnsi="Arial" w:cs="Arial"/>
          <w:sz w:val="24"/>
          <w:szCs w:val="24"/>
        </w:rPr>
        <w:t>presupuesto para ejecutar proyectos de investigación (</w:t>
      </w:r>
      <w:r>
        <w:rPr>
          <w:rFonts w:ascii="Arial" w:hAnsi="Arial" w:cs="Arial"/>
          <w:sz w:val="24"/>
          <w:szCs w:val="24"/>
        </w:rPr>
        <w:t xml:space="preserve">Anexo </w:t>
      </w:r>
      <w:r w:rsidR="008964E2">
        <w:rPr>
          <w:rFonts w:ascii="Arial" w:hAnsi="Arial" w:cs="Arial"/>
          <w:sz w:val="24"/>
          <w:szCs w:val="24"/>
        </w:rPr>
        <w:t>8</w:t>
      </w:r>
      <w:r w:rsidRPr="00467C9F">
        <w:rPr>
          <w:rFonts w:ascii="Arial" w:hAnsi="Arial" w:cs="Arial"/>
          <w:sz w:val="24"/>
          <w:szCs w:val="24"/>
        </w:rPr>
        <w:t>), se detectó</w:t>
      </w:r>
      <w:r w:rsidR="008964E2">
        <w:rPr>
          <w:rFonts w:ascii="Arial" w:hAnsi="Arial" w:cs="Arial"/>
          <w:sz w:val="24"/>
          <w:szCs w:val="24"/>
        </w:rPr>
        <w:t xml:space="preserve"> un índice de valor añadido del</w:t>
      </w:r>
      <w:r>
        <w:rPr>
          <w:rFonts w:ascii="Arial" w:hAnsi="Arial" w:cs="Arial"/>
          <w:sz w:val="24"/>
          <w:szCs w:val="24"/>
        </w:rPr>
        <w:t xml:space="preserve"> </w:t>
      </w:r>
      <w:r w:rsidRPr="00467C9F">
        <w:rPr>
          <w:rFonts w:ascii="Arial" w:hAnsi="Arial" w:cs="Arial"/>
          <w:sz w:val="24"/>
          <w:szCs w:val="24"/>
        </w:rPr>
        <w:t xml:space="preserve">50,00% </w:t>
      </w:r>
      <w:r w:rsidR="008964E2">
        <w:rPr>
          <w:rFonts w:ascii="Arial" w:hAnsi="Arial" w:cs="Arial"/>
          <w:sz w:val="24"/>
          <w:szCs w:val="24"/>
        </w:rPr>
        <w:t xml:space="preserve">que, de acuerdo al </w:t>
      </w:r>
      <w:r w:rsidR="008964E2" w:rsidRPr="008964E2">
        <w:rPr>
          <w:rFonts w:ascii="Arial" w:hAnsi="Arial" w:cs="Arial"/>
          <w:sz w:val="24"/>
          <w:szCs w:val="24"/>
        </w:rPr>
        <w:t>criterio para tareas con valor agregado</w:t>
      </w:r>
      <w:r w:rsidR="008964E2">
        <w:rPr>
          <w:rFonts w:ascii="Arial" w:hAnsi="Arial" w:cs="Arial"/>
          <w:sz w:val="24"/>
          <w:szCs w:val="24"/>
        </w:rPr>
        <w:t>, se encuentra sobre el límite de los parámetros de eficiencia, sin embargo</w:t>
      </w:r>
      <w:r w:rsidR="0061355B">
        <w:rPr>
          <w:rFonts w:ascii="Arial" w:hAnsi="Arial" w:cs="Arial"/>
          <w:sz w:val="24"/>
          <w:szCs w:val="24"/>
        </w:rPr>
        <w:t xml:space="preserve"> el presente proceso </w:t>
      </w:r>
      <w:r w:rsidRPr="00467C9F">
        <w:rPr>
          <w:rFonts w:ascii="Arial" w:hAnsi="Arial" w:cs="Arial"/>
          <w:sz w:val="24"/>
          <w:szCs w:val="24"/>
        </w:rPr>
        <w:t>se puede</w:t>
      </w:r>
      <w:r>
        <w:rPr>
          <w:rFonts w:ascii="Arial" w:hAnsi="Arial" w:cs="Arial"/>
          <w:sz w:val="24"/>
          <w:szCs w:val="24"/>
        </w:rPr>
        <w:t xml:space="preserve"> </w:t>
      </w:r>
      <w:r w:rsidRPr="00467C9F">
        <w:rPr>
          <w:rFonts w:ascii="Arial" w:hAnsi="Arial" w:cs="Arial"/>
          <w:sz w:val="24"/>
          <w:szCs w:val="24"/>
        </w:rPr>
        <w:t>mejorar a través de una restructuración, eliminando y optimizando actividades</w:t>
      </w:r>
      <w:r>
        <w:rPr>
          <w:rFonts w:ascii="Arial" w:hAnsi="Arial" w:cs="Arial"/>
          <w:sz w:val="24"/>
          <w:szCs w:val="24"/>
        </w:rPr>
        <w:t xml:space="preserve"> </w:t>
      </w:r>
      <w:r w:rsidRPr="00467C9F">
        <w:rPr>
          <w:rFonts w:ascii="Arial" w:hAnsi="Arial" w:cs="Arial"/>
          <w:sz w:val="24"/>
          <w:szCs w:val="24"/>
        </w:rPr>
        <w:t>que no generan valor al proceso</w:t>
      </w:r>
      <w:r w:rsidR="0061355B">
        <w:rPr>
          <w:rFonts w:ascii="Arial" w:hAnsi="Arial" w:cs="Arial"/>
          <w:sz w:val="24"/>
          <w:szCs w:val="24"/>
        </w:rPr>
        <w:t xml:space="preserve"> aumentando el nivel de eficiencia en su ejecución</w:t>
      </w:r>
      <w:r w:rsidRPr="00467C9F">
        <w:rPr>
          <w:rFonts w:ascii="Arial" w:hAnsi="Arial" w:cs="Arial"/>
          <w:sz w:val="24"/>
          <w:szCs w:val="24"/>
        </w:rPr>
        <w:t xml:space="preserve">. </w:t>
      </w:r>
    </w:p>
    <w:p w14:paraId="420E8149" w14:textId="3D1009C3" w:rsidR="00467C9F" w:rsidRDefault="0061355B" w:rsidP="00467C9F">
      <w:pPr>
        <w:spacing w:line="360" w:lineRule="auto"/>
        <w:jc w:val="both"/>
        <w:rPr>
          <w:rFonts w:ascii="Arial" w:hAnsi="Arial" w:cs="Arial"/>
          <w:sz w:val="24"/>
          <w:szCs w:val="24"/>
        </w:rPr>
      </w:pPr>
      <w:r>
        <w:rPr>
          <w:rFonts w:ascii="Arial" w:hAnsi="Arial" w:cs="Arial"/>
          <w:sz w:val="24"/>
          <w:szCs w:val="24"/>
        </w:rPr>
        <w:t xml:space="preserve">Para </w:t>
      </w:r>
      <w:r w:rsidR="00467C9F" w:rsidRPr="00467C9F">
        <w:rPr>
          <w:rFonts w:ascii="Arial" w:hAnsi="Arial" w:cs="Arial"/>
          <w:sz w:val="24"/>
          <w:szCs w:val="24"/>
        </w:rPr>
        <w:t>el proceso de</w:t>
      </w:r>
      <w:r w:rsidR="00467C9F">
        <w:rPr>
          <w:rFonts w:ascii="Arial" w:hAnsi="Arial" w:cs="Arial"/>
          <w:sz w:val="24"/>
          <w:szCs w:val="24"/>
        </w:rPr>
        <w:t xml:space="preserve"> </w:t>
      </w:r>
      <w:r w:rsidR="00467C9F" w:rsidRPr="00467C9F">
        <w:rPr>
          <w:rFonts w:ascii="Arial" w:hAnsi="Arial" w:cs="Arial"/>
          <w:sz w:val="24"/>
          <w:szCs w:val="24"/>
        </w:rPr>
        <w:t>Redistribución de Presupuesto para Ejecución de Proyectos (</w:t>
      </w:r>
      <w:r>
        <w:rPr>
          <w:rFonts w:ascii="Arial" w:hAnsi="Arial" w:cs="Arial"/>
          <w:sz w:val="24"/>
          <w:szCs w:val="24"/>
        </w:rPr>
        <w:t>Anexo 9</w:t>
      </w:r>
      <w:r w:rsidR="00467C9F" w:rsidRPr="00467C9F">
        <w:rPr>
          <w:rFonts w:ascii="Arial" w:hAnsi="Arial" w:cs="Arial"/>
          <w:sz w:val="24"/>
          <w:szCs w:val="24"/>
        </w:rPr>
        <w:t>), se</w:t>
      </w:r>
      <w:r w:rsidR="00467C9F">
        <w:rPr>
          <w:rFonts w:ascii="Arial" w:hAnsi="Arial" w:cs="Arial"/>
          <w:sz w:val="24"/>
          <w:szCs w:val="24"/>
        </w:rPr>
        <w:t xml:space="preserve"> </w:t>
      </w:r>
      <w:r w:rsidR="00467C9F" w:rsidRPr="00467C9F">
        <w:rPr>
          <w:rFonts w:ascii="Arial" w:hAnsi="Arial" w:cs="Arial"/>
          <w:sz w:val="24"/>
          <w:szCs w:val="24"/>
        </w:rPr>
        <w:t xml:space="preserve">visualiza </w:t>
      </w:r>
      <w:r>
        <w:rPr>
          <w:rFonts w:ascii="Arial" w:hAnsi="Arial" w:cs="Arial"/>
          <w:sz w:val="24"/>
          <w:szCs w:val="24"/>
        </w:rPr>
        <w:t>un 40,00% de índice de valor, representando el grado de deficiencia existente en la ejecución del presente proceso, dado esto principalmente por</w:t>
      </w:r>
      <w:r w:rsidR="00467C9F" w:rsidRPr="00467C9F">
        <w:rPr>
          <w:rFonts w:ascii="Arial" w:hAnsi="Arial" w:cs="Arial"/>
          <w:sz w:val="24"/>
          <w:szCs w:val="24"/>
        </w:rPr>
        <w:t xml:space="preserve"> tareas de escaso valor para</w:t>
      </w:r>
      <w:r w:rsidR="00467C9F">
        <w:rPr>
          <w:rFonts w:ascii="Arial" w:hAnsi="Arial" w:cs="Arial"/>
          <w:sz w:val="24"/>
          <w:szCs w:val="24"/>
        </w:rPr>
        <w:t xml:space="preserve"> </w:t>
      </w:r>
      <w:r w:rsidR="00467C9F" w:rsidRPr="00467C9F">
        <w:rPr>
          <w:rFonts w:ascii="Arial" w:hAnsi="Arial" w:cs="Arial"/>
          <w:sz w:val="24"/>
          <w:szCs w:val="24"/>
        </w:rPr>
        <w:t>la institución y los clientes</w:t>
      </w:r>
      <w:r>
        <w:rPr>
          <w:rFonts w:ascii="Arial" w:hAnsi="Arial" w:cs="Arial"/>
          <w:sz w:val="24"/>
          <w:szCs w:val="24"/>
        </w:rPr>
        <w:t>, Finalmente en el análisis d</w:t>
      </w:r>
      <w:r w:rsidR="00467C9F" w:rsidRPr="00467C9F">
        <w:rPr>
          <w:rFonts w:ascii="Arial" w:hAnsi="Arial" w:cs="Arial"/>
          <w:sz w:val="24"/>
          <w:szCs w:val="24"/>
        </w:rPr>
        <w:t>el proceso</w:t>
      </w:r>
      <w:r w:rsidR="00467C9F">
        <w:rPr>
          <w:rFonts w:ascii="Arial" w:hAnsi="Arial" w:cs="Arial"/>
          <w:sz w:val="24"/>
          <w:szCs w:val="24"/>
        </w:rPr>
        <w:t xml:space="preserve"> </w:t>
      </w:r>
      <w:r w:rsidR="00467C9F" w:rsidRPr="00467C9F">
        <w:rPr>
          <w:rFonts w:ascii="Arial" w:hAnsi="Arial" w:cs="Arial"/>
          <w:sz w:val="24"/>
          <w:szCs w:val="24"/>
        </w:rPr>
        <w:t xml:space="preserve">de </w:t>
      </w:r>
      <w:r w:rsidR="00E66480">
        <w:rPr>
          <w:rFonts w:ascii="Arial" w:hAnsi="Arial" w:cs="Arial"/>
          <w:sz w:val="24"/>
          <w:szCs w:val="24"/>
        </w:rPr>
        <w:t>E</w:t>
      </w:r>
      <w:r w:rsidR="00467C9F" w:rsidRPr="00467C9F">
        <w:rPr>
          <w:rFonts w:ascii="Arial" w:hAnsi="Arial" w:cs="Arial"/>
          <w:sz w:val="24"/>
          <w:szCs w:val="24"/>
        </w:rPr>
        <w:t>jecución oportuna y planificada de los recursos de los proyectos de</w:t>
      </w:r>
      <w:r w:rsidR="00467C9F">
        <w:rPr>
          <w:rFonts w:ascii="Arial" w:hAnsi="Arial" w:cs="Arial"/>
          <w:sz w:val="24"/>
          <w:szCs w:val="24"/>
        </w:rPr>
        <w:t xml:space="preserve"> </w:t>
      </w:r>
      <w:r w:rsidR="00467C9F" w:rsidRPr="00467C9F">
        <w:rPr>
          <w:rFonts w:ascii="Arial" w:hAnsi="Arial" w:cs="Arial"/>
          <w:sz w:val="24"/>
          <w:szCs w:val="24"/>
        </w:rPr>
        <w:t>investigación y su cumplimiento con el cronograma (</w:t>
      </w:r>
      <w:r>
        <w:rPr>
          <w:rFonts w:ascii="Arial" w:hAnsi="Arial" w:cs="Arial"/>
          <w:sz w:val="24"/>
          <w:szCs w:val="24"/>
        </w:rPr>
        <w:t>Anexo 10</w:t>
      </w:r>
      <w:r w:rsidR="00467C9F" w:rsidRPr="00467C9F">
        <w:rPr>
          <w:rFonts w:ascii="Arial" w:hAnsi="Arial" w:cs="Arial"/>
          <w:sz w:val="24"/>
          <w:szCs w:val="24"/>
        </w:rPr>
        <w:t>), el análisis del</w:t>
      </w:r>
      <w:r w:rsidR="00467C9F">
        <w:rPr>
          <w:rFonts w:ascii="Arial" w:hAnsi="Arial" w:cs="Arial"/>
          <w:sz w:val="24"/>
          <w:szCs w:val="24"/>
        </w:rPr>
        <w:t xml:space="preserve"> </w:t>
      </w:r>
      <w:r w:rsidR="00467C9F" w:rsidRPr="00467C9F">
        <w:rPr>
          <w:rFonts w:ascii="Arial" w:hAnsi="Arial" w:cs="Arial"/>
          <w:sz w:val="24"/>
          <w:szCs w:val="24"/>
        </w:rPr>
        <w:t xml:space="preserve">valor añadido reveló un índice </w:t>
      </w:r>
      <w:r>
        <w:rPr>
          <w:rFonts w:ascii="Arial" w:hAnsi="Arial" w:cs="Arial"/>
          <w:sz w:val="24"/>
          <w:szCs w:val="24"/>
        </w:rPr>
        <w:t xml:space="preserve">del 41,66% </w:t>
      </w:r>
      <w:r w:rsidR="00467C9F" w:rsidRPr="00467C9F">
        <w:rPr>
          <w:rFonts w:ascii="Arial" w:hAnsi="Arial" w:cs="Arial"/>
          <w:sz w:val="24"/>
          <w:szCs w:val="24"/>
        </w:rPr>
        <w:t>en torno a las actividades que llevan el</w:t>
      </w:r>
      <w:r w:rsidR="00467C9F">
        <w:rPr>
          <w:rFonts w:ascii="Arial" w:hAnsi="Arial" w:cs="Arial"/>
          <w:sz w:val="24"/>
          <w:szCs w:val="24"/>
        </w:rPr>
        <w:t xml:space="preserve"> </w:t>
      </w:r>
      <w:r w:rsidR="00467C9F" w:rsidRPr="00467C9F">
        <w:rPr>
          <w:rFonts w:ascii="Arial" w:hAnsi="Arial" w:cs="Arial"/>
          <w:sz w:val="24"/>
          <w:szCs w:val="24"/>
        </w:rPr>
        <w:t>proceso, existiendo la misma problemática de los procesos anteriores.</w:t>
      </w:r>
    </w:p>
    <w:p w14:paraId="303BBAA5" w14:textId="71F9FD2E" w:rsidR="001D3450" w:rsidRDefault="001D3450" w:rsidP="004D71A1">
      <w:pPr>
        <w:spacing w:after="240" w:line="360" w:lineRule="auto"/>
        <w:jc w:val="both"/>
        <w:rPr>
          <w:rFonts w:ascii="Arial" w:hAnsi="Arial" w:cs="Arial"/>
          <w:sz w:val="24"/>
          <w:szCs w:val="24"/>
        </w:rPr>
      </w:pPr>
      <w:r>
        <w:rPr>
          <w:rFonts w:ascii="Arial" w:hAnsi="Arial" w:cs="Arial"/>
          <w:sz w:val="24"/>
          <w:szCs w:val="24"/>
        </w:rPr>
        <w:t xml:space="preserve">A partir de las inconsistencias encontradas en los procesos estudiados, se hace necesario proponer acciones de mejora, a fin de </w:t>
      </w:r>
      <w:r>
        <w:rPr>
          <w:rFonts w:ascii="Arial" w:hAnsi="Arial" w:cs="Arial"/>
          <w:sz w:val="24"/>
        </w:rPr>
        <w:t>r</w:t>
      </w:r>
      <w:r w:rsidRPr="00AB396E">
        <w:rPr>
          <w:rFonts w:ascii="Arial" w:hAnsi="Arial" w:cs="Arial"/>
          <w:sz w:val="24"/>
        </w:rPr>
        <w:t>estructurar los procesos de asignación y ejecución presupuestaria a proyectos de investigación, para el mejoramiento de las actividades que no aportan valor</w:t>
      </w:r>
      <w:r>
        <w:rPr>
          <w:rFonts w:ascii="Arial" w:hAnsi="Arial" w:cs="Arial"/>
          <w:sz w:val="24"/>
        </w:rPr>
        <w:t xml:space="preserve">, </w:t>
      </w:r>
      <w:r w:rsidRPr="001D3450">
        <w:rPr>
          <w:rFonts w:ascii="Arial" w:hAnsi="Arial" w:cs="Arial"/>
          <w:sz w:val="24"/>
          <w:szCs w:val="24"/>
        </w:rPr>
        <w:t>el replanteamiento de los procesos intervenidos se llevó a cabo bajo los parámetros del manual de procesos institucional</w:t>
      </w:r>
      <w:r>
        <w:rPr>
          <w:rFonts w:ascii="Arial" w:hAnsi="Arial" w:cs="Arial"/>
          <w:sz w:val="24"/>
          <w:szCs w:val="24"/>
        </w:rPr>
        <w:t>, estos se representaron a través del diagrama de flujo AS-IS (Anexo 11, 12, 13).</w:t>
      </w:r>
    </w:p>
    <w:p w14:paraId="021802A1" w14:textId="54C07AE9" w:rsidR="00E66480" w:rsidRPr="00E66480" w:rsidRDefault="001D3450" w:rsidP="004D71A1">
      <w:pPr>
        <w:spacing w:after="240" w:line="360" w:lineRule="auto"/>
        <w:jc w:val="both"/>
        <w:rPr>
          <w:rFonts w:ascii="Arial" w:hAnsi="Arial" w:cs="Arial"/>
          <w:sz w:val="24"/>
          <w:szCs w:val="24"/>
        </w:rPr>
      </w:pPr>
      <w:r>
        <w:rPr>
          <w:rFonts w:ascii="Arial" w:hAnsi="Arial" w:cs="Arial"/>
          <w:sz w:val="24"/>
          <w:szCs w:val="24"/>
        </w:rPr>
        <w:t xml:space="preserve">Para la verificación de los índices de valor mantenidos en los procesos restructurados se </w:t>
      </w:r>
      <w:r w:rsidR="00342ABD">
        <w:rPr>
          <w:rFonts w:ascii="Arial" w:hAnsi="Arial" w:cs="Arial"/>
          <w:sz w:val="24"/>
          <w:szCs w:val="24"/>
        </w:rPr>
        <w:t>empleó</w:t>
      </w:r>
      <w:r>
        <w:rPr>
          <w:rFonts w:ascii="Arial" w:hAnsi="Arial" w:cs="Arial"/>
          <w:sz w:val="24"/>
          <w:szCs w:val="24"/>
        </w:rPr>
        <w:t xml:space="preserve"> el uso del (AVA) donde </w:t>
      </w:r>
      <w:r w:rsidR="00E66480" w:rsidRPr="00E66480">
        <w:rPr>
          <w:rFonts w:ascii="Arial" w:hAnsi="Arial" w:cs="Arial"/>
          <w:sz w:val="24"/>
          <w:szCs w:val="24"/>
        </w:rPr>
        <w:t xml:space="preserve">el proceso de definición de presupuesto para ejecutar proyectos de investigación (Anexo </w:t>
      </w:r>
      <w:r w:rsidR="00E66480">
        <w:rPr>
          <w:rFonts w:ascii="Arial" w:hAnsi="Arial" w:cs="Arial"/>
          <w:sz w:val="24"/>
          <w:szCs w:val="24"/>
        </w:rPr>
        <w:t>14</w:t>
      </w:r>
      <w:r w:rsidR="00E66480" w:rsidRPr="00E66480">
        <w:rPr>
          <w:rFonts w:ascii="Arial" w:hAnsi="Arial" w:cs="Arial"/>
          <w:sz w:val="24"/>
          <w:szCs w:val="24"/>
        </w:rPr>
        <w:t>)</w:t>
      </w:r>
      <w:r w:rsidR="00E66480">
        <w:rPr>
          <w:rFonts w:ascii="Arial" w:hAnsi="Arial" w:cs="Arial"/>
          <w:sz w:val="24"/>
          <w:szCs w:val="24"/>
        </w:rPr>
        <w:t xml:space="preserve"> reflejo un 57,14% de índice de valor, así mismo, el proceso </w:t>
      </w:r>
      <w:r w:rsidR="00E66480" w:rsidRPr="00E66480">
        <w:rPr>
          <w:rFonts w:ascii="Arial" w:hAnsi="Arial" w:cs="Arial"/>
          <w:sz w:val="24"/>
        </w:rPr>
        <w:t xml:space="preserve">Redistribución de Presupuesto para Ejecución de Proyectos (Anexo </w:t>
      </w:r>
      <w:r w:rsidR="00E66480">
        <w:rPr>
          <w:rFonts w:ascii="Arial" w:hAnsi="Arial" w:cs="Arial"/>
          <w:sz w:val="24"/>
        </w:rPr>
        <w:t>15</w:t>
      </w:r>
      <w:r w:rsidR="00E66480" w:rsidRPr="00E66480">
        <w:rPr>
          <w:rFonts w:ascii="Arial" w:hAnsi="Arial" w:cs="Arial"/>
          <w:sz w:val="24"/>
        </w:rPr>
        <w:t>)</w:t>
      </w:r>
      <w:r w:rsidR="00E66480">
        <w:rPr>
          <w:rFonts w:ascii="Arial" w:hAnsi="Arial" w:cs="Arial"/>
          <w:sz w:val="24"/>
        </w:rPr>
        <w:t xml:space="preserve"> muestra índices positivos con un 63,64% y por último el</w:t>
      </w:r>
      <w:r w:rsidR="00E66480">
        <w:rPr>
          <w:rFonts w:ascii="Arial" w:hAnsi="Arial" w:cs="Arial"/>
          <w:sz w:val="24"/>
          <w:szCs w:val="24"/>
        </w:rPr>
        <w:t xml:space="preserve"> </w:t>
      </w:r>
      <w:r w:rsidR="00E66480" w:rsidRPr="00E66480">
        <w:rPr>
          <w:rFonts w:ascii="Arial" w:hAnsi="Arial" w:cs="Arial"/>
          <w:sz w:val="24"/>
        </w:rPr>
        <w:t xml:space="preserve">proceso de Ejecución oportuna y planificada de los </w:t>
      </w:r>
      <w:r w:rsidR="00E66480" w:rsidRPr="00E66480">
        <w:rPr>
          <w:rFonts w:ascii="Arial" w:hAnsi="Arial" w:cs="Arial"/>
          <w:sz w:val="24"/>
        </w:rPr>
        <w:lastRenderedPageBreak/>
        <w:t>recursos de los proyectos de investigación y su cumplimiento con el cronograma (Anexo 1</w:t>
      </w:r>
      <w:r w:rsidR="00E66480">
        <w:rPr>
          <w:rFonts w:ascii="Arial" w:hAnsi="Arial" w:cs="Arial"/>
          <w:sz w:val="24"/>
        </w:rPr>
        <w:t>6</w:t>
      </w:r>
      <w:r w:rsidR="00E66480" w:rsidRPr="00E66480">
        <w:rPr>
          <w:rFonts w:ascii="Arial" w:hAnsi="Arial" w:cs="Arial"/>
          <w:sz w:val="24"/>
        </w:rPr>
        <w:t>)</w:t>
      </w:r>
      <w:r w:rsidR="00E66480">
        <w:rPr>
          <w:rFonts w:ascii="Arial" w:hAnsi="Arial" w:cs="Arial"/>
          <w:sz w:val="24"/>
        </w:rPr>
        <w:t xml:space="preserve"> lo representa un 62,50%, se evidencia que los índices de valor añadido de los procesos restructurados superan el valor referencial del </w:t>
      </w:r>
      <w:r w:rsidR="00E66480" w:rsidRPr="008964E2">
        <w:rPr>
          <w:rFonts w:ascii="Arial" w:hAnsi="Arial" w:cs="Arial"/>
          <w:sz w:val="24"/>
          <w:szCs w:val="24"/>
        </w:rPr>
        <w:t>criterio para tareas con valor agregado</w:t>
      </w:r>
      <w:r w:rsidR="00E66480">
        <w:rPr>
          <w:rFonts w:ascii="Arial" w:hAnsi="Arial" w:cs="Arial"/>
          <w:sz w:val="24"/>
          <w:szCs w:val="24"/>
        </w:rPr>
        <w:t xml:space="preserve"> </w:t>
      </w:r>
      <w:r w:rsidR="004D71A1">
        <w:rPr>
          <w:rFonts w:ascii="Arial" w:hAnsi="Arial" w:cs="Arial"/>
          <w:sz w:val="24"/>
          <w:szCs w:val="24"/>
        </w:rPr>
        <w:t>para procesos eficientes.</w:t>
      </w:r>
    </w:p>
    <w:p w14:paraId="7306F6CE" w14:textId="382AA37A" w:rsidR="00F91D38" w:rsidRPr="00AA20E3" w:rsidRDefault="00EF5F86" w:rsidP="007D256C">
      <w:pPr>
        <w:spacing w:line="360" w:lineRule="auto"/>
        <w:jc w:val="both"/>
        <w:rPr>
          <w:rFonts w:ascii="Arial" w:hAnsi="Arial" w:cs="Arial"/>
          <w:b/>
          <w:bCs/>
          <w:sz w:val="24"/>
          <w:szCs w:val="24"/>
        </w:rPr>
      </w:pPr>
      <w:r w:rsidRPr="00AA20E3">
        <w:rPr>
          <w:rFonts w:ascii="Arial" w:hAnsi="Arial" w:cs="Arial"/>
          <w:b/>
          <w:bCs/>
          <w:sz w:val="24"/>
          <w:szCs w:val="24"/>
        </w:rPr>
        <w:t>DISCUSIÓN</w:t>
      </w:r>
    </w:p>
    <w:p w14:paraId="30883F86" w14:textId="26E1C56D" w:rsidR="00E603FE" w:rsidRDefault="00E603FE" w:rsidP="003F5270">
      <w:pPr>
        <w:spacing w:after="240" w:line="360" w:lineRule="auto"/>
        <w:jc w:val="both"/>
        <w:rPr>
          <w:rFonts w:ascii="Arial" w:hAnsi="Arial" w:cs="Arial"/>
          <w:sz w:val="24"/>
          <w:szCs w:val="24"/>
        </w:rPr>
      </w:pPr>
      <w:r>
        <w:rPr>
          <w:rFonts w:ascii="Arial" w:hAnsi="Arial" w:cs="Arial"/>
          <w:sz w:val="24"/>
          <w:szCs w:val="24"/>
        </w:rPr>
        <w:t>La mejora continua de procesos y procedimientos permite a las organizaciones afianzar la calidad en sus gestiones, las instituciones de educación superior en la actualidad mantienen la búsqueda constante de la excelencia académica institucional</w:t>
      </w:r>
      <w:r w:rsidR="009A10F6">
        <w:rPr>
          <w:rFonts w:ascii="Arial" w:hAnsi="Arial" w:cs="Arial"/>
          <w:sz w:val="24"/>
          <w:szCs w:val="24"/>
        </w:rPr>
        <w:t xml:space="preserve">, “Esta hace </w:t>
      </w:r>
      <w:r w:rsidR="009A10F6" w:rsidRPr="009A10F6">
        <w:rPr>
          <w:rFonts w:ascii="Arial" w:hAnsi="Arial" w:cs="Arial"/>
          <w:sz w:val="24"/>
          <w:szCs w:val="24"/>
        </w:rPr>
        <w:t>referencia a estándares de calidad muy altos de las instituciones educativas en pos del creciente desarrollo que poseen en todo el mundo</w:t>
      </w:r>
      <w:r w:rsidR="009A10F6">
        <w:rPr>
          <w:rFonts w:ascii="Arial" w:hAnsi="Arial" w:cs="Arial"/>
          <w:sz w:val="24"/>
          <w:szCs w:val="24"/>
        </w:rPr>
        <w:t>” (Navarrete et al., 2019, p.2)</w:t>
      </w:r>
      <w:r w:rsidR="009A10F6" w:rsidRPr="009A10F6">
        <w:rPr>
          <w:rFonts w:ascii="Arial" w:hAnsi="Arial" w:cs="Arial"/>
          <w:sz w:val="24"/>
          <w:szCs w:val="24"/>
        </w:rPr>
        <w:t>.</w:t>
      </w:r>
      <w:r w:rsidR="009A10F6">
        <w:rPr>
          <w:rFonts w:ascii="Arial" w:hAnsi="Arial" w:cs="Arial"/>
          <w:sz w:val="24"/>
          <w:szCs w:val="24"/>
        </w:rPr>
        <w:t xml:space="preserve"> Es necesario </w:t>
      </w:r>
      <w:r w:rsidRPr="00E603FE">
        <w:rPr>
          <w:rFonts w:ascii="Arial" w:hAnsi="Arial" w:cs="Arial"/>
          <w:sz w:val="24"/>
          <w:szCs w:val="24"/>
        </w:rPr>
        <w:t xml:space="preserve">entender que la gestión de calidad en una institución incluye </w:t>
      </w:r>
      <w:r w:rsidR="009A10F6">
        <w:rPr>
          <w:rFonts w:ascii="Arial" w:hAnsi="Arial" w:cs="Arial"/>
          <w:sz w:val="24"/>
          <w:szCs w:val="24"/>
        </w:rPr>
        <w:t xml:space="preserve">según la perspectiva de </w:t>
      </w:r>
      <w:proofErr w:type="spellStart"/>
      <w:r w:rsidR="009A10F6">
        <w:rPr>
          <w:rFonts w:ascii="Arial" w:hAnsi="Arial" w:cs="Arial"/>
          <w:sz w:val="24"/>
          <w:szCs w:val="24"/>
        </w:rPr>
        <w:t>Arreaga</w:t>
      </w:r>
      <w:proofErr w:type="spellEnd"/>
      <w:r w:rsidR="009A10F6">
        <w:rPr>
          <w:rFonts w:ascii="Arial" w:hAnsi="Arial" w:cs="Arial"/>
          <w:sz w:val="24"/>
          <w:szCs w:val="24"/>
        </w:rPr>
        <w:t xml:space="preserve"> (</w:t>
      </w:r>
      <w:r w:rsidR="008C2127">
        <w:rPr>
          <w:rFonts w:ascii="Arial" w:hAnsi="Arial" w:cs="Arial"/>
          <w:sz w:val="24"/>
          <w:szCs w:val="24"/>
        </w:rPr>
        <w:t>2015</w:t>
      </w:r>
      <w:r w:rsidR="009A10F6">
        <w:rPr>
          <w:rFonts w:ascii="Arial" w:hAnsi="Arial" w:cs="Arial"/>
          <w:sz w:val="24"/>
          <w:szCs w:val="24"/>
        </w:rPr>
        <w:t>)</w:t>
      </w:r>
      <w:r w:rsidR="008C2127">
        <w:rPr>
          <w:rFonts w:ascii="Arial" w:hAnsi="Arial" w:cs="Arial"/>
          <w:sz w:val="24"/>
          <w:szCs w:val="24"/>
        </w:rPr>
        <w:t xml:space="preserve">, </w:t>
      </w:r>
      <w:r w:rsidRPr="00E603FE">
        <w:rPr>
          <w:rFonts w:ascii="Arial" w:hAnsi="Arial" w:cs="Arial"/>
          <w:sz w:val="24"/>
          <w:szCs w:val="24"/>
        </w:rPr>
        <w:t>todas las partes implicadas en el proceso educativo, pues de poco sirve permanecer dentro de los procesos institucionales si no se implementa y se ejecutan medidas tendientes a la prestación de un servicio integral de calidad</w:t>
      </w:r>
      <w:r w:rsidR="003F5270">
        <w:rPr>
          <w:rFonts w:ascii="Arial" w:hAnsi="Arial" w:cs="Arial"/>
          <w:sz w:val="24"/>
          <w:szCs w:val="24"/>
        </w:rPr>
        <w:t xml:space="preserve">. </w:t>
      </w:r>
    </w:p>
    <w:p w14:paraId="6B22FD31" w14:textId="34D6C7FB" w:rsidR="00D8693D" w:rsidRDefault="003F5270" w:rsidP="00D8693D">
      <w:pPr>
        <w:spacing w:after="240" w:line="360" w:lineRule="auto"/>
        <w:jc w:val="both"/>
        <w:rPr>
          <w:rFonts w:ascii="Arial" w:hAnsi="Arial" w:cs="Arial"/>
          <w:sz w:val="24"/>
          <w:szCs w:val="24"/>
        </w:rPr>
      </w:pPr>
      <w:r>
        <w:rPr>
          <w:rFonts w:ascii="Arial" w:hAnsi="Arial" w:cs="Arial"/>
          <w:sz w:val="24"/>
          <w:szCs w:val="24"/>
        </w:rPr>
        <w:t>Dentro de la (ESPAM MFL), con anteriori</w:t>
      </w:r>
      <w:r w:rsidR="00D8693D">
        <w:rPr>
          <w:rFonts w:ascii="Arial" w:hAnsi="Arial" w:cs="Arial"/>
          <w:sz w:val="24"/>
          <w:szCs w:val="24"/>
        </w:rPr>
        <w:t>dad se han aplicado evaluaciones de los diferentes procesos que mantiene esta institución, a fin de identificar si estos mantienen niveles óptimos de ejecución que permitan alcanzar una correcta gestión de calidad y excelencia académica. Partiendo desde estas premisas e</w:t>
      </w:r>
      <w:r w:rsidR="00E603FE" w:rsidRPr="00AB396E">
        <w:rPr>
          <w:rFonts w:ascii="Arial" w:hAnsi="Arial" w:cs="Arial"/>
          <w:sz w:val="24"/>
          <w:szCs w:val="24"/>
        </w:rPr>
        <w:t xml:space="preserve">n investigaciones anteriores realizadas dentro de </w:t>
      </w:r>
      <w:r w:rsidR="00D8693D">
        <w:rPr>
          <w:rFonts w:ascii="Arial" w:hAnsi="Arial" w:cs="Arial"/>
          <w:sz w:val="24"/>
          <w:szCs w:val="24"/>
        </w:rPr>
        <w:t xml:space="preserve">misma, </w:t>
      </w:r>
      <w:r w:rsidR="00E603FE" w:rsidRPr="00AB396E">
        <w:rPr>
          <w:rFonts w:ascii="Arial" w:hAnsi="Arial" w:cs="Arial"/>
          <w:sz w:val="24"/>
          <w:szCs w:val="24"/>
        </w:rPr>
        <w:t>se detectaron que varios de los procesos estudiados mostraron deficiencia en su ejecución</w:t>
      </w:r>
      <w:r w:rsidR="00D8693D">
        <w:rPr>
          <w:rFonts w:ascii="Arial" w:hAnsi="Arial" w:cs="Arial"/>
          <w:sz w:val="24"/>
          <w:szCs w:val="24"/>
        </w:rPr>
        <w:t>.</w:t>
      </w:r>
    </w:p>
    <w:p w14:paraId="36850C08" w14:textId="3FB5172B" w:rsidR="009F7C95" w:rsidRDefault="00D8693D" w:rsidP="009F7C95">
      <w:pPr>
        <w:spacing w:after="240" w:line="360" w:lineRule="auto"/>
        <w:jc w:val="both"/>
        <w:rPr>
          <w:rFonts w:ascii="Arial" w:hAnsi="Arial" w:cs="Arial"/>
          <w:sz w:val="24"/>
          <w:szCs w:val="24"/>
        </w:rPr>
      </w:pPr>
      <w:r>
        <w:rPr>
          <w:rFonts w:ascii="Arial" w:hAnsi="Arial" w:cs="Arial"/>
          <w:sz w:val="24"/>
          <w:szCs w:val="24"/>
        </w:rPr>
        <w:t>En el estudio de mejora de procesos</w:t>
      </w:r>
      <w:r w:rsidRPr="00D8693D">
        <w:rPr>
          <w:rFonts w:ascii="Arial" w:hAnsi="Arial" w:cs="Arial"/>
          <w:sz w:val="24"/>
          <w:szCs w:val="24"/>
        </w:rPr>
        <w:t xml:space="preserve"> de gestión del claustro</w:t>
      </w:r>
      <w:r>
        <w:rPr>
          <w:rFonts w:ascii="Arial" w:hAnsi="Arial" w:cs="Arial"/>
          <w:sz w:val="24"/>
          <w:szCs w:val="24"/>
        </w:rPr>
        <w:t xml:space="preserve"> aplicados por </w:t>
      </w:r>
      <w:proofErr w:type="spellStart"/>
      <w:r>
        <w:rPr>
          <w:rFonts w:ascii="Arial" w:hAnsi="Arial" w:cs="Arial"/>
          <w:sz w:val="24"/>
          <w:szCs w:val="24"/>
        </w:rPr>
        <w:t>Párraga</w:t>
      </w:r>
      <w:proofErr w:type="spellEnd"/>
      <w:r>
        <w:rPr>
          <w:rFonts w:ascii="Arial" w:hAnsi="Arial" w:cs="Arial"/>
          <w:sz w:val="24"/>
          <w:szCs w:val="24"/>
        </w:rPr>
        <w:t xml:space="preserve"> y Pin (2020), </w:t>
      </w:r>
      <w:r w:rsidRPr="00D8693D">
        <w:rPr>
          <w:rFonts w:ascii="Arial" w:hAnsi="Arial" w:cs="Arial"/>
          <w:sz w:val="24"/>
          <w:szCs w:val="24"/>
        </w:rPr>
        <w:t>existen ineficiencias en la documentación y</w:t>
      </w:r>
      <w:r>
        <w:rPr>
          <w:rFonts w:ascii="Arial" w:hAnsi="Arial" w:cs="Arial"/>
          <w:sz w:val="24"/>
          <w:szCs w:val="24"/>
        </w:rPr>
        <w:t xml:space="preserve"> </w:t>
      </w:r>
      <w:r w:rsidRPr="00D8693D">
        <w:rPr>
          <w:rFonts w:ascii="Arial" w:hAnsi="Arial" w:cs="Arial"/>
          <w:sz w:val="24"/>
          <w:szCs w:val="24"/>
        </w:rPr>
        <w:t>levantamiento de los procesos</w:t>
      </w:r>
      <w:r>
        <w:rPr>
          <w:rFonts w:ascii="Arial" w:hAnsi="Arial" w:cs="Arial"/>
          <w:sz w:val="24"/>
          <w:szCs w:val="24"/>
        </w:rPr>
        <w:t>, de la misma manera</w:t>
      </w:r>
      <w:r w:rsidRPr="00D8693D">
        <w:rPr>
          <w:rFonts w:ascii="Arial" w:hAnsi="Arial" w:cs="Arial"/>
          <w:sz w:val="24"/>
          <w:szCs w:val="24"/>
        </w:rPr>
        <w:t xml:space="preserve"> se pudo evidenciar</w:t>
      </w:r>
      <w:r>
        <w:rPr>
          <w:rFonts w:ascii="Arial" w:hAnsi="Arial" w:cs="Arial"/>
          <w:sz w:val="24"/>
          <w:szCs w:val="24"/>
        </w:rPr>
        <w:t xml:space="preserve"> </w:t>
      </w:r>
      <w:r w:rsidRPr="00D8693D">
        <w:rPr>
          <w:rFonts w:ascii="Arial" w:hAnsi="Arial" w:cs="Arial"/>
          <w:sz w:val="24"/>
          <w:szCs w:val="24"/>
        </w:rPr>
        <w:t>que, de los procesos seleccionados de la gestión del claustro, las actividades en</w:t>
      </w:r>
      <w:r>
        <w:rPr>
          <w:rFonts w:ascii="Arial" w:hAnsi="Arial" w:cs="Arial"/>
          <w:sz w:val="24"/>
          <w:szCs w:val="24"/>
        </w:rPr>
        <w:t xml:space="preserve"> </w:t>
      </w:r>
      <w:r w:rsidRPr="00D8693D">
        <w:rPr>
          <w:rFonts w:ascii="Arial" w:hAnsi="Arial" w:cs="Arial"/>
          <w:sz w:val="24"/>
          <w:szCs w:val="24"/>
        </w:rPr>
        <w:t>su mayoría son de preparación y de movimiento, es decir, que no agregan valor</w:t>
      </w:r>
      <w:r w:rsidR="009F7C95">
        <w:rPr>
          <w:rFonts w:ascii="Arial" w:hAnsi="Arial" w:cs="Arial"/>
          <w:sz w:val="24"/>
          <w:szCs w:val="24"/>
        </w:rPr>
        <w:t>. Por otro lado, la evaluación de</w:t>
      </w:r>
      <w:r w:rsidR="009F7C95" w:rsidRPr="00AB396E">
        <w:rPr>
          <w:rFonts w:ascii="Arial" w:hAnsi="Arial" w:cs="Arial"/>
          <w:sz w:val="24"/>
          <w:szCs w:val="24"/>
        </w:rPr>
        <w:t xml:space="preserve"> los Procesos de Participación en Eventos de Investigación de los Docentes de la ESPAM MFL</w:t>
      </w:r>
      <w:r w:rsidR="009F7C95">
        <w:rPr>
          <w:rFonts w:ascii="Arial" w:hAnsi="Arial" w:cs="Arial"/>
          <w:sz w:val="24"/>
          <w:szCs w:val="24"/>
        </w:rPr>
        <w:t xml:space="preserve"> realizado por </w:t>
      </w:r>
      <w:r w:rsidR="009F7C95" w:rsidRPr="00AB396E">
        <w:rPr>
          <w:rFonts w:ascii="Arial" w:hAnsi="Arial" w:cs="Arial"/>
          <w:sz w:val="24"/>
          <w:szCs w:val="24"/>
        </w:rPr>
        <w:t>Álava y Zambrano (2017)</w:t>
      </w:r>
      <w:r w:rsidR="009F7C95">
        <w:rPr>
          <w:rFonts w:ascii="Arial" w:hAnsi="Arial" w:cs="Arial"/>
          <w:sz w:val="24"/>
          <w:szCs w:val="24"/>
        </w:rPr>
        <w:t xml:space="preserve">, </w:t>
      </w:r>
      <w:r w:rsidR="00E603FE" w:rsidRPr="00AB396E">
        <w:rPr>
          <w:rFonts w:ascii="Arial" w:hAnsi="Arial" w:cs="Arial"/>
          <w:sz w:val="24"/>
          <w:szCs w:val="24"/>
        </w:rPr>
        <w:t>se encontraron falencias en la realización de los subprocesos, dirigidos principalmente en el excesivo tiempo que se desperdiciaba en envío de documentación y actividades catalogadas de espera dentro de la institución</w:t>
      </w:r>
      <w:r w:rsidR="009F7C95">
        <w:rPr>
          <w:rFonts w:ascii="Arial" w:hAnsi="Arial" w:cs="Arial"/>
          <w:sz w:val="24"/>
          <w:szCs w:val="24"/>
        </w:rPr>
        <w:t>.</w:t>
      </w:r>
    </w:p>
    <w:p w14:paraId="7EE015C4" w14:textId="5BC5CE66" w:rsidR="009F7C95" w:rsidRDefault="009F7C95" w:rsidP="009F7C95">
      <w:pPr>
        <w:spacing w:after="240" w:line="360" w:lineRule="auto"/>
        <w:jc w:val="both"/>
        <w:rPr>
          <w:rFonts w:ascii="Arial" w:hAnsi="Arial" w:cs="Arial"/>
          <w:sz w:val="24"/>
          <w:szCs w:val="24"/>
        </w:rPr>
      </w:pPr>
      <w:r w:rsidRPr="009F7C95">
        <w:rPr>
          <w:rFonts w:ascii="Arial" w:hAnsi="Arial" w:cs="Arial"/>
          <w:sz w:val="24"/>
          <w:szCs w:val="24"/>
        </w:rPr>
        <w:lastRenderedPageBreak/>
        <w:t xml:space="preserve">Continuando con el hilo de investigaciones de procesos analizados en la (ESPAM MFL), </w:t>
      </w:r>
      <w:proofErr w:type="spellStart"/>
      <w:r w:rsidRPr="009F7C95">
        <w:rPr>
          <w:rFonts w:ascii="Arial" w:hAnsi="Arial" w:cs="Arial"/>
          <w:sz w:val="24"/>
          <w:szCs w:val="24"/>
        </w:rPr>
        <w:t>Cobeña</w:t>
      </w:r>
      <w:proofErr w:type="spellEnd"/>
      <w:r w:rsidRPr="009F7C95">
        <w:rPr>
          <w:rFonts w:ascii="Arial" w:hAnsi="Arial" w:cs="Arial"/>
          <w:sz w:val="24"/>
          <w:szCs w:val="24"/>
        </w:rPr>
        <w:t xml:space="preserve"> y Ganchoso (2020), en su evaluación de procesos de gestión proyectos I+D+I, presenta un índice de valor añadido deficiente al no disponer de la asignación de recursos y actividades específicas para cumplir con las metas establecidas en dicho proceso</w:t>
      </w:r>
      <w:r w:rsidR="0032323B">
        <w:rPr>
          <w:rFonts w:ascii="Arial" w:hAnsi="Arial" w:cs="Arial"/>
          <w:sz w:val="24"/>
          <w:szCs w:val="24"/>
        </w:rPr>
        <w:t>. Al observar la tendencia de procesos deficientes en la presente institución es necesario abarcar investigaciones con respecto a los procesos mantenidos, para afianzar la correcta aplicación de los procesos y mantener la mejora continua institucional.</w:t>
      </w:r>
    </w:p>
    <w:p w14:paraId="1C88ABDA" w14:textId="746DE73E" w:rsidR="00342ABD" w:rsidRPr="00B90807" w:rsidRDefault="00342ABD" w:rsidP="00B90807">
      <w:pPr>
        <w:spacing w:after="240" w:line="360" w:lineRule="auto"/>
        <w:jc w:val="both"/>
        <w:rPr>
          <w:rFonts w:ascii="Arial" w:hAnsi="Arial" w:cs="Arial"/>
          <w:sz w:val="24"/>
          <w:szCs w:val="24"/>
        </w:rPr>
      </w:pPr>
      <w:r>
        <w:rPr>
          <w:rFonts w:ascii="Arial" w:hAnsi="Arial" w:cs="Arial"/>
          <w:sz w:val="24"/>
          <w:szCs w:val="24"/>
        </w:rPr>
        <w:t xml:space="preserve">La mejora de procesos es clave para el correcto desarrollo organizacional, el cumplimiento de objetivos y el afianzamiento de la calidad, ante esta realidad </w:t>
      </w:r>
      <w:r w:rsidR="0032323B" w:rsidRPr="0032323B">
        <w:rPr>
          <w:rFonts w:ascii="Arial" w:hAnsi="Arial" w:cs="Arial"/>
          <w:sz w:val="24"/>
          <w:szCs w:val="24"/>
        </w:rPr>
        <w:t>se pone de manifiesto la relevancia de enlazar los métodos para la mejora de los procesos con técnicas y herramientas cualitativas y cuantitativas que respalden las decisiones que se tomen, alejándose del empirismo y la intuición, esto ofrece mayor seguridad a las organizaciones</w:t>
      </w:r>
      <w:r>
        <w:rPr>
          <w:rFonts w:ascii="Arial" w:hAnsi="Arial" w:cs="Arial"/>
          <w:sz w:val="24"/>
          <w:szCs w:val="24"/>
        </w:rPr>
        <w:t xml:space="preserve"> </w:t>
      </w:r>
      <w:r w:rsidRPr="0032323B">
        <w:rPr>
          <w:rFonts w:ascii="Arial" w:hAnsi="Arial" w:cs="Arial"/>
          <w:sz w:val="24"/>
          <w:szCs w:val="24"/>
        </w:rPr>
        <w:t>(Pérez 2016)</w:t>
      </w:r>
      <w:r>
        <w:rPr>
          <w:rFonts w:ascii="Arial" w:hAnsi="Arial" w:cs="Arial"/>
          <w:sz w:val="24"/>
          <w:szCs w:val="24"/>
        </w:rPr>
        <w:t>.</w:t>
      </w:r>
      <w:bookmarkStart w:id="1" w:name="_GoBack"/>
      <w:bookmarkEnd w:id="1"/>
    </w:p>
    <w:p w14:paraId="1E938984" w14:textId="788F800F" w:rsidR="008809C5" w:rsidRDefault="00713E23" w:rsidP="008809C5">
      <w:pPr>
        <w:spacing w:line="360" w:lineRule="auto"/>
        <w:jc w:val="both"/>
        <w:rPr>
          <w:rFonts w:ascii="Arial" w:hAnsi="Arial" w:cs="Arial"/>
          <w:b/>
          <w:bCs/>
          <w:sz w:val="24"/>
          <w:szCs w:val="24"/>
        </w:rPr>
      </w:pPr>
      <w:r>
        <w:rPr>
          <w:rFonts w:ascii="Arial" w:hAnsi="Arial" w:cs="Arial"/>
          <w:b/>
          <w:bCs/>
          <w:sz w:val="24"/>
          <w:szCs w:val="24"/>
        </w:rPr>
        <w:t>CONCLUSIO</w:t>
      </w:r>
      <w:r w:rsidR="00EF5F86" w:rsidRPr="00AA20E3">
        <w:rPr>
          <w:rFonts w:ascii="Arial" w:hAnsi="Arial" w:cs="Arial"/>
          <w:b/>
          <w:bCs/>
          <w:sz w:val="24"/>
          <w:szCs w:val="24"/>
        </w:rPr>
        <w:t>N</w:t>
      </w:r>
      <w:r>
        <w:rPr>
          <w:rFonts w:ascii="Arial" w:hAnsi="Arial" w:cs="Arial"/>
          <w:b/>
          <w:bCs/>
          <w:sz w:val="24"/>
          <w:szCs w:val="24"/>
        </w:rPr>
        <w:t>ES</w:t>
      </w:r>
    </w:p>
    <w:p w14:paraId="41D816B9" w14:textId="47602BCE" w:rsidR="008809C5" w:rsidRPr="008809C5" w:rsidRDefault="008809C5" w:rsidP="008809C5">
      <w:pPr>
        <w:spacing w:line="360" w:lineRule="auto"/>
        <w:jc w:val="both"/>
        <w:rPr>
          <w:rFonts w:ascii="Arial" w:hAnsi="Arial" w:cs="Arial"/>
          <w:b/>
          <w:bCs/>
          <w:sz w:val="24"/>
          <w:szCs w:val="24"/>
        </w:rPr>
      </w:pPr>
      <w:r w:rsidRPr="004859FF">
        <w:rPr>
          <w:rFonts w:ascii="Arial" w:hAnsi="Arial" w:cs="Arial"/>
          <w:bCs/>
          <w:sz w:val="24"/>
          <w:szCs w:val="24"/>
        </w:rPr>
        <w:t>Un</w:t>
      </w:r>
      <w:r>
        <w:rPr>
          <w:rFonts w:ascii="Arial" w:hAnsi="Arial" w:cs="Arial"/>
          <w:bCs/>
          <w:sz w:val="24"/>
          <w:szCs w:val="24"/>
        </w:rPr>
        <w:t xml:space="preserve"> análisis exhaustivo permitió conocer a fondo los diferentes procesos intervenidos acerca de la </w:t>
      </w:r>
      <w:r w:rsidR="00C52909">
        <w:rPr>
          <w:rFonts w:ascii="Arial" w:hAnsi="Arial" w:cs="Arial"/>
          <w:bCs/>
          <w:sz w:val="24"/>
          <w:szCs w:val="24"/>
        </w:rPr>
        <w:t xml:space="preserve">mejora de procesos y procedimientos dentro de la </w:t>
      </w:r>
      <w:r w:rsidR="003933CD">
        <w:rPr>
          <w:rFonts w:ascii="Arial" w:hAnsi="Arial" w:cs="Arial"/>
          <w:bCs/>
          <w:sz w:val="24"/>
          <w:szCs w:val="24"/>
        </w:rPr>
        <w:t>C</w:t>
      </w:r>
      <w:r w:rsidR="00331B83">
        <w:rPr>
          <w:rFonts w:ascii="Arial" w:hAnsi="Arial" w:cs="Arial"/>
          <w:bCs/>
          <w:sz w:val="24"/>
          <w:szCs w:val="24"/>
        </w:rPr>
        <w:t xml:space="preserve">oordinación </w:t>
      </w:r>
      <w:r w:rsidR="003933CD">
        <w:rPr>
          <w:rFonts w:ascii="Arial" w:hAnsi="Arial" w:cs="Arial"/>
          <w:bCs/>
          <w:sz w:val="24"/>
          <w:szCs w:val="24"/>
        </w:rPr>
        <w:t>G</w:t>
      </w:r>
      <w:r w:rsidR="0010418D">
        <w:rPr>
          <w:rFonts w:ascii="Arial" w:hAnsi="Arial" w:cs="Arial"/>
          <w:bCs/>
          <w:sz w:val="24"/>
          <w:szCs w:val="24"/>
        </w:rPr>
        <w:t xml:space="preserve">eneral </w:t>
      </w:r>
      <w:r w:rsidR="00331B83">
        <w:rPr>
          <w:rFonts w:ascii="Arial" w:hAnsi="Arial" w:cs="Arial"/>
          <w:bCs/>
          <w:sz w:val="24"/>
          <w:szCs w:val="24"/>
        </w:rPr>
        <w:t xml:space="preserve">de </w:t>
      </w:r>
      <w:r w:rsidR="003933CD">
        <w:rPr>
          <w:rFonts w:ascii="Arial" w:hAnsi="Arial" w:cs="Arial"/>
          <w:bCs/>
          <w:sz w:val="24"/>
          <w:szCs w:val="24"/>
        </w:rPr>
        <w:t>I</w:t>
      </w:r>
      <w:r w:rsidR="00331B83">
        <w:rPr>
          <w:rFonts w:ascii="Arial" w:hAnsi="Arial" w:cs="Arial"/>
          <w:bCs/>
          <w:sz w:val="24"/>
          <w:szCs w:val="24"/>
        </w:rPr>
        <w:t xml:space="preserve">nvestigación de la </w:t>
      </w:r>
      <w:r w:rsidR="00C52909">
        <w:rPr>
          <w:rFonts w:ascii="Arial" w:hAnsi="Arial" w:cs="Arial"/>
          <w:bCs/>
          <w:sz w:val="24"/>
          <w:szCs w:val="24"/>
        </w:rPr>
        <w:t>ESPAM MFL</w:t>
      </w:r>
      <w:r w:rsidR="00E1413D">
        <w:rPr>
          <w:rFonts w:ascii="Arial" w:hAnsi="Arial" w:cs="Arial"/>
          <w:bCs/>
          <w:sz w:val="24"/>
          <w:szCs w:val="24"/>
        </w:rPr>
        <w:t xml:space="preserve">, </w:t>
      </w:r>
      <w:r w:rsidR="00F02301">
        <w:rPr>
          <w:rFonts w:ascii="Arial" w:hAnsi="Arial" w:cs="Arial"/>
          <w:bCs/>
          <w:sz w:val="24"/>
          <w:szCs w:val="24"/>
        </w:rPr>
        <w:t xml:space="preserve">por medio de la herramienta de recolección de datos se pudo constatar el estado actual </w:t>
      </w:r>
      <w:r w:rsidR="006703EC">
        <w:rPr>
          <w:rFonts w:ascii="Arial" w:hAnsi="Arial" w:cs="Arial"/>
          <w:bCs/>
          <w:sz w:val="24"/>
          <w:szCs w:val="24"/>
        </w:rPr>
        <w:t xml:space="preserve">de cada proceso </w:t>
      </w:r>
      <w:r w:rsidR="00F02301">
        <w:rPr>
          <w:rFonts w:ascii="Arial" w:hAnsi="Arial" w:cs="Arial"/>
          <w:bCs/>
          <w:sz w:val="24"/>
          <w:szCs w:val="24"/>
        </w:rPr>
        <w:t xml:space="preserve">y por ende las diferentes deficiencias </w:t>
      </w:r>
      <w:r w:rsidR="006703EC">
        <w:rPr>
          <w:rFonts w:ascii="Arial" w:hAnsi="Arial" w:cs="Arial"/>
          <w:bCs/>
          <w:sz w:val="24"/>
          <w:szCs w:val="24"/>
        </w:rPr>
        <w:t xml:space="preserve">que sobresalían en </w:t>
      </w:r>
      <w:r w:rsidR="00A52AD7">
        <w:rPr>
          <w:rFonts w:ascii="Arial" w:hAnsi="Arial" w:cs="Arial"/>
          <w:bCs/>
          <w:sz w:val="24"/>
          <w:szCs w:val="24"/>
        </w:rPr>
        <w:t xml:space="preserve">cada uno. La aplicación de AVA mostro que los índices de valor agregado se encontraban por debajo de la media aceptable que determina la eficiencia de un proceso. </w:t>
      </w:r>
      <w:r w:rsidR="00861187">
        <w:rPr>
          <w:rFonts w:ascii="Arial" w:hAnsi="Arial" w:cs="Arial"/>
          <w:bCs/>
          <w:sz w:val="24"/>
          <w:szCs w:val="24"/>
        </w:rPr>
        <w:t xml:space="preserve">Es </w:t>
      </w:r>
      <w:r w:rsidR="00101EC3">
        <w:rPr>
          <w:rFonts w:ascii="Arial" w:hAnsi="Arial" w:cs="Arial"/>
          <w:bCs/>
          <w:sz w:val="24"/>
          <w:szCs w:val="24"/>
        </w:rPr>
        <w:t xml:space="preserve">por ello que con base a la información </w:t>
      </w:r>
      <w:r w:rsidR="00861187">
        <w:rPr>
          <w:rFonts w:ascii="Arial" w:hAnsi="Arial" w:cs="Arial"/>
          <w:bCs/>
          <w:sz w:val="24"/>
          <w:szCs w:val="24"/>
        </w:rPr>
        <w:t>obtenida de planteo un</w:t>
      </w:r>
      <w:r w:rsidR="00FA3165">
        <w:rPr>
          <w:rFonts w:ascii="Arial" w:hAnsi="Arial" w:cs="Arial"/>
          <w:bCs/>
          <w:sz w:val="24"/>
          <w:szCs w:val="24"/>
        </w:rPr>
        <w:t>a</w:t>
      </w:r>
      <w:r w:rsidR="00861187">
        <w:rPr>
          <w:rFonts w:ascii="Arial" w:hAnsi="Arial" w:cs="Arial"/>
          <w:bCs/>
          <w:sz w:val="24"/>
          <w:szCs w:val="24"/>
        </w:rPr>
        <w:t xml:space="preserve"> restructuración a cada uno de los procesos estudiados con objetivo de eliminar </w:t>
      </w:r>
      <w:r w:rsidR="0010418D">
        <w:rPr>
          <w:rFonts w:ascii="Arial" w:hAnsi="Arial" w:cs="Arial"/>
          <w:bCs/>
          <w:sz w:val="24"/>
          <w:szCs w:val="24"/>
        </w:rPr>
        <w:t xml:space="preserve">la duplicidad de tareas y tiempo excesivo en su realización, </w:t>
      </w:r>
      <w:r w:rsidR="00DB1E84">
        <w:rPr>
          <w:rFonts w:ascii="Arial" w:hAnsi="Arial" w:cs="Arial"/>
          <w:bCs/>
          <w:sz w:val="24"/>
          <w:szCs w:val="24"/>
        </w:rPr>
        <w:t xml:space="preserve">dando apertura al manejo eficiente de los recursos </w:t>
      </w:r>
      <w:r w:rsidR="00EA495D">
        <w:rPr>
          <w:rFonts w:ascii="Arial" w:hAnsi="Arial" w:cs="Arial"/>
          <w:bCs/>
          <w:sz w:val="24"/>
          <w:szCs w:val="24"/>
        </w:rPr>
        <w:t xml:space="preserve">y </w:t>
      </w:r>
      <w:r w:rsidR="00DB1E84">
        <w:rPr>
          <w:rFonts w:ascii="Arial" w:hAnsi="Arial" w:cs="Arial"/>
          <w:bCs/>
          <w:sz w:val="24"/>
          <w:szCs w:val="24"/>
        </w:rPr>
        <w:t xml:space="preserve">brindando una mejora </w:t>
      </w:r>
      <w:proofErr w:type="gramStart"/>
      <w:r w:rsidR="001C6656">
        <w:rPr>
          <w:rFonts w:ascii="Arial" w:hAnsi="Arial" w:cs="Arial"/>
          <w:bCs/>
          <w:sz w:val="24"/>
          <w:szCs w:val="24"/>
        </w:rPr>
        <w:t>continu</w:t>
      </w:r>
      <w:r w:rsidR="001D0F1E">
        <w:rPr>
          <w:rFonts w:ascii="Arial" w:hAnsi="Arial" w:cs="Arial"/>
          <w:bCs/>
          <w:sz w:val="24"/>
          <w:szCs w:val="24"/>
        </w:rPr>
        <w:t>a</w:t>
      </w:r>
      <w:proofErr w:type="gramEnd"/>
      <w:r w:rsidR="00DB1E84">
        <w:rPr>
          <w:rFonts w:ascii="Arial" w:hAnsi="Arial" w:cs="Arial"/>
          <w:bCs/>
          <w:sz w:val="24"/>
          <w:szCs w:val="24"/>
        </w:rPr>
        <w:t xml:space="preserve"> a la ESPAM MFL.</w:t>
      </w:r>
    </w:p>
    <w:p w14:paraId="7B27E7A7" w14:textId="77777777" w:rsidR="00350E3D" w:rsidRPr="00AA20E3" w:rsidRDefault="00350E3D" w:rsidP="00350E3D">
      <w:pPr>
        <w:shd w:val="clear" w:color="auto" w:fill="FFFFFF"/>
        <w:spacing w:before="240" w:line="360" w:lineRule="auto"/>
        <w:jc w:val="both"/>
        <w:rPr>
          <w:rFonts w:ascii="Arial" w:hAnsi="Arial" w:cs="Arial"/>
          <w:b/>
          <w:bCs/>
          <w:sz w:val="24"/>
          <w:szCs w:val="24"/>
        </w:rPr>
      </w:pPr>
      <w:r w:rsidRPr="00AA20E3">
        <w:rPr>
          <w:rFonts w:ascii="Arial" w:hAnsi="Arial" w:cs="Arial"/>
          <w:b/>
          <w:bCs/>
          <w:sz w:val="24"/>
          <w:szCs w:val="24"/>
        </w:rPr>
        <w:t>REFERENCIAS BIBLIOGRÁFICAS</w:t>
      </w:r>
    </w:p>
    <w:p w14:paraId="6E71E0ED" w14:textId="77777777" w:rsidR="00B47F5A" w:rsidRPr="00AA20E3" w:rsidRDefault="00B47F5A" w:rsidP="00AA20E3">
      <w:pPr>
        <w:spacing w:line="276" w:lineRule="auto"/>
        <w:ind w:left="708" w:hanging="708"/>
        <w:jc w:val="both"/>
        <w:rPr>
          <w:rFonts w:ascii="Arial" w:hAnsi="Arial" w:cs="Arial"/>
          <w:color w:val="000000" w:themeColor="text1"/>
          <w:sz w:val="24"/>
          <w:szCs w:val="24"/>
        </w:rPr>
      </w:pPr>
      <w:proofErr w:type="spellStart"/>
      <w:r w:rsidRPr="00AA20E3">
        <w:rPr>
          <w:rFonts w:ascii="Arial" w:hAnsi="Arial" w:cs="Arial"/>
          <w:sz w:val="24"/>
          <w:szCs w:val="24"/>
        </w:rPr>
        <w:t>Arreaga</w:t>
      </w:r>
      <w:proofErr w:type="spellEnd"/>
      <w:r w:rsidRPr="00AA20E3">
        <w:rPr>
          <w:rFonts w:ascii="Arial" w:hAnsi="Arial" w:cs="Arial"/>
          <w:sz w:val="24"/>
          <w:szCs w:val="24"/>
        </w:rPr>
        <w:t xml:space="preserve">, M. (2015). El diagnostico educativo, una importante herramienta para elevar la calidad de la educación en manos de los docentes. </w:t>
      </w:r>
      <w:r w:rsidRPr="00AA20E3">
        <w:rPr>
          <w:rFonts w:ascii="Arial" w:hAnsi="Arial" w:cs="Arial"/>
          <w:i/>
          <w:iCs/>
          <w:sz w:val="24"/>
          <w:szCs w:val="24"/>
        </w:rPr>
        <w:t>Atenas, 3</w:t>
      </w:r>
      <w:r w:rsidRPr="00AA20E3">
        <w:rPr>
          <w:rFonts w:ascii="Arial" w:hAnsi="Arial" w:cs="Arial"/>
          <w:sz w:val="24"/>
          <w:szCs w:val="24"/>
        </w:rPr>
        <w:t xml:space="preserve">(31). 63-64. </w:t>
      </w:r>
      <w:hyperlink r:id="rId12" w:history="1">
        <w:r w:rsidRPr="00AA20E3">
          <w:rPr>
            <w:rStyle w:val="Hipervnculo"/>
            <w:rFonts w:ascii="Arial" w:hAnsi="Arial" w:cs="Arial"/>
            <w:color w:val="000000" w:themeColor="text1"/>
            <w:sz w:val="24"/>
            <w:szCs w:val="24"/>
            <w:u w:val="none"/>
          </w:rPr>
          <w:t>Https://www.redalyc.org/articulo.oa?id=4780/478047207007</w:t>
        </w:r>
      </w:hyperlink>
    </w:p>
    <w:p w14:paraId="21CEC6C8" w14:textId="77777777" w:rsidR="00B47F5A" w:rsidRPr="00AA20E3" w:rsidRDefault="00B47F5A" w:rsidP="00AA20E3">
      <w:pPr>
        <w:spacing w:line="276" w:lineRule="auto"/>
        <w:ind w:left="708" w:hanging="708"/>
        <w:jc w:val="both"/>
        <w:rPr>
          <w:rFonts w:ascii="Arial" w:hAnsi="Arial" w:cs="Arial"/>
          <w:sz w:val="24"/>
          <w:szCs w:val="24"/>
        </w:rPr>
      </w:pPr>
      <w:proofErr w:type="spellStart"/>
      <w:r w:rsidRPr="00AA20E3">
        <w:rPr>
          <w:rFonts w:ascii="Arial" w:hAnsi="Arial" w:cs="Arial"/>
          <w:sz w:val="24"/>
          <w:szCs w:val="24"/>
        </w:rPr>
        <w:t>Cobeña</w:t>
      </w:r>
      <w:proofErr w:type="spellEnd"/>
      <w:r w:rsidRPr="00AA20E3">
        <w:rPr>
          <w:rFonts w:ascii="Arial" w:hAnsi="Arial" w:cs="Arial"/>
          <w:sz w:val="24"/>
          <w:szCs w:val="24"/>
        </w:rPr>
        <w:t xml:space="preserve">, S y Ganchoso, M. (2020). Propuesta de mejora a los procesos de gestión proyectos I+D+I de la Escuela Superior Politécnica Agropecuaria </w:t>
      </w:r>
      <w:r w:rsidRPr="00AA20E3">
        <w:rPr>
          <w:rFonts w:ascii="Arial" w:hAnsi="Arial" w:cs="Arial"/>
          <w:sz w:val="24"/>
          <w:szCs w:val="24"/>
        </w:rPr>
        <w:lastRenderedPageBreak/>
        <w:t>De Manabí Manuel Félix López. [Tesis Pregrado, Escuela Superior Politécnica Agropecuaria de Manabí Manuel Feliz López]. Repositorio Institucional. http://repositorio.espam.edu.ec/handle/42000/699</w:t>
      </w:r>
    </w:p>
    <w:p w14:paraId="14ACA2AD" w14:textId="77777777" w:rsidR="00B47F5A" w:rsidRPr="00AA20E3" w:rsidRDefault="00B47F5A" w:rsidP="00AA20E3">
      <w:pPr>
        <w:spacing w:line="276" w:lineRule="auto"/>
        <w:ind w:left="708" w:hanging="708"/>
        <w:jc w:val="both"/>
        <w:rPr>
          <w:rFonts w:ascii="Arial" w:hAnsi="Arial" w:cs="Arial"/>
          <w:sz w:val="24"/>
          <w:szCs w:val="24"/>
        </w:rPr>
      </w:pPr>
      <w:r w:rsidRPr="00AA20E3">
        <w:rPr>
          <w:rFonts w:ascii="Arial" w:hAnsi="Arial" w:cs="Arial"/>
          <w:sz w:val="24"/>
          <w:szCs w:val="24"/>
        </w:rPr>
        <w:t xml:space="preserve">Enríquez, A., Vallejo, D., y González, V. (2016). Mejora de los procesos en una empresa comercializadora de artículos de ferretería usando técnicas de análisis de valor agregado y un modelo y notación de procesos de negocios. </w:t>
      </w:r>
      <w:r w:rsidRPr="00AA20E3">
        <w:rPr>
          <w:rFonts w:ascii="Arial" w:hAnsi="Arial" w:cs="Arial"/>
          <w:i/>
          <w:iCs/>
          <w:sz w:val="24"/>
          <w:szCs w:val="24"/>
        </w:rPr>
        <w:t>Alternativas 16</w:t>
      </w:r>
      <w:r w:rsidRPr="00AA20E3">
        <w:rPr>
          <w:rFonts w:ascii="Arial" w:hAnsi="Arial" w:cs="Arial"/>
          <w:sz w:val="24"/>
          <w:szCs w:val="24"/>
        </w:rPr>
        <w:t>(3), 75-81. https://doi.org/10.23878/alternativas.v16i3.92</w:t>
      </w:r>
    </w:p>
    <w:p w14:paraId="3DE98D48" w14:textId="77777777" w:rsidR="00B47F5A" w:rsidRPr="00AA20E3" w:rsidRDefault="00B47F5A" w:rsidP="00AA20E3">
      <w:pPr>
        <w:spacing w:line="276" w:lineRule="auto"/>
        <w:ind w:left="708" w:hanging="708"/>
        <w:jc w:val="both"/>
        <w:rPr>
          <w:rFonts w:ascii="Arial" w:hAnsi="Arial" w:cs="Arial"/>
          <w:sz w:val="24"/>
          <w:szCs w:val="24"/>
        </w:rPr>
      </w:pPr>
      <w:r w:rsidRPr="00AA20E3">
        <w:rPr>
          <w:rFonts w:ascii="Arial" w:hAnsi="Arial" w:cs="Arial"/>
          <w:sz w:val="24"/>
          <w:szCs w:val="24"/>
        </w:rPr>
        <w:t xml:space="preserve">Galvis, E. González, M. (2015). Herramientas para la gestión de procesos de negocio y su relación con el ciclo de vida de los procesos de negocio: una revisión de literatura. </w:t>
      </w:r>
      <w:r w:rsidRPr="00AA20E3">
        <w:rPr>
          <w:rFonts w:ascii="Arial" w:hAnsi="Arial" w:cs="Arial"/>
          <w:i/>
          <w:iCs/>
          <w:sz w:val="24"/>
          <w:szCs w:val="24"/>
        </w:rPr>
        <w:t>Ciencia e Ingeniería Neogranadina 24(2),</w:t>
      </w:r>
      <w:r w:rsidRPr="00AA20E3">
        <w:rPr>
          <w:rFonts w:ascii="Arial" w:hAnsi="Arial" w:cs="Arial"/>
          <w:sz w:val="24"/>
          <w:szCs w:val="24"/>
        </w:rPr>
        <w:t xml:space="preserve"> p. 37-55.  </w:t>
      </w:r>
      <w:hyperlink r:id="rId13" w:history="1">
        <w:r w:rsidRPr="00AA20E3">
          <w:rPr>
            <w:rStyle w:val="Hipervnculo"/>
            <w:rFonts w:ascii="Arial" w:hAnsi="Arial" w:cs="Arial"/>
            <w:color w:val="auto"/>
            <w:sz w:val="24"/>
            <w:szCs w:val="24"/>
            <w:u w:val="none"/>
          </w:rPr>
          <w:t>http://www.scielo.org.co/pdf/cein/v24n2/v24n2a03.pdf</w:t>
        </w:r>
      </w:hyperlink>
    </w:p>
    <w:p w14:paraId="43DDD31B" w14:textId="77777777" w:rsidR="00B47F5A" w:rsidRPr="00AA20E3" w:rsidRDefault="00B47F5A" w:rsidP="00AA20E3">
      <w:pPr>
        <w:spacing w:line="276" w:lineRule="auto"/>
        <w:ind w:left="708" w:hanging="708"/>
        <w:jc w:val="both"/>
        <w:rPr>
          <w:rFonts w:ascii="Arial" w:hAnsi="Arial" w:cs="Arial"/>
          <w:sz w:val="24"/>
          <w:szCs w:val="24"/>
        </w:rPr>
      </w:pPr>
      <w:r w:rsidRPr="00AA20E3">
        <w:rPr>
          <w:rFonts w:ascii="Arial" w:hAnsi="Arial" w:cs="Arial"/>
          <w:sz w:val="24"/>
          <w:szCs w:val="24"/>
        </w:rPr>
        <w:t xml:space="preserve">Navarrete, Y., Rodríguez, J., Mendoza, M., Bolívar, O y Zambrano, J. (2019). Génesis de una excelencia académica en el ámbito universitario. </w:t>
      </w:r>
      <w:r w:rsidRPr="00AA20E3">
        <w:rPr>
          <w:rFonts w:ascii="Arial" w:hAnsi="Arial" w:cs="Arial"/>
          <w:i/>
          <w:iCs/>
          <w:sz w:val="24"/>
          <w:szCs w:val="24"/>
        </w:rPr>
        <w:t>Revista Cubana de Educación Superior, 38</w:t>
      </w:r>
      <w:r w:rsidRPr="00AA20E3">
        <w:rPr>
          <w:rFonts w:ascii="Arial" w:hAnsi="Arial" w:cs="Arial"/>
          <w:sz w:val="24"/>
          <w:szCs w:val="24"/>
        </w:rPr>
        <w:t>(3), e21. http://scielo.sld.cu/scielo.php?script=sci_arttext&amp;pid=S0257-43142019000300021&amp;lng=es&amp;tlng=es.</w:t>
      </w:r>
    </w:p>
    <w:p w14:paraId="2FF88562" w14:textId="77777777" w:rsidR="00B47F5A" w:rsidRPr="00AA20E3" w:rsidRDefault="00B47F5A" w:rsidP="00AA20E3">
      <w:pPr>
        <w:spacing w:line="276" w:lineRule="auto"/>
        <w:ind w:left="708" w:hanging="708"/>
        <w:jc w:val="both"/>
        <w:rPr>
          <w:rFonts w:ascii="Arial" w:hAnsi="Arial" w:cs="Arial"/>
          <w:sz w:val="24"/>
          <w:szCs w:val="24"/>
        </w:rPr>
      </w:pPr>
      <w:proofErr w:type="spellStart"/>
      <w:r w:rsidRPr="00AA20E3">
        <w:rPr>
          <w:rFonts w:ascii="Arial" w:hAnsi="Arial" w:cs="Arial"/>
          <w:sz w:val="24"/>
          <w:szCs w:val="24"/>
        </w:rPr>
        <w:t>Párraga</w:t>
      </w:r>
      <w:proofErr w:type="spellEnd"/>
      <w:r w:rsidRPr="00AA20E3">
        <w:rPr>
          <w:rFonts w:ascii="Arial" w:hAnsi="Arial" w:cs="Arial"/>
          <w:sz w:val="24"/>
          <w:szCs w:val="24"/>
        </w:rPr>
        <w:t xml:space="preserve">, J., y Pin, C. (2020). Mejora a los procesos de gestión del claustro del </w:t>
      </w:r>
      <w:proofErr w:type="spellStart"/>
      <w:r w:rsidRPr="00AA20E3">
        <w:rPr>
          <w:rFonts w:ascii="Arial" w:hAnsi="Arial" w:cs="Arial"/>
          <w:sz w:val="24"/>
          <w:szCs w:val="24"/>
        </w:rPr>
        <w:t>Macroproceso</w:t>
      </w:r>
      <w:proofErr w:type="spellEnd"/>
      <w:r w:rsidRPr="00AA20E3">
        <w:rPr>
          <w:rFonts w:ascii="Arial" w:hAnsi="Arial" w:cs="Arial"/>
          <w:sz w:val="24"/>
          <w:szCs w:val="24"/>
        </w:rPr>
        <w:t xml:space="preserve"> de formación de la ESPAM MFL. [Tesis Pregrado, Escuela Superior Politécnica Agropecuaria de Manabí Manuel Feliz López]. Repositorio Institucional. http://repositorio.espam.edu.ec/handle/42000/1254</w:t>
      </w:r>
    </w:p>
    <w:p w14:paraId="6C21BA85" w14:textId="77777777" w:rsidR="00B47F5A" w:rsidRPr="00AA20E3" w:rsidRDefault="00B47F5A" w:rsidP="00AA20E3">
      <w:pPr>
        <w:spacing w:line="276" w:lineRule="auto"/>
        <w:ind w:left="708" w:hanging="708"/>
        <w:jc w:val="both"/>
        <w:rPr>
          <w:rFonts w:ascii="Arial" w:hAnsi="Arial" w:cs="Arial"/>
          <w:sz w:val="24"/>
          <w:szCs w:val="24"/>
        </w:rPr>
      </w:pPr>
      <w:r w:rsidRPr="00AA20E3">
        <w:rPr>
          <w:rFonts w:ascii="Arial" w:hAnsi="Arial" w:cs="Arial"/>
          <w:sz w:val="24"/>
          <w:szCs w:val="24"/>
          <w:shd w:val="clear" w:color="auto" w:fill="FFFFFF"/>
        </w:rPr>
        <w:t xml:space="preserve">Puig, J. </w:t>
      </w:r>
      <w:r w:rsidRPr="00AA20E3">
        <w:rPr>
          <w:rFonts w:ascii="Arial" w:hAnsi="Arial" w:cs="Arial"/>
          <w:i/>
          <w:iCs/>
          <w:sz w:val="24"/>
          <w:szCs w:val="24"/>
          <w:shd w:val="clear" w:color="auto" w:fill="FFFFFF"/>
        </w:rPr>
        <w:t>Certificación y modelos de calidad en hostelería y restauración 3ra. Ed</w:t>
      </w:r>
      <w:r w:rsidRPr="00AA20E3">
        <w:rPr>
          <w:rFonts w:ascii="Arial" w:hAnsi="Arial" w:cs="Arial"/>
          <w:sz w:val="24"/>
          <w:szCs w:val="24"/>
          <w:shd w:val="clear" w:color="auto" w:fill="FFFFFF"/>
        </w:rPr>
        <w:t>. Madrid: Díaz de Santos, 2011</w:t>
      </w:r>
    </w:p>
    <w:p w14:paraId="64FD69D0" w14:textId="77777777" w:rsidR="00B47F5A" w:rsidRPr="00AA20E3" w:rsidRDefault="00B47F5A" w:rsidP="00AA20E3">
      <w:pPr>
        <w:shd w:val="clear" w:color="auto" w:fill="FFFFFF"/>
        <w:spacing w:line="276" w:lineRule="auto"/>
        <w:ind w:left="708" w:hanging="708"/>
        <w:jc w:val="both"/>
        <w:rPr>
          <w:rFonts w:ascii="Arial" w:hAnsi="Arial" w:cs="Arial"/>
          <w:sz w:val="24"/>
          <w:szCs w:val="24"/>
        </w:rPr>
      </w:pPr>
      <w:proofErr w:type="spellStart"/>
      <w:r w:rsidRPr="00AA20E3">
        <w:rPr>
          <w:rFonts w:ascii="Arial" w:hAnsi="Arial" w:cs="Arial"/>
          <w:sz w:val="24"/>
          <w:szCs w:val="24"/>
        </w:rPr>
        <w:t>Quindemil</w:t>
      </w:r>
      <w:proofErr w:type="spellEnd"/>
      <w:r w:rsidRPr="00AA20E3">
        <w:rPr>
          <w:rFonts w:ascii="Arial" w:hAnsi="Arial" w:cs="Arial"/>
          <w:sz w:val="24"/>
          <w:szCs w:val="24"/>
        </w:rPr>
        <w:t xml:space="preserve">, E., y </w:t>
      </w:r>
      <w:proofErr w:type="spellStart"/>
      <w:r w:rsidRPr="00AA20E3">
        <w:rPr>
          <w:rFonts w:ascii="Arial" w:hAnsi="Arial" w:cs="Arial"/>
          <w:sz w:val="24"/>
          <w:szCs w:val="24"/>
        </w:rPr>
        <w:t>Rumbaut</w:t>
      </w:r>
      <w:proofErr w:type="spellEnd"/>
      <w:r w:rsidRPr="00AA20E3">
        <w:rPr>
          <w:rFonts w:ascii="Arial" w:hAnsi="Arial" w:cs="Arial"/>
          <w:sz w:val="24"/>
          <w:szCs w:val="24"/>
        </w:rPr>
        <w:t xml:space="preserve">, F. (2014). La información y la comunicación en la gestión organizacional: retos en el contexto universitario. Bibliotecas. </w:t>
      </w:r>
      <w:r w:rsidRPr="00AA20E3">
        <w:rPr>
          <w:rFonts w:ascii="Arial" w:hAnsi="Arial" w:cs="Arial"/>
          <w:i/>
          <w:iCs/>
          <w:sz w:val="24"/>
          <w:szCs w:val="24"/>
        </w:rPr>
        <w:t>Anales de Investigación</w:t>
      </w:r>
      <w:proofErr w:type="gramStart"/>
      <w:r w:rsidRPr="00AA20E3">
        <w:rPr>
          <w:rFonts w:ascii="Arial" w:hAnsi="Arial" w:cs="Arial"/>
          <w:i/>
          <w:iCs/>
          <w:sz w:val="24"/>
          <w:szCs w:val="24"/>
        </w:rPr>
        <w:t>,10</w:t>
      </w:r>
      <w:proofErr w:type="gramEnd"/>
      <w:r w:rsidRPr="00AA20E3">
        <w:rPr>
          <w:rFonts w:ascii="Arial" w:hAnsi="Arial" w:cs="Arial"/>
          <w:sz w:val="24"/>
          <w:szCs w:val="24"/>
        </w:rPr>
        <w:t xml:space="preserve">(10), 54-67. https://dialnet.unirioja.es/servlet/articulo?codigo=5704500 </w:t>
      </w:r>
    </w:p>
    <w:p w14:paraId="68D1472C" w14:textId="77777777" w:rsidR="00B47F5A" w:rsidRPr="00AA20E3" w:rsidRDefault="00B47F5A" w:rsidP="00AA20E3">
      <w:pPr>
        <w:spacing w:line="276" w:lineRule="auto"/>
        <w:ind w:left="708" w:hanging="708"/>
        <w:jc w:val="both"/>
        <w:rPr>
          <w:rFonts w:ascii="Arial" w:hAnsi="Arial" w:cs="Arial"/>
          <w:sz w:val="24"/>
          <w:szCs w:val="24"/>
        </w:rPr>
      </w:pPr>
      <w:r w:rsidRPr="00AA20E3">
        <w:rPr>
          <w:rFonts w:ascii="Arial" w:hAnsi="Arial" w:cs="Arial"/>
          <w:sz w:val="24"/>
          <w:szCs w:val="24"/>
        </w:rPr>
        <w:t xml:space="preserve">Saltos, V. (2020). </w:t>
      </w:r>
      <w:r w:rsidRPr="00AA20E3">
        <w:rPr>
          <w:rFonts w:ascii="Arial" w:hAnsi="Arial" w:cs="Arial"/>
          <w:i/>
          <w:iCs/>
          <w:sz w:val="24"/>
          <w:szCs w:val="24"/>
        </w:rPr>
        <w:t>Análisis y propuesta de mejoramiento de procesos en la empresa "Restaurante la Cañita”.</w:t>
      </w:r>
      <w:r w:rsidRPr="00AA20E3">
        <w:rPr>
          <w:rFonts w:ascii="Arial" w:hAnsi="Arial" w:cs="Arial"/>
          <w:sz w:val="24"/>
          <w:szCs w:val="24"/>
        </w:rPr>
        <w:t xml:space="preserve"> [Tesis de maestría.</w:t>
      </w:r>
      <w:r w:rsidRPr="00AA20E3">
        <w:rPr>
          <w:rFonts w:ascii="Arial" w:hAnsi="Arial" w:cs="Arial"/>
          <w:i/>
          <w:iCs/>
          <w:sz w:val="24"/>
          <w:szCs w:val="24"/>
        </w:rPr>
        <w:t xml:space="preserve"> </w:t>
      </w:r>
      <w:r w:rsidRPr="00AA20E3">
        <w:rPr>
          <w:rFonts w:ascii="Arial" w:hAnsi="Arial" w:cs="Arial"/>
          <w:sz w:val="24"/>
          <w:szCs w:val="24"/>
        </w:rPr>
        <w:t>Universidad Andina Simón Bolívar]. UASB Digital. https://repositorio.uasb.edu.ec/handle/10644/7205</w:t>
      </w:r>
    </w:p>
    <w:p w14:paraId="3FA4516E" w14:textId="74CA6B7B" w:rsidR="00B47F5A" w:rsidRPr="00AA20E3" w:rsidRDefault="00B47F5A" w:rsidP="00AA20E3">
      <w:pPr>
        <w:shd w:val="clear" w:color="auto" w:fill="FFFFFF"/>
        <w:spacing w:line="276" w:lineRule="auto"/>
        <w:ind w:left="708" w:hanging="708"/>
        <w:jc w:val="both"/>
        <w:rPr>
          <w:rFonts w:ascii="Arial" w:hAnsi="Arial" w:cs="Arial"/>
          <w:sz w:val="24"/>
          <w:szCs w:val="24"/>
        </w:rPr>
      </w:pPr>
      <w:proofErr w:type="spellStart"/>
      <w:r w:rsidRPr="00AA20E3">
        <w:rPr>
          <w:rFonts w:ascii="Arial" w:hAnsi="Arial" w:cs="Arial"/>
          <w:sz w:val="24"/>
          <w:szCs w:val="24"/>
        </w:rPr>
        <w:t>Trischler</w:t>
      </w:r>
      <w:proofErr w:type="spellEnd"/>
      <w:r w:rsidRPr="00AA20E3">
        <w:rPr>
          <w:rFonts w:ascii="Arial" w:hAnsi="Arial" w:cs="Arial"/>
          <w:sz w:val="24"/>
          <w:szCs w:val="24"/>
        </w:rPr>
        <w:t>, W. 1998</w:t>
      </w:r>
      <w:r w:rsidRPr="00AA20E3">
        <w:rPr>
          <w:rFonts w:ascii="Arial" w:hAnsi="Arial" w:cs="Arial"/>
          <w:i/>
          <w:iCs/>
          <w:sz w:val="24"/>
          <w:szCs w:val="24"/>
        </w:rPr>
        <w:t>. Mejora del Valor añadido en los procesos ahorrando tiempo y dinero, eliminando despilfarros</w:t>
      </w:r>
      <w:r w:rsidRPr="00AA20E3">
        <w:rPr>
          <w:rFonts w:ascii="Arial" w:hAnsi="Arial" w:cs="Arial"/>
          <w:sz w:val="24"/>
          <w:szCs w:val="24"/>
        </w:rPr>
        <w:t>. Barcelona, ES. Gestión 2000.</w:t>
      </w:r>
    </w:p>
    <w:p w14:paraId="73721AA0" w14:textId="77777777" w:rsidR="00EB2E8A" w:rsidRDefault="00B47F5A">
      <w:pPr>
        <w:rPr>
          <w:rFonts w:ascii="Arial" w:hAnsi="Arial" w:cs="Arial"/>
        </w:rPr>
        <w:sectPr w:rsidR="00EB2E8A">
          <w:headerReference w:type="default" r:id="rId14"/>
          <w:pgSz w:w="11906" w:h="16838"/>
          <w:pgMar w:top="1417" w:right="1701" w:bottom="1417" w:left="1701" w:header="708" w:footer="708" w:gutter="0"/>
          <w:cols w:space="708"/>
          <w:docGrid w:linePitch="360"/>
        </w:sectPr>
      </w:pPr>
      <w:r>
        <w:rPr>
          <w:rFonts w:ascii="Arial" w:hAnsi="Arial" w:cs="Arial"/>
        </w:rPr>
        <w:br w:type="page"/>
      </w:r>
    </w:p>
    <w:p w14:paraId="148A3670" w14:textId="41D3BFCE" w:rsidR="00B47F5A" w:rsidRDefault="00B47F5A">
      <w:pPr>
        <w:rPr>
          <w:rFonts w:ascii="Arial" w:hAnsi="Arial" w:cs="Arial"/>
        </w:rPr>
      </w:pPr>
    </w:p>
    <w:p w14:paraId="04C0D57A" w14:textId="155717C5" w:rsidR="00B47F5A" w:rsidRDefault="00B47F5A" w:rsidP="00F66AB1">
      <w:pPr>
        <w:shd w:val="clear" w:color="auto" w:fill="FFFFFF"/>
        <w:spacing w:line="276" w:lineRule="auto"/>
        <w:jc w:val="both"/>
        <w:rPr>
          <w:rFonts w:ascii="Arial" w:hAnsi="Arial" w:cs="Arial"/>
        </w:rPr>
      </w:pPr>
    </w:p>
    <w:p w14:paraId="49379311" w14:textId="7411DD59" w:rsidR="00B47F5A" w:rsidRDefault="00B47F5A" w:rsidP="00F66AB1">
      <w:pPr>
        <w:shd w:val="clear" w:color="auto" w:fill="FFFFFF"/>
        <w:spacing w:line="276" w:lineRule="auto"/>
        <w:jc w:val="both"/>
        <w:rPr>
          <w:rFonts w:ascii="Arial" w:hAnsi="Arial" w:cs="Arial"/>
        </w:rPr>
      </w:pPr>
    </w:p>
    <w:p w14:paraId="6C6587EE" w14:textId="0E1CA52F" w:rsidR="00B47F5A" w:rsidRDefault="00B47F5A" w:rsidP="00F66AB1">
      <w:pPr>
        <w:shd w:val="clear" w:color="auto" w:fill="FFFFFF"/>
        <w:spacing w:line="276" w:lineRule="auto"/>
        <w:jc w:val="both"/>
        <w:rPr>
          <w:rFonts w:ascii="Arial" w:hAnsi="Arial" w:cs="Arial"/>
        </w:rPr>
      </w:pPr>
    </w:p>
    <w:p w14:paraId="7BF9A8F4" w14:textId="33D39147" w:rsidR="00B47F5A" w:rsidRDefault="00B47F5A" w:rsidP="00F66AB1">
      <w:pPr>
        <w:shd w:val="clear" w:color="auto" w:fill="FFFFFF"/>
        <w:spacing w:line="276" w:lineRule="auto"/>
        <w:jc w:val="both"/>
        <w:rPr>
          <w:rFonts w:ascii="Arial" w:hAnsi="Arial" w:cs="Arial"/>
        </w:rPr>
      </w:pPr>
    </w:p>
    <w:p w14:paraId="5679155A" w14:textId="7E34FF40" w:rsidR="00B47F5A" w:rsidRDefault="00B47F5A" w:rsidP="00F66AB1">
      <w:pPr>
        <w:shd w:val="clear" w:color="auto" w:fill="FFFFFF"/>
        <w:spacing w:line="276" w:lineRule="auto"/>
        <w:jc w:val="both"/>
        <w:rPr>
          <w:rFonts w:ascii="Arial" w:hAnsi="Arial" w:cs="Arial"/>
        </w:rPr>
      </w:pPr>
    </w:p>
    <w:p w14:paraId="5231271F" w14:textId="42B6A741" w:rsidR="00B47F5A" w:rsidRDefault="00B47F5A" w:rsidP="00F66AB1">
      <w:pPr>
        <w:shd w:val="clear" w:color="auto" w:fill="FFFFFF"/>
        <w:spacing w:line="276" w:lineRule="auto"/>
        <w:jc w:val="both"/>
        <w:rPr>
          <w:rFonts w:ascii="Arial" w:hAnsi="Arial" w:cs="Arial"/>
        </w:rPr>
      </w:pPr>
    </w:p>
    <w:p w14:paraId="743B3E07" w14:textId="1FC79572" w:rsidR="00B47F5A" w:rsidRDefault="00B47F5A" w:rsidP="00F66AB1">
      <w:pPr>
        <w:shd w:val="clear" w:color="auto" w:fill="FFFFFF"/>
        <w:spacing w:line="276" w:lineRule="auto"/>
        <w:jc w:val="both"/>
        <w:rPr>
          <w:rFonts w:ascii="Arial" w:hAnsi="Arial" w:cs="Arial"/>
        </w:rPr>
      </w:pPr>
    </w:p>
    <w:p w14:paraId="46BCF67A" w14:textId="5A488BC6" w:rsidR="00B47F5A" w:rsidRDefault="00B47F5A" w:rsidP="00F66AB1">
      <w:pPr>
        <w:shd w:val="clear" w:color="auto" w:fill="FFFFFF"/>
        <w:spacing w:line="276" w:lineRule="auto"/>
        <w:jc w:val="both"/>
        <w:rPr>
          <w:rFonts w:ascii="Arial" w:hAnsi="Arial" w:cs="Arial"/>
        </w:rPr>
      </w:pPr>
    </w:p>
    <w:p w14:paraId="2C270286" w14:textId="78C2156F" w:rsidR="00B47F5A" w:rsidRDefault="00B47F5A" w:rsidP="00F66AB1">
      <w:pPr>
        <w:shd w:val="clear" w:color="auto" w:fill="FFFFFF"/>
        <w:spacing w:line="276" w:lineRule="auto"/>
        <w:jc w:val="both"/>
        <w:rPr>
          <w:rFonts w:ascii="Arial" w:hAnsi="Arial" w:cs="Arial"/>
        </w:rPr>
      </w:pPr>
    </w:p>
    <w:p w14:paraId="48BD3C55" w14:textId="1EC07035" w:rsidR="00B47F5A" w:rsidRDefault="00B47F5A" w:rsidP="00F66AB1">
      <w:pPr>
        <w:shd w:val="clear" w:color="auto" w:fill="FFFFFF"/>
        <w:spacing w:line="276" w:lineRule="auto"/>
        <w:jc w:val="both"/>
        <w:rPr>
          <w:rFonts w:ascii="Arial" w:hAnsi="Arial" w:cs="Arial"/>
        </w:rPr>
      </w:pPr>
    </w:p>
    <w:p w14:paraId="579D673C" w14:textId="77777777" w:rsidR="00B47F5A" w:rsidRDefault="00B47F5A" w:rsidP="00F66AB1">
      <w:pPr>
        <w:shd w:val="clear" w:color="auto" w:fill="FFFFFF"/>
        <w:spacing w:line="276" w:lineRule="auto"/>
        <w:jc w:val="both"/>
        <w:rPr>
          <w:rFonts w:ascii="Arial" w:hAnsi="Arial" w:cs="Arial"/>
        </w:rPr>
      </w:pPr>
    </w:p>
    <w:p w14:paraId="4AB753D4" w14:textId="7617D570" w:rsidR="00B47F5A" w:rsidRDefault="00B47F5A" w:rsidP="00F66AB1">
      <w:pPr>
        <w:shd w:val="clear" w:color="auto" w:fill="FFFFFF"/>
        <w:spacing w:line="276" w:lineRule="auto"/>
        <w:jc w:val="both"/>
        <w:rPr>
          <w:rFonts w:ascii="Arial" w:hAnsi="Arial" w:cs="Arial"/>
        </w:rPr>
      </w:pPr>
    </w:p>
    <w:p w14:paraId="0B641956" w14:textId="687F5A8F" w:rsidR="00B47F5A" w:rsidRDefault="00B47F5A" w:rsidP="00B47F5A">
      <w:pPr>
        <w:shd w:val="clear" w:color="auto" w:fill="FFFFFF"/>
        <w:tabs>
          <w:tab w:val="left" w:pos="2753"/>
        </w:tabs>
        <w:spacing w:line="276" w:lineRule="auto"/>
        <w:jc w:val="both"/>
        <w:rPr>
          <w:rFonts w:ascii="Arial" w:hAnsi="Arial" w:cs="Arial"/>
        </w:rPr>
      </w:pPr>
    </w:p>
    <w:p w14:paraId="69BBE64F" w14:textId="77777777" w:rsidR="00B47F5A" w:rsidRDefault="00B47F5A" w:rsidP="00B47F5A">
      <w:pPr>
        <w:shd w:val="clear" w:color="auto" w:fill="FFFFFF"/>
        <w:tabs>
          <w:tab w:val="left" w:pos="2753"/>
        </w:tabs>
        <w:spacing w:line="276" w:lineRule="auto"/>
        <w:jc w:val="both"/>
        <w:rPr>
          <w:rFonts w:ascii="Arial" w:hAnsi="Arial" w:cs="Arial"/>
        </w:rPr>
      </w:pPr>
    </w:p>
    <w:p w14:paraId="3CBF1ACB" w14:textId="6EAF4F67" w:rsidR="00B47F5A" w:rsidRPr="00B47F5A" w:rsidRDefault="00B47F5A" w:rsidP="00B47F5A">
      <w:pPr>
        <w:shd w:val="clear" w:color="auto" w:fill="FFFFFF"/>
        <w:spacing w:line="276" w:lineRule="auto"/>
        <w:jc w:val="center"/>
        <w:rPr>
          <w:rFonts w:ascii="Arial" w:hAnsi="Arial" w:cs="Arial"/>
          <w:b/>
          <w:bCs/>
          <w:sz w:val="48"/>
          <w:szCs w:val="48"/>
        </w:rPr>
      </w:pPr>
      <w:r w:rsidRPr="00B47F5A">
        <w:rPr>
          <w:rFonts w:ascii="Arial" w:hAnsi="Arial" w:cs="Arial"/>
          <w:b/>
          <w:bCs/>
          <w:sz w:val="48"/>
          <w:szCs w:val="48"/>
        </w:rPr>
        <w:t>ANEXOS</w:t>
      </w:r>
    </w:p>
    <w:p w14:paraId="568611D6" w14:textId="70671C7A" w:rsidR="00B47F5A" w:rsidRDefault="00B47F5A" w:rsidP="00F66AB1">
      <w:pPr>
        <w:shd w:val="clear" w:color="auto" w:fill="FFFFFF"/>
        <w:spacing w:line="276" w:lineRule="auto"/>
        <w:jc w:val="both"/>
        <w:rPr>
          <w:rFonts w:ascii="Arial" w:hAnsi="Arial" w:cs="Arial"/>
        </w:rPr>
      </w:pPr>
    </w:p>
    <w:p w14:paraId="346E2173" w14:textId="3C98F757" w:rsidR="00B47F5A" w:rsidRPr="00B47F5A" w:rsidRDefault="00B47F5A" w:rsidP="00B47F5A">
      <w:pPr>
        <w:jc w:val="both"/>
        <w:rPr>
          <w:rFonts w:ascii="Arial" w:hAnsi="Arial" w:cs="Arial"/>
          <w:sz w:val="24"/>
          <w:szCs w:val="24"/>
        </w:rPr>
      </w:pPr>
      <w:r>
        <w:rPr>
          <w:rFonts w:ascii="Arial" w:hAnsi="Arial" w:cs="Arial"/>
        </w:rPr>
        <w:br w:type="page"/>
      </w:r>
      <w:r w:rsidRPr="00B47F5A">
        <w:rPr>
          <w:rFonts w:ascii="Arial" w:hAnsi="Arial" w:cs="Arial"/>
          <w:b/>
          <w:bCs/>
          <w:sz w:val="24"/>
          <w:szCs w:val="24"/>
        </w:rPr>
        <w:lastRenderedPageBreak/>
        <w:t>Anexo 1.</w:t>
      </w:r>
      <w:r w:rsidRPr="00B47F5A">
        <w:rPr>
          <w:rFonts w:ascii="Arial" w:hAnsi="Arial" w:cs="Arial"/>
          <w:sz w:val="24"/>
          <w:szCs w:val="24"/>
        </w:rPr>
        <w:t xml:space="preserve"> Asignación de recursos en función de la demanda de investigación/ Definición de presupuesto para ejecutar proyectos de investigación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2891"/>
        <w:gridCol w:w="1563"/>
        <w:gridCol w:w="1170"/>
      </w:tblGrid>
      <w:tr w:rsidR="00B47F5A" w:rsidRPr="00AB396E" w14:paraId="074D7753" w14:textId="77777777" w:rsidTr="008809C5">
        <w:trPr>
          <w:trHeight w:val="252"/>
        </w:trPr>
        <w:tc>
          <w:tcPr>
            <w:tcW w:w="1689" w:type="pct"/>
            <w:vMerge w:val="restart"/>
          </w:tcPr>
          <w:p w14:paraId="00061518"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hAnsi="Arial Narrow" w:cs="Arial"/>
                <w:noProof/>
                <w:sz w:val="20"/>
                <w:szCs w:val="20"/>
                <w:lang w:eastAsia="es-EC"/>
              </w:rPr>
              <w:drawing>
                <wp:inline distT="0" distB="0" distL="0" distR="0" wp14:anchorId="1EB72C1D" wp14:editId="74241EF0">
                  <wp:extent cx="1732914" cy="1323975"/>
                  <wp:effectExtent l="0" t="0" r="1270" b="0"/>
                  <wp:docPr id="6" name="Imagen 6" descr="http://espam.edu.ec/descargas/micrositi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pam.edu.ec/descargas/micrositios/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2974" cy="1354581"/>
                          </a:xfrm>
                          <a:prstGeom prst="rect">
                            <a:avLst/>
                          </a:prstGeom>
                          <a:noFill/>
                          <a:ln>
                            <a:noFill/>
                          </a:ln>
                        </pic:spPr>
                      </pic:pic>
                    </a:graphicData>
                  </a:graphic>
                </wp:inline>
              </w:drawing>
            </w:r>
          </w:p>
        </w:tc>
        <w:tc>
          <w:tcPr>
            <w:tcW w:w="3311" w:type="pct"/>
            <w:gridSpan w:val="3"/>
            <w:tcBorders>
              <w:bottom w:val="single" w:sz="4" w:space="0" w:color="auto"/>
            </w:tcBorders>
          </w:tcPr>
          <w:p w14:paraId="0463E4CE" w14:textId="77777777" w:rsidR="00B47F5A" w:rsidRPr="00AB396E" w:rsidRDefault="00B47F5A" w:rsidP="008809C5">
            <w:pPr>
              <w:tabs>
                <w:tab w:val="left" w:pos="1260"/>
                <w:tab w:val="left" w:pos="3600"/>
              </w:tabs>
              <w:spacing w:after="0" w:line="240" w:lineRule="auto"/>
              <w:jc w:val="center"/>
              <w:rPr>
                <w:rFonts w:ascii="Arial Narrow" w:hAnsi="Arial Narrow" w:cs="Arial"/>
                <w:b/>
                <w:sz w:val="20"/>
                <w:szCs w:val="20"/>
              </w:rPr>
            </w:pPr>
            <w:r w:rsidRPr="00AB396E">
              <w:rPr>
                <w:rFonts w:ascii="Arial Narrow" w:hAnsi="Arial Narrow" w:cs="Arial"/>
                <w:b/>
                <w:sz w:val="20"/>
                <w:szCs w:val="20"/>
              </w:rPr>
              <w:t>FICHA DE PROCESOS</w:t>
            </w:r>
          </w:p>
        </w:tc>
      </w:tr>
      <w:tr w:rsidR="00B47F5A" w:rsidRPr="00AB396E" w14:paraId="06615FC3" w14:textId="77777777" w:rsidTr="008809C5">
        <w:trPr>
          <w:trHeight w:val="272"/>
        </w:trPr>
        <w:tc>
          <w:tcPr>
            <w:tcW w:w="1689" w:type="pct"/>
            <w:vMerge/>
          </w:tcPr>
          <w:p w14:paraId="41E76D09" w14:textId="77777777" w:rsidR="00B47F5A" w:rsidRPr="00AB396E" w:rsidRDefault="00B47F5A" w:rsidP="008809C5">
            <w:pPr>
              <w:tabs>
                <w:tab w:val="left" w:pos="1260"/>
                <w:tab w:val="left" w:pos="3600"/>
              </w:tabs>
              <w:spacing w:after="0" w:line="240" w:lineRule="auto"/>
              <w:jc w:val="both"/>
              <w:rPr>
                <w:rFonts w:ascii="Arial Narrow" w:hAnsi="Arial Narrow" w:cs="Arial"/>
                <w:noProof/>
                <w:sz w:val="20"/>
                <w:szCs w:val="20"/>
              </w:rPr>
            </w:pPr>
          </w:p>
        </w:tc>
        <w:tc>
          <w:tcPr>
            <w:tcW w:w="2622" w:type="pct"/>
            <w:gridSpan w:val="2"/>
            <w:tcBorders>
              <w:bottom w:val="single" w:sz="4" w:space="0" w:color="auto"/>
            </w:tcBorders>
          </w:tcPr>
          <w:p w14:paraId="664EB74C" w14:textId="77777777" w:rsidR="00B47F5A" w:rsidRPr="00AB396E" w:rsidRDefault="00B47F5A" w:rsidP="008809C5">
            <w:pPr>
              <w:tabs>
                <w:tab w:val="left" w:pos="1260"/>
                <w:tab w:val="left" w:pos="3600"/>
              </w:tabs>
              <w:spacing w:after="0" w:line="240" w:lineRule="auto"/>
              <w:jc w:val="center"/>
              <w:rPr>
                <w:rFonts w:ascii="Arial Narrow" w:hAnsi="Arial Narrow" w:cs="Arial"/>
                <w:b/>
                <w:sz w:val="20"/>
                <w:szCs w:val="20"/>
              </w:rPr>
            </w:pPr>
            <w:r w:rsidRPr="00AB396E">
              <w:rPr>
                <w:rFonts w:ascii="Arial Narrow" w:hAnsi="Arial Narrow" w:cs="Arial"/>
                <w:b/>
                <w:sz w:val="20"/>
                <w:szCs w:val="20"/>
              </w:rPr>
              <w:t>Identificación</w:t>
            </w:r>
          </w:p>
        </w:tc>
        <w:tc>
          <w:tcPr>
            <w:tcW w:w="689" w:type="pct"/>
            <w:tcBorders>
              <w:bottom w:val="single" w:sz="4" w:space="0" w:color="auto"/>
            </w:tcBorders>
          </w:tcPr>
          <w:p w14:paraId="74DABBBE"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hAnsi="Arial Narrow" w:cs="Arial"/>
                <w:b/>
                <w:sz w:val="20"/>
                <w:szCs w:val="20"/>
              </w:rPr>
              <w:t>Código</w:t>
            </w:r>
          </w:p>
        </w:tc>
      </w:tr>
      <w:tr w:rsidR="00B47F5A" w:rsidRPr="00AB396E" w14:paraId="34A34BD6" w14:textId="77777777" w:rsidTr="008809C5">
        <w:trPr>
          <w:trHeight w:val="276"/>
        </w:trPr>
        <w:tc>
          <w:tcPr>
            <w:tcW w:w="1689" w:type="pct"/>
            <w:vMerge/>
          </w:tcPr>
          <w:p w14:paraId="60A37981" w14:textId="77777777" w:rsidR="00B47F5A" w:rsidRPr="00AB396E" w:rsidRDefault="00B47F5A" w:rsidP="008809C5">
            <w:pPr>
              <w:tabs>
                <w:tab w:val="left" w:pos="1260"/>
                <w:tab w:val="left" w:pos="3600"/>
              </w:tabs>
              <w:spacing w:after="0" w:line="240" w:lineRule="auto"/>
              <w:jc w:val="both"/>
              <w:rPr>
                <w:rFonts w:ascii="Arial Narrow" w:hAnsi="Arial Narrow" w:cs="Arial"/>
                <w:noProof/>
                <w:sz w:val="20"/>
                <w:szCs w:val="20"/>
              </w:rPr>
            </w:pPr>
          </w:p>
        </w:tc>
        <w:tc>
          <w:tcPr>
            <w:tcW w:w="2622" w:type="pct"/>
            <w:gridSpan w:val="2"/>
            <w:tcBorders>
              <w:bottom w:val="single" w:sz="4" w:space="0" w:color="auto"/>
            </w:tcBorders>
          </w:tcPr>
          <w:p w14:paraId="7A793682"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proofErr w:type="spellStart"/>
            <w:r w:rsidRPr="00AB396E">
              <w:rPr>
                <w:rFonts w:ascii="Arial Narrow" w:hAnsi="Arial Narrow" w:cs="Arial"/>
                <w:b/>
                <w:sz w:val="20"/>
                <w:szCs w:val="20"/>
              </w:rPr>
              <w:t>Macroproceso</w:t>
            </w:r>
            <w:proofErr w:type="spellEnd"/>
            <w:r w:rsidRPr="00AB396E">
              <w:rPr>
                <w:rFonts w:ascii="Arial Narrow" w:hAnsi="Arial Narrow" w:cs="Arial"/>
                <w:b/>
                <w:sz w:val="20"/>
                <w:szCs w:val="20"/>
              </w:rPr>
              <w:t xml:space="preserve">: </w:t>
            </w:r>
            <w:r w:rsidRPr="00AB396E">
              <w:rPr>
                <w:rFonts w:ascii="Arial Narrow" w:hAnsi="Arial Narrow" w:cs="Arial"/>
                <w:sz w:val="20"/>
                <w:szCs w:val="20"/>
              </w:rPr>
              <w:t>Investigación</w:t>
            </w:r>
          </w:p>
        </w:tc>
        <w:tc>
          <w:tcPr>
            <w:tcW w:w="689" w:type="pct"/>
            <w:vMerge w:val="restart"/>
          </w:tcPr>
          <w:p w14:paraId="172D019B" w14:textId="77777777" w:rsidR="00B47F5A" w:rsidRPr="00AB396E" w:rsidRDefault="00B47F5A" w:rsidP="008809C5">
            <w:pPr>
              <w:tabs>
                <w:tab w:val="left" w:pos="1260"/>
                <w:tab w:val="left" w:pos="3600"/>
              </w:tabs>
              <w:spacing w:after="0" w:line="240" w:lineRule="auto"/>
              <w:jc w:val="center"/>
              <w:rPr>
                <w:rFonts w:ascii="Arial Narrow" w:hAnsi="Arial Narrow" w:cs="Arial"/>
                <w:b/>
                <w:sz w:val="20"/>
                <w:szCs w:val="20"/>
              </w:rPr>
            </w:pPr>
            <w:r w:rsidRPr="00AB396E">
              <w:rPr>
                <w:rFonts w:ascii="Arial Narrow" w:hAnsi="Arial Narrow" w:cs="Arial"/>
                <w:sz w:val="20"/>
                <w:szCs w:val="20"/>
              </w:rPr>
              <w:t>INV.05.01.1</w:t>
            </w:r>
          </w:p>
        </w:tc>
      </w:tr>
      <w:tr w:rsidR="00B47F5A" w:rsidRPr="00AB396E" w14:paraId="3F29E2E8" w14:textId="77777777" w:rsidTr="008809C5">
        <w:trPr>
          <w:trHeight w:val="277"/>
        </w:trPr>
        <w:tc>
          <w:tcPr>
            <w:tcW w:w="1689" w:type="pct"/>
            <w:vMerge/>
          </w:tcPr>
          <w:p w14:paraId="77A110E1" w14:textId="77777777" w:rsidR="00B47F5A" w:rsidRPr="00AB396E" w:rsidRDefault="00B47F5A" w:rsidP="008809C5">
            <w:pPr>
              <w:tabs>
                <w:tab w:val="left" w:pos="1260"/>
                <w:tab w:val="left" w:pos="3600"/>
              </w:tabs>
              <w:spacing w:after="0" w:line="240" w:lineRule="auto"/>
              <w:jc w:val="both"/>
              <w:rPr>
                <w:rFonts w:ascii="Arial Narrow" w:hAnsi="Arial Narrow" w:cs="Arial"/>
                <w:noProof/>
                <w:sz w:val="20"/>
                <w:szCs w:val="20"/>
              </w:rPr>
            </w:pPr>
          </w:p>
        </w:tc>
        <w:tc>
          <w:tcPr>
            <w:tcW w:w="2622" w:type="pct"/>
            <w:gridSpan w:val="2"/>
            <w:tcBorders>
              <w:bottom w:val="single" w:sz="4" w:space="0" w:color="auto"/>
            </w:tcBorders>
          </w:tcPr>
          <w:p w14:paraId="79117428"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hAnsi="Arial Narrow" w:cs="Arial"/>
                <w:b/>
                <w:sz w:val="20"/>
                <w:szCs w:val="20"/>
              </w:rPr>
              <w:t xml:space="preserve">Proceso: </w:t>
            </w:r>
            <w:r w:rsidRPr="00AB396E">
              <w:rPr>
                <w:rFonts w:ascii="Arial Narrow" w:hAnsi="Arial Narrow" w:cs="Arial"/>
                <w:sz w:val="20"/>
                <w:szCs w:val="20"/>
              </w:rPr>
              <w:t>Asignación de recursos para investigación</w:t>
            </w:r>
          </w:p>
        </w:tc>
        <w:tc>
          <w:tcPr>
            <w:tcW w:w="689" w:type="pct"/>
            <w:vMerge/>
          </w:tcPr>
          <w:p w14:paraId="2DA21C71"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p>
        </w:tc>
      </w:tr>
      <w:tr w:rsidR="00B47F5A" w:rsidRPr="00AB396E" w14:paraId="4AD31047" w14:textId="77777777" w:rsidTr="008809C5">
        <w:trPr>
          <w:trHeight w:val="395"/>
        </w:trPr>
        <w:tc>
          <w:tcPr>
            <w:tcW w:w="1689" w:type="pct"/>
            <w:vMerge/>
          </w:tcPr>
          <w:p w14:paraId="44F2BF8A" w14:textId="77777777" w:rsidR="00B47F5A" w:rsidRPr="00AB396E" w:rsidRDefault="00B47F5A" w:rsidP="008809C5">
            <w:pPr>
              <w:tabs>
                <w:tab w:val="left" w:pos="1260"/>
                <w:tab w:val="left" w:pos="3600"/>
              </w:tabs>
              <w:spacing w:after="0" w:line="240" w:lineRule="auto"/>
              <w:jc w:val="both"/>
              <w:rPr>
                <w:rFonts w:ascii="Arial Narrow" w:hAnsi="Arial Narrow" w:cs="Arial"/>
                <w:noProof/>
                <w:sz w:val="20"/>
                <w:szCs w:val="20"/>
              </w:rPr>
            </w:pPr>
          </w:p>
        </w:tc>
        <w:tc>
          <w:tcPr>
            <w:tcW w:w="2622" w:type="pct"/>
            <w:gridSpan w:val="2"/>
            <w:tcBorders>
              <w:bottom w:val="single" w:sz="4" w:space="0" w:color="auto"/>
            </w:tcBorders>
          </w:tcPr>
          <w:p w14:paraId="2FAAE222"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b/>
                <w:sz w:val="20"/>
                <w:szCs w:val="20"/>
              </w:rPr>
              <w:t xml:space="preserve">Subproceso: </w:t>
            </w:r>
            <w:r w:rsidRPr="00AB396E">
              <w:rPr>
                <w:rFonts w:ascii="Arial Narrow" w:hAnsi="Arial Narrow" w:cs="Arial"/>
                <w:sz w:val="20"/>
                <w:szCs w:val="20"/>
              </w:rPr>
              <w:t>- Asignación de recursos en función de la demanda de investigación/ Definición de presupuesto para ejecutar proyectos de investigación</w:t>
            </w:r>
          </w:p>
        </w:tc>
        <w:tc>
          <w:tcPr>
            <w:tcW w:w="689" w:type="pct"/>
            <w:vMerge/>
            <w:tcBorders>
              <w:bottom w:val="single" w:sz="4" w:space="0" w:color="auto"/>
            </w:tcBorders>
          </w:tcPr>
          <w:p w14:paraId="49B1F364"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p>
        </w:tc>
      </w:tr>
      <w:tr w:rsidR="00B47F5A" w:rsidRPr="00AB396E" w14:paraId="12418291" w14:textId="77777777" w:rsidTr="008809C5">
        <w:trPr>
          <w:trHeight w:val="278"/>
        </w:trPr>
        <w:tc>
          <w:tcPr>
            <w:tcW w:w="1689" w:type="pct"/>
            <w:vMerge/>
          </w:tcPr>
          <w:p w14:paraId="1E24628A"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p>
        </w:tc>
        <w:tc>
          <w:tcPr>
            <w:tcW w:w="3311" w:type="pct"/>
            <w:gridSpan w:val="3"/>
            <w:tcBorders>
              <w:bottom w:val="single" w:sz="4" w:space="0" w:color="auto"/>
            </w:tcBorders>
          </w:tcPr>
          <w:p w14:paraId="74E50D70"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hAnsi="Arial Narrow" w:cs="Arial"/>
                <w:b/>
                <w:sz w:val="20"/>
                <w:szCs w:val="20"/>
              </w:rPr>
              <w:t xml:space="preserve">Versión: </w:t>
            </w:r>
            <w:r w:rsidRPr="00AB396E">
              <w:rPr>
                <w:rFonts w:ascii="Arial Narrow" w:hAnsi="Arial Narrow" w:cs="Arial"/>
                <w:sz w:val="20"/>
                <w:szCs w:val="20"/>
              </w:rPr>
              <w:t>001</w:t>
            </w:r>
          </w:p>
        </w:tc>
      </w:tr>
      <w:tr w:rsidR="00B47F5A" w:rsidRPr="00AB396E" w14:paraId="45BE95E8" w14:textId="77777777" w:rsidTr="008809C5">
        <w:trPr>
          <w:trHeight w:val="295"/>
        </w:trPr>
        <w:tc>
          <w:tcPr>
            <w:tcW w:w="5000" w:type="pct"/>
            <w:gridSpan w:val="4"/>
          </w:tcPr>
          <w:p w14:paraId="763AB855"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Responsable del Proceso/subproceso: Coordinador General de Investigación</w:t>
            </w:r>
          </w:p>
        </w:tc>
      </w:tr>
      <w:tr w:rsidR="00B47F5A" w:rsidRPr="00AB396E" w14:paraId="3389594F" w14:textId="77777777" w:rsidTr="008809C5">
        <w:trPr>
          <w:trHeight w:val="555"/>
        </w:trPr>
        <w:tc>
          <w:tcPr>
            <w:tcW w:w="1689" w:type="pct"/>
          </w:tcPr>
          <w:p w14:paraId="3B89B707"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Tipo de Proceso: Operacional</w:t>
            </w:r>
          </w:p>
          <w:p w14:paraId="2D3F67E7"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p>
        </w:tc>
        <w:tc>
          <w:tcPr>
            <w:tcW w:w="3311" w:type="pct"/>
            <w:gridSpan w:val="3"/>
          </w:tcPr>
          <w:p w14:paraId="7481D305"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Finalidad: Generar listado de necesidades económicas de los proyectos de investigación</w:t>
            </w:r>
          </w:p>
        </w:tc>
      </w:tr>
      <w:tr w:rsidR="00B47F5A" w:rsidRPr="00AB396E" w14:paraId="5F2A6ECF" w14:textId="77777777" w:rsidTr="008809C5">
        <w:trPr>
          <w:trHeight w:val="447"/>
        </w:trPr>
        <w:tc>
          <w:tcPr>
            <w:tcW w:w="5000" w:type="pct"/>
            <w:gridSpan w:val="4"/>
          </w:tcPr>
          <w:p w14:paraId="3733F428"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Objetivo: Fortalecer la gestión de los proyectos de investigación</w:t>
            </w:r>
          </w:p>
        </w:tc>
      </w:tr>
      <w:tr w:rsidR="00B47F5A" w:rsidRPr="00AB396E" w14:paraId="458D5958" w14:textId="77777777" w:rsidTr="008809C5">
        <w:trPr>
          <w:trHeight w:val="557"/>
        </w:trPr>
        <w:tc>
          <w:tcPr>
            <w:tcW w:w="1689" w:type="pct"/>
          </w:tcPr>
          <w:p w14:paraId="79E9D197"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Proveedores:</w:t>
            </w:r>
          </w:p>
          <w:p w14:paraId="1A1A7842"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p>
          <w:p w14:paraId="04842CC2"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p>
          <w:p w14:paraId="5DB5CB77"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CGI</w:t>
            </w:r>
          </w:p>
          <w:p w14:paraId="224B8EE4"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GI</w:t>
            </w:r>
          </w:p>
          <w:p w14:paraId="47B58191"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Directores(as) de proyectos</w:t>
            </w:r>
          </w:p>
          <w:p w14:paraId="19386F1F"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hAnsi="Arial Narrow" w:cs="Arial"/>
                <w:sz w:val="20"/>
                <w:szCs w:val="20"/>
              </w:rPr>
              <w:t>Investigadores</w:t>
            </w:r>
          </w:p>
        </w:tc>
        <w:tc>
          <w:tcPr>
            <w:tcW w:w="3311" w:type="pct"/>
            <w:gridSpan w:val="3"/>
          </w:tcPr>
          <w:p w14:paraId="250BAAC4"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Entradas:</w:t>
            </w:r>
          </w:p>
          <w:p w14:paraId="4BA2E503"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p>
          <w:p w14:paraId="43388CB1" w14:textId="77777777" w:rsidR="00B47F5A" w:rsidRPr="00AB396E" w:rsidRDefault="00B47F5A" w:rsidP="00B47F5A">
            <w:pPr>
              <w:pStyle w:val="Prrafodelista"/>
              <w:numPr>
                <w:ilvl w:val="0"/>
                <w:numId w:val="3"/>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Listado de proyectos de investigación a ejecutar</w:t>
            </w:r>
          </w:p>
          <w:p w14:paraId="6B7A2BA7" w14:textId="77777777" w:rsidR="00B47F5A" w:rsidRPr="00AB396E" w:rsidRDefault="00B47F5A" w:rsidP="00B47F5A">
            <w:pPr>
              <w:pStyle w:val="Prrafodelista"/>
              <w:numPr>
                <w:ilvl w:val="0"/>
                <w:numId w:val="3"/>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 xml:space="preserve">Necesidades de los proyectos de investigación </w:t>
            </w:r>
          </w:p>
          <w:p w14:paraId="48E99F34" w14:textId="77777777" w:rsidR="00B47F5A" w:rsidRPr="00AB396E" w:rsidRDefault="00B47F5A" w:rsidP="00B47F5A">
            <w:pPr>
              <w:pStyle w:val="Prrafodelista"/>
              <w:numPr>
                <w:ilvl w:val="0"/>
                <w:numId w:val="3"/>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Proyección presupuestaria</w:t>
            </w:r>
          </w:p>
        </w:tc>
      </w:tr>
      <w:tr w:rsidR="00B47F5A" w:rsidRPr="00AB396E" w14:paraId="48DA232A" w14:textId="77777777" w:rsidTr="008809C5">
        <w:trPr>
          <w:trHeight w:val="607"/>
        </w:trPr>
        <w:tc>
          <w:tcPr>
            <w:tcW w:w="1689" w:type="pct"/>
          </w:tcPr>
          <w:p w14:paraId="5AA95B6F"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 xml:space="preserve">Clientes: </w:t>
            </w:r>
          </w:p>
          <w:p w14:paraId="2E25A2B1"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Directores(as) de proyectos</w:t>
            </w:r>
          </w:p>
          <w:p w14:paraId="74DF3352"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Investigadores</w:t>
            </w:r>
          </w:p>
        </w:tc>
        <w:tc>
          <w:tcPr>
            <w:tcW w:w="3311" w:type="pct"/>
            <w:gridSpan w:val="3"/>
          </w:tcPr>
          <w:p w14:paraId="31C0B485"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Salidas: Generación de necesidades</w:t>
            </w:r>
          </w:p>
        </w:tc>
      </w:tr>
      <w:tr w:rsidR="00B47F5A" w:rsidRPr="00AB396E" w14:paraId="24911D67" w14:textId="77777777" w:rsidTr="008809C5">
        <w:trPr>
          <w:trHeight w:val="521"/>
        </w:trPr>
        <w:tc>
          <w:tcPr>
            <w:tcW w:w="5000" w:type="pct"/>
            <w:gridSpan w:val="4"/>
          </w:tcPr>
          <w:p w14:paraId="7383DBB8"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Otros Grupos de Interés implicados: Direcciones de carrera, Vicerrectorado Académico, Rectorado, Dirección Financiera</w:t>
            </w:r>
          </w:p>
        </w:tc>
      </w:tr>
      <w:tr w:rsidR="00B47F5A" w:rsidRPr="00AB396E" w14:paraId="1FD45EF3" w14:textId="77777777" w:rsidTr="008809C5">
        <w:trPr>
          <w:trHeight w:val="311"/>
        </w:trPr>
        <w:tc>
          <w:tcPr>
            <w:tcW w:w="5000" w:type="pct"/>
            <w:gridSpan w:val="4"/>
          </w:tcPr>
          <w:p w14:paraId="6E21C01F" w14:textId="77777777" w:rsidR="00B47F5A" w:rsidRPr="00AB396E" w:rsidRDefault="00B47F5A" w:rsidP="008809C5">
            <w:pPr>
              <w:tabs>
                <w:tab w:val="left" w:pos="1260"/>
                <w:tab w:val="left" w:pos="3600"/>
              </w:tabs>
              <w:spacing w:after="0" w:line="240" w:lineRule="auto"/>
              <w:jc w:val="both"/>
              <w:rPr>
                <w:rFonts w:ascii="Arial Narrow" w:hAnsi="Arial Narrow" w:cs="Arial"/>
                <w:iCs/>
                <w:sz w:val="20"/>
                <w:szCs w:val="20"/>
              </w:rPr>
            </w:pPr>
            <w:r w:rsidRPr="00AB396E">
              <w:rPr>
                <w:rFonts w:ascii="Arial Narrow" w:hAnsi="Arial Narrow" w:cs="Arial"/>
                <w:iCs/>
                <w:sz w:val="20"/>
                <w:szCs w:val="20"/>
              </w:rPr>
              <w:t>Contenido del Proceso</w:t>
            </w:r>
          </w:p>
        </w:tc>
      </w:tr>
      <w:tr w:rsidR="00B47F5A" w:rsidRPr="00AB396E" w14:paraId="6344D4BF" w14:textId="77777777" w:rsidTr="008809C5">
        <w:trPr>
          <w:trHeight w:val="708"/>
        </w:trPr>
        <w:tc>
          <w:tcPr>
            <w:tcW w:w="1689" w:type="pct"/>
          </w:tcPr>
          <w:p w14:paraId="314B4328" w14:textId="77777777" w:rsidR="00B47F5A" w:rsidRPr="00AB396E" w:rsidRDefault="00B47F5A" w:rsidP="008809C5">
            <w:pPr>
              <w:spacing w:after="0" w:line="240" w:lineRule="auto"/>
              <w:rPr>
                <w:rFonts w:ascii="Arial Narrow" w:hAnsi="Arial Narrow" w:cs="Arial"/>
                <w:sz w:val="20"/>
                <w:szCs w:val="20"/>
              </w:rPr>
            </w:pPr>
            <w:r w:rsidRPr="00AB396E">
              <w:rPr>
                <w:rFonts w:ascii="Arial Narrow" w:hAnsi="Arial Narrow" w:cs="Arial"/>
                <w:sz w:val="20"/>
                <w:szCs w:val="20"/>
              </w:rPr>
              <w:t xml:space="preserve">Inicio del Proceso: </w:t>
            </w:r>
          </w:p>
          <w:p w14:paraId="2F5C15D2" w14:textId="77777777" w:rsidR="00B47F5A" w:rsidRPr="00AB396E" w:rsidRDefault="00B47F5A" w:rsidP="008809C5">
            <w:pPr>
              <w:spacing w:after="0" w:line="240" w:lineRule="auto"/>
              <w:rPr>
                <w:rFonts w:ascii="Arial Narrow" w:hAnsi="Arial Narrow" w:cs="Arial"/>
                <w:sz w:val="20"/>
                <w:szCs w:val="20"/>
              </w:rPr>
            </w:pPr>
            <w:r w:rsidRPr="00AB396E">
              <w:rPr>
                <w:rFonts w:ascii="Arial Narrow" w:hAnsi="Arial Narrow" w:cs="Arial"/>
                <w:sz w:val="20"/>
                <w:szCs w:val="20"/>
              </w:rPr>
              <w:t xml:space="preserve">Listado de proyectos </w:t>
            </w:r>
          </w:p>
        </w:tc>
        <w:tc>
          <w:tcPr>
            <w:tcW w:w="3311" w:type="pct"/>
            <w:gridSpan w:val="3"/>
          </w:tcPr>
          <w:p w14:paraId="7ABDED48"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Fin de Proceso: Inclusión de necesidades en Planificación</w:t>
            </w:r>
          </w:p>
        </w:tc>
      </w:tr>
      <w:tr w:rsidR="00B47F5A" w:rsidRPr="00AB396E" w14:paraId="034737E6" w14:textId="77777777" w:rsidTr="008809C5">
        <w:trPr>
          <w:trHeight w:val="555"/>
        </w:trPr>
        <w:tc>
          <w:tcPr>
            <w:tcW w:w="1689" w:type="pct"/>
          </w:tcPr>
          <w:p w14:paraId="62A28B4F" w14:textId="77777777" w:rsidR="00B47F5A" w:rsidRPr="00AB396E" w:rsidRDefault="00B47F5A" w:rsidP="008809C5">
            <w:pPr>
              <w:tabs>
                <w:tab w:val="left" w:pos="1260"/>
                <w:tab w:val="left" w:pos="3780"/>
              </w:tabs>
              <w:spacing w:after="0" w:line="240" w:lineRule="auto"/>
              <w:ind w:right="-65"/>
              <w:jc w:val="both"/>
              <w:rPr>
                <w:rFonts w:ascii="Arial Narrow" w:hAnsi="Arial Narrow" w:cs="Arial"/>
                <w:sz w:val="20"/>
                <w:szCs w:val="20"/>
              </w:rPr>
            </w:pPr>
            <w:r w:rsidRPr="00AB396E">
              <w:rPr>
                <w:rFonts w:ascii="Arial Narrow" w:hAnsi="Arial Narrow" w:cs="Arial"/>
                <w:sz w:val="20"/>
                <w:szCs w:val="20"/>
              </w:rPr>
              <w:t>Subprocesos:</w:t>
            </w:r>
          </w:p>
        </w:tc>
        <w:tc>
          <w:tcPr>
            <w:tcW w:w="3311" w:type="pct"/>
            <w:gridSpan w:val="3"/>
          </w:tcPr>
          <w:p w14:paraId="10C7536F"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Actividades incluidas:</w:t>
            </w:r>
          </w:p>
          <w:p w14:paraId="49D874DB" w14:textId="77777777" w:rsidR="00B47F5A" w:rsidRPr="00AB396E" w:rsidRDefault="00B47F5A" w:rsidP="00B47F5A">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Definir listado</w:t>
            </w:r>
          </w:p>
          <w:p w14:paraId="1007E3DB" w14:textId="77777777" w:rsidR="00B47F5A" w:rsidRPr="00AB396E" w:rsidRDefault="00B47F5A" w:rsidP="00B47F5A">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Solicitar necesidades</w:t>
            </w:r>
          </w:p>
          <w:p w14:paraId="19BD0A6C" w14:textId="77777777" w:rsidR="00B47F5A" w:rsidRPr="00AB396E" w:rsidRDefault="00B47F5A" w:rsidP="00B47F5A">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Entregar PAC</w:t>
            </w:r>
          </w:p>
          <w:p w14:paraId="04459E1D" w14:textId="77777777" w:rsidR="00B47F5A" w:rsidRPr="00AB396E" w:rsidRDefault="00B47F5A" w:rsidP="00B47F5A">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Revisar proyección económica</w:t>
            </w:r>
          </w:p>
          <w:p w14:paraId="7DCF7FF2" w14:textId="77777777" w:rsidR="00B47F5A" w:rsidRPr="00AB396E" w:rsidRDefault="00B47F5A" w:rsidP="00B47F5A">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Notificar inconsistencias</w:t>
            </w:r>
          </w:p>
          <w:p w14:paraId="1C6C56B6" w14:textId="77777777" w:rsidR="00B47F5A" w:rsidRPr="00AB396E" w:rsidRDefault="00B47F5A" w:rsidP="00B47F5A">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 xml:space="preserve">Incluir necesidades </w:t>
            </w:r>
          </w:p>
        </w:tc>
      </w:tr>
      <w:tr w:rsidR="00B47F5A" w:rsidRPr="00AB396E" w14:paraId="3DC224F5" w14:textId="77777777" w:rsidTr="008809C5">
        <w:trPr>
          <w:trHeight w:val="596"/>
        </w:trPr>
        <w:tc>
          <w:tcPr>
            <w:tcW w:w="1689" w:type="pct"/>
          </w:tcPr>
          <w:p w14:paraId="5E38135F" w14:textId="77777777" w:rsidR="00B47F5A" w:rsidRPr="00AB396E" w:rsidRDefault="00B47F5A" w:rsidP="008809C5">
            <w:pPr>
              <w:tabs>
                <w:tab w:val="left" w:pos="1260"/>
                <w:tab w:val="left" w:pos="3780"/>
              </w:tabs>
              <w:spacing w:after="0" w:line="240" w:lineRule="auto"/>
              <w:ind w:right="-65"/>
              <w:jc w:val="both"/>
              <w:rPr>
                <w:rFonts w:ascii="Arial Narrow" w:hAnsi="Arial Narrow" w:cs="Arial"/>
                <w:sz w:val="20"/>
                <w:szCs w:val="20"/>
              </w:rPr>
            </w:pPr>
            <w:r w:rsidRPr="00AB396E">
              <w:rPr>
                <w:rFonts w:ascii="Arial Narrow" w:hAnsi="Arial Narrow" w:cs="Arial"/>
                <w:sz w:val="20"/>
                <w:szCs w:val="20"/>
              </w:rPr>
              <w:t xml:space="preserve">Procesos Relacionados: </w:t>
            </w:r>
          </w:p>
          <w:p w14:paraId="284C12C9" w14:textId="77777777" w:rsidR="00B47F5A" w:rsidRPr="00AB396E" w:rsidRDefault="00B47F5A" w:rsidP="008809C5">
            <w:pPr>
              <w:tabs>
                <w:tab w:val="left" w:pos="3123"/>
              </w:tabs>
              <w:rPr>
                <w:rFonts w:ascii="Arial Narrow" w:hAnsi="Arial Narrow" w:cs="Arial"/>
                <w:sz w:val="20"/>
                <w:szCs w:val="20"/>
              </w:rPr>
            </w:pPr>
            <w:r w:rsidRPr="00AB396E">
              <w:rPr>
                <w:rFonts w:ascii="Arial Narrow" w:hAnsi="Arial Narrow" w:cs="Arial"/>
                <w:sz w:val="20"/>
                <w:szCs w:val="20"/>
              </w:rPr>
              <w:t xml:space="preserve">Ejecución de recursos </w:t>
            </w:r>
          </w:p>
        </w:tc>
        <w:tc>
          <w:tcPr>
            <w:tcW w:w="3311" w:type="pct"/>
            <w:gridSpan w:val="3"/>
          </w:tcPr>
          <w:p w14:paraId="09796963"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Actividades relacionadas:</w:t>
            </w:r>
          </w:p>
          <w:p w14:paraId="11CCAF91" w14:textId="77777777" w:rsidR="00B47F5A" w:rsidRPr="00AB396E" w:rsidRDefault="00B47F5A" w:rsidP="00B47F5A">
            <w:pPr>
              <w:pStyle w:val="Prrafodelista"/>
              <w:numPr>
                <w:ilvl w:val="0"/>
                <w:numId w:val="5"/>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Asignar recursos</w:t>
            </w:r>
          </w:p>
          <w:p w14:paraId="747814C8" w14:textId="77777777" w:rsidR="00B47F5A" w:rsidRPr="00AB396E" w:rsidRDefault="00B47F5A" w:rsidP="008809C5">
            <w:pPr>
              <w:pStyle w:val="Prrafodelista"/>
              <w:tabs>
                <w:tab w:val="left" w:pos="1260"/>
                <w:tab w:val="left" w:pos="3600"/>
              </w:tabs>
              <w:spacing w:after="0" w:line="240" w:lineRule="auto"/>
              <w:jc w:val="both"/>
              <w:rPr>
                <w:rFonts w:ascii="Arial Narrow" w:hAnsi="Arial Narrow" w:cs="Arial"/>
                <w:sz w:val="20"/>
                <w:szCs w:val="20"/>
              </w:rPr>
            </w:pPr>
          </w:p>
        </w:tc>
      </w:tr>
      <w:tr w:rsidR="00B47F5A" w:rsidRPr="00AB396E" w14:paraId="1978239A" w14:textId="77777777" w:rsidTr="008809C5">
        <w:trPr>
          <w:trHeight w:val="559"/>
        </w:trPr>
        <w:tc>
          <w:tcPr>
            <w:tcW w:w="3391" w:type="pct"/>
            <w:gridSpan w:val="2"/>
          </w:tcPr>
          <w:p w14:paraId="5C109ED9" w14:textId="77777777" w:rsidR="00B47F5A" w:rsidRPr="00AB396E" w:rsidRDefault="00B47F5A" w:rsidP="008809C5">
            <w:pPr>
              <w:spacing w:after="0" w:line="240" w:lineRule="auto"/>
              <w:jc w:val="both"/>
              <w:rPr>
                <w:rFonts w:ascii="Arial Narrow" w:hAnsi="Arial Narrow" w:cs="Arial"/>
                <w:sz w:val="20"/>
                <w:szCs w:val="20"/>
              </w:rPr>
            </w:pPr>
            <w:r w:rsidRPr="00AB396E">
              <w:rPr>
                <w:rFonts w:ascii="Arial Narrow" w:hAnsi="Arial Narrow" w:cs="Arial"/>
                <w:sz w:val="20"/>
                <w:szCs w:val="20"/>
              </w:rPr>
              <w:t xml:space="preserve">Preparada por: Ing. Narcisa Mariana Fernández </w:t>
            </w:r>
            <w:proofErr w:type="spellStart"/>
            <w:r w:rsidRPr="00AB396E">
              <w:rPr>
                <w:rFonts w:ascii="Arial Narrow" w:hAnsi="Arial Narrow" w:cs="Arial"/>
                <w:sz w:val="20"/>
                <w:szCs w:val="20"/>
              </w:rPr>
              <w:t>Lectong</w:t>
            </w:r>
            <w:proofErr w:type="spellEnd"/>
            <w:r w:rsidRPr="00AB396E">
              <w:rPr>
                <w:rFonts w:ascii="Arial Narrow" w:hAnsi="Arial Narrow" w:cs="Arial"/>
                <w:sz w:val="20"/>
                <w:szCs w:val="20"/>
              </w:rPr>
              <w:t>/ asistente de la Coordinación General de Investigación/</w:t>
            </w:r>
          </w:p>
        </w:tc>
        <w:tc>
          <w:tcPr>
            <w:tcW w:w="1609" w:type="pct"/>
            <w:gridSpan w:val="2"/>
          </w:tcPr>
          <w:p w14:paraId="04AACE7E"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Fecha de terminación:</w:t>
            </w:r>
          </w:p>
          <w:p w14:paraId="27C05B37" w14:textId="77777777" w:rsidR="00B47F5A" w:rsidRPr="00AB396E" w:rsidRDefault="00B47F5A" w:rsidP="008809C5">
            <w:pPr>
              <w:tabs>
                <w:tab w:val="left" w:pos="1260"/>
                <w:tab w:val="left" w:pos="3600"/>
              </w:tabs>
              <w:spacing w:after="0" w:line="240" w:lineRule="auto"/>
              <w:jc w:val="center"/>
              <w:rPr>
                <w:rFonts w:ascii="Arial Narrow" w:hAnsi="Arial Narrow" w:cs="Arial"/>
                <w:sz w:val="20"/>
                <w:szCs w:val="20"/>
              </w:rPr>
            </w:pPr>
            <w:r w:rsidRPr="00AB396E">
              <w:rPr>
                <w:rFonts w:ascii="Arial Narrow" w:hAnsi="Arial Narrow" w:cs="Arial"/>
                <w:sz w:val="20"/>
                <w:szCs w:val="20"/>
              </w:rPr>
              <w:t>15/08/2018</w:t>
            </w:r>
          </w:p>
        </w:tc>
      </w:tr>
      <w:tr w:rsidR="00B47F5A" w:rsidRPr="00AB396E" w14:paraId="19465147" w14:textId="77777777" w:rsidTr="008809C5">
        <w:trPr>
          <w:trHeight w:val="553"/>
        </w:trPr>
        <w:tc>
          <w:tcPr>
            <w:tcW w:w="3391" w:type="pct"/>
            <w:gridSpan w:val="2"/>
            <w:tcBorders>
              <w:bottom w:val="single" w:sz="4" w:space="0" w:color="auto"/>
            </w:tcBorders>
          </w:tcPr>
          <w:p w14:paraId="30FA7D86" w14:textId="77777777" w:rsidR="00B47F5A" w:rsidRPr="00AB396E" w:rsidRDefault="00B47F5A" w:rsidP="008809C5">
            <w:pPr>
              <w:tabs>
                <w:tab w:val="left" w:pos="1260"/>
                <w:tab w:val="left" w:pos="3780"/>
              </w:tabs>
              <w:spacing w:after="0" w:line="240" w:lineRule="auto"/>
              <w:ind w:right="-65"/>
              <w:jc w:val="both"/>
              <w:rPr>
                <w:rFonts w:ascii="Arial Narrow" w:hAnsi="Arial Narrow" w:cs="Arial"/>
                <w:sz w:val="20"/>
                <w:szCs w:val="20"/>
              </w:rPr>
            </w:pPr>
            <w:r w:rsidRPr="00AB396E">
              <w:rPr>
                <w:rFonts w:ascii="Arial Narrow" w:hAnsi="Arial Narrow" w:cs="Arial"/>
                <w:sz w:val="20"/>
                <w:szCs w:val="20"/>
              </w:rPr>
              <w:t>Revisada por: PhD. Ángel Guzmán Cedeño/ Coordinador General de Investigación/</w:t>
            </w:r>
          </w:p>
        </w:tc>
        <w:tc>
          <w:tcPr>
            <w:tcW w:w="1609" w:type="pct"/>
            <w:gridSpan w:val="2"/>
          </w:tcPr>
          <w:p w14:paraId="14AE4876"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Fecha de revisión:</w:t>
            </w:r>
          </w:p>
          <w:p w14:paraId="7D1E94FB" w14:textId="77777777" w:rsidR="00B47F5A" w:rsidRPr="00AB396E" w:rsidRDefault="00B47F5A" w:rsidP="008809C5">
            <w:pPr>
              <w:tabs>
                <w:tab w:val="left" w:pos="1260"/>
                <w:tab w:val="left" w:pos="3600"/>
              </w:tabs>
              <w:spacing w:after="0" w:line="240" w:lineRule="auto"/>
              <w:jc w:val="center"/>
              <w:rPr>
                <w:rFonts w:ascii="Arial Narrow" w:hAnsi="Arial Narrow" w:cs="Arial"/>
                <w:sz w:val="20"/>
                <w:szCs w:val="20"/>
              </w:rPr>
            </w:pPr>
            <w:r w:rsidRPr="00AB396E">
              <w:rPr>
                <w:rFonts w:ascii="Arial Narrow" w:hAnsi="Arial Narrow" w:cs="Arial"/>
                <w:sz w:val="20"/>
                <w:szCs w:val="20"/>
              </w:rPr>
              <w:t>17/08/2018</w:t>
            </w:r>
          </w:p>
        </w:tc>
      </w:tr>
    </w:tbl>
    <w:p w14:paraId="39A8E071" w14:textId="77777777" w:rsidR="00B47F5A" w:rsidRPr="00AB396E" w:rsidRDefault="00B47F5A" w:rsidP="00B47F5A">
      <w:pPr>
        <w:spacing w:line="360" w:lineRule="auto"/>
        <w:jc w:val="center"/>
        <w:rPr>
          <w:rFonts w:ascii="Arial Narrow" w:hAnsi="Arial Narrow" w:cs="Arial"/>
          <w:sz w:val="20"/>
          <w:szCs w:val="24"/>
        </w:rPr>
      </w:pPr>
      <w:r w:rsidRPr="00AB396E">
        <w:rPr>
          <w:rFonts w:ascii="Arial Narrow" w:hAnsi="Arial Narrow" w:cs="Arial"/>
          <w:b/>
          <w:sz w:val="20"/>
          <w:szCs w:val="24"/>
        </w:rPr>
        <w:t>Fuente</w:t>
      </w:r>
      <w:r w:rsidRPr="00AB396E">
        <w:rPr>
          <w:rFonts w:ascii="Calibri" w:hAnsi="Calibri" w:cs="Arial"/>
          <w:b/>
          <w:sz w:val="20"/>
          <w:szCs w:val="24"/>
        </w:rPr>
        <w:t>:</w:t>
      </w:r>
      <w:r w:rsidRPr="00AB396E">
        <w:rPr>
          <w:rFonts w:ascii="Arial Narrow" w:hAnsi="Arial Narrow" w:cs="Arial"/>
          <w:sz w:val="20"/>
          <w:szCs w:val="24"/>
        </w:rPr>
        <w:t xml:space="preserve"> Coordinación General de Investigación</w:t>
      </w:r>
    </w:p>
    <w:p w14:paraId="0C5F4DB2" w14:textId="6F5F35F9" w:rsidR="00B47F5A" w:rsidRDefault="00B47F5A" w:rsidP="00F66AB1">
      <w:pPr>
        <w:shd w:val="clear" w:color="auto" w:fill="FFFFFF"/>
        <w:spacing w:line="276" w:lineRule="auto"/>
        <w:jc w:val="both"/>
        <w:rPr>
          <w:rFonts w:ascii="Arial" w:hAnsi="Arial" w:cs="Arial"/>
        </w:rPr>
      </w:pPr>
    </w:p>
    <w:p w14:paraId="48A359C3" w14:textId="35CED70E" w:rsidR="00B47F5A" w:rsidRPr="00B47F5A" w:rsidRDefault="00B47F5A" w:rsidP="00B47F5A">
      <w:pPr>
        <w:spacing w:after="240"/>
        <w:jc w:val="both"/>
        <w:rPr>
          <w:rFonts w:ascii="Arial" w:hAnsi="Arial" w:cs="Arial"/>
          <w:sz w:val="24"/>
          <w:szCs w:val="24"/>
        </w:rPr>
      </w:pPr>
      <w:r>
        <w:rPr>
          <w:rFonts w:ascii="Arial" w:hAnsi="Arial" w:cs="Arial"/>
        </w:rPr>
        <w:br w:type="page"/>
      </w:r>
      <w:r w:rsidRPr="00B47F5A">
        <w:rPr>
          <w:rFonts w:ascii="Arial" w:hAnsi="Arial" w:cs="Arial"/>
          <w:b/>
          <w:bCs/>
          <w:sz w:val="24"/>
          <w:szCs w:val="24"/>
        </w:rPr>
        <w:lastRenderedPageBreak/>
        <w:t xml:space="preserve">Anexo 2. </w:t>
      </w:r>
      <w:r w:rsidRPr="00B47F5A">
        <w:rPr>
          <w:rFonts w:ascii="Arial" w:hAnsi="Arial" w:cs="Arial"/>
          <w:sz w:val="24"/>
          <w:szCs w:val="24"/>
        </w:rPr>
        <w:t>Asignación de recursos en función de la demanda de investigación / Redistribución de presupuesto para proyectos de investigación</w:t>
      </w:r>
      <w:r>
        <w:rPr>
          <w:rFonts w:ascii="Arial" w:hAnsi="Arial" w:cs="Arial"/>
          <w:sz w:val="24"/>
          <w:szCs w:val="24"/>
        </w:rPr>
        <w:t>.</w:t>
      </w:r>
    </w:p>
    <w:tbl>
      <w:tblPr>
        <w:tblpPr w:leftFromText="141" w:rightFromText="141" w:horzAnchor="margin" w:tblpY="6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2893"/>
        <w:gridCol w:w="1561"/>
        <w:gridCol w:w="1170"/>
      </w:tblGrid>
      <w:tr w:rsidR="00B47F5A" w:rsidRPr="00AB396E" w14:paraId="1CD6B755" w14:textId="77777777" w:rsidTr="008809C5">
        <w:trPr>
          <w:trHeight w:val="274"/>
        </w:trPr>
        <w:tc>
          <w:tcPr>
            <w:tcW w:w="1689" w:type="pct"/>
            <w:vMerge w:val="restart"/>
          </w:tcPr>
          <w:p w14:paraId="3DB75C24" w14:textId="35CED70E"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hAnsi="Arial Narrow" w:cs="Arial"/>
                <w:noProof/>
                <w:sz w:val="20"/>
                <w:szCs w:val="20"/>
                <w:lang w:eastAsia="es-EC"/>
              </w:rPr>
              <w:drawing>
                <wp:inline distT="0" distB="0" distL="0" distR="0" wp14:anchorId="3BF64BB1" wp14:editId="72C2A5BB">
                  <wp:extent cx="1732914" cy="1285875"/>
                  <wp:effectExtent l="0" t="0" r="1270" b="0"/>
                  <wp:docPr id="3" name="Imagen 3" descr="http://espam.edu.ec/descargas/micrositi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pam.edu.ec/descargas/micrositios/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4272" cy="1316564"/>
                          </a:xfrm>
                          <a:prstGeom prst="rect">
                            <a:avLst/>
                          </a:prstGeom>
                          <a:noFill/>
                          <a:ln>
                            <a:noFill/>
                          </a:ln>
                        </pic:spPr>
                      </pic:pic>
                    </a:graphicData>
                  </a:graphic>
                </wp:inline>
              </w:drawing>
            </w:r>
          </w:p>
        </w:tc>
        <w:tc>
          <w:tcPr>
            <w:tcW w:w="3311" w:type="pct"/>
            <w:gridSpan w:val="3"/>
            <w:tcBorders>
              <w:bottom w:val="single" w:sz="4" w:space="0" w:color="auto"/>
            </w:tcBorders>
          </w:tcPr>
          <w:p w14:paraId="3E56A3CD" w14:textId="77777777" w:rsidR="00B47F5A" w:rsidRPr="00AB396E" w:rsidRDefault="00B47F5A" w:rsidP="008809C5">
            <w:pPr>
              <w:tabs>
                <w:tab w:val="left" w:pos="1260"/>
                <w:tab w:val="left" w:pos="3600"/>
              </w:tabs>
              <w:spacing w:after="0" w:line="240" w:lineRule="auto"/>
              <w:jc w:val="center"/>
              <w:rPr>
                <w:rFonts w:ascii="Arial Narrow" w:hAnsi="Arial Narrow" w:cs="Arial"/>
                <w:b/>
                <w:sz w:val="20"/>
                <w:szCs w:val="20"/>
              </w:rPr>
            </w:pPr>
            <w:r w:rsidRPr="00AB396E">
              <w:rPr>
                <w:rFonts w:ascii="Arial Narrow" w:hAnsi="Arial Narrow" w:cs="Arial"/>
                <w:b/>
                <w:sz w:val="20"/>
                <w:szCs w:val="20"/>
              </w:rPr>
              <w:t>FICHA DE PROCESOS</w:t>
            </w:r>
          </w:p>
        </w:tc>
      </w:tr>
      <w:tr w:rsidR="00B47F5A" w:rsidRPr="00AB396E" w14:paraId="31E6D066" w14:textId="77777777" w:rsidTr="008809C5">
        <w:trPr>
          <w:trHeight w:val="294"/>
        </w:trPr>
        <w:tc>
          <w:tcPr>
            <w:tcW w:w="1689" w:type="pct"/>
            <w:vMerge/>
          </w:tcPr>
          <w:p w14:paraId="7443F2C5" w14:textId="77777777" w:rsidR="00B47F5A" w:rsidRPr="00AB396E" w:rsidRDefault="00B47F5A" w:rsidP="008809C5">
            <w:pPr>
              <w:tabs>
                <w:tab w:val="left" w:pos="1260"/>
                <w:tab w:val="left" w:pos="3600"/>
              </w:tabs>
              <w:spacing w:after="0" w:line="240" w:lineRule="auto"/>
              <w:jc w:val="both"/>
              <w:rPr>
                <w:rFonts w:ascii="Arial Narrow" w:hAnsi="Arial Narrow" w:cs="Arial"/>
                <w:noProof/>
                <w:sz w:val="20"/>
                <w:szCs w:val="20"/>
              </w:rPr>
            </w:pPr>
          </w:p>
        </w:tc>
        <w:tc>
          <w:tcPr>
            <w:tcW w:w="2622" w:type="pct"/>
            <w:gridSpan w:val="2"/>
            <w:tcBorders>
              <w:bottom w:val="single" w:sz="4" w:space="0" w:color="auto"/>
            </w:tcBorders>
          </w:tcPr>
          <w:p w14:paraId="6DC566ED" w14:textId="77777777" w:rsidR="00B47F5A" w:rsidRPr="00AB396E" w:rsidRDefault="00B47F5A" w:rsidP="008809C5">
            <w:pPr>
              <w:tabs>
                <w:tab w:val="left" w:pos="1260"/>
                <w:tab w:val="left" w:pos="3600"/>
              </w:tabs>
              <w:spacing w:after="0" w:line="240" w:lineRule="auto"/>
              <w:jc w:val="center"/>
              <w:rPr>
                <w:rFonts w:ascii="Arial Narrow" w:hAnsi="Arial Narrow" w:cs="Arial"/>
                <w:b/>
                <w:sz w:val="20"/>
                <w:szCs w:val="20"/>
              </w:rPr>
            </w:pPr>
            <w:r w:rsidRPr="00AB396E">
              <w:rPr>
                <w:rFonts w:ascii="Arial Narrow" w:hAnsi="Arial Narrow" w:cs="Arial"/>
                <w:b/>
                <w:sz w:val="20"/>
                <w:szCs w:val="20"/>
              </w:rPr>
              <w:t>Identificación</w:t>
            </w:r>
          </w:p>
        </w:tc>
        <w:tc>
          <w:tcPr>
            <w:tcW w:w="689" w:type="pct"/>
            <w:tcBorders>
              <w:bottom w:val="single" w:sz="4" w:space="0" w:color="auto"/>
            </w:tcBorders>
          </w:tcPr>
          <w:p w14:paraId="490A7993"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hAnsi="Arial Narrow" w:cs="Arial"/>
                <w:b/>
                <w:sz w:val="20"/>
                <w:szCs w:val="20"/>
              </w:rPr>
              <w:t>Código</w:t>
            </w:r>
          </w:p>
        </w:tc>
      </w:tr>
      <w:tr w:rsidR="00B47F5A" w:rsidRPr="00AB396E" w14:paraId="6FBD6A67" w14:textId="77777777" w:rsidTr="008809C5">
        <w:trPr>
          <w:trHeight w:val="313"/>
        </w:trPr>
        <w:tc>
          <w:tcPr>
            <w:tcW w:w="1689" w:type="pct"/>
            <w:vMerge/>
          </w:tcPr>
          <w:p w14:paraId="7ED5A447" w14:textId="77777777" w:rsidR="00B47F5A" w:rsidRPr="00AB396E" w:rsidRDefault="00B47F5A" w:rsidP="008809C5">
            <w:pPr>
              <w:tabs>
                <w:tab w:val="left" w:pos="1260"/>
                <w:tab w:val="left" w:pos="3600"/>
              </w:tabs>
              <w:spacing w:after="0" w:line="240" w:lineRule="auto"/>
              <w:jc w:val="both"/>
              <w:rPr>
                <w:rFonts w:ascii="Arial Narrow" w:hAnsi="Arial Narrow" w:cs="Arial"/>
                <w:noProof/>
                <w:sz w:val="20"/>
                <w:szCs w:val="20"/>
              </w:rPr>
            </w:pPr>
          </w:p>
        </w:tc>
        <w:tc>
          <w:tcPr>
            <w:tcW w:w="2622" w:type="pct"/>
            <w:gridSpan w:val="2"/>
            <w:tcBorders>
              <w:bottom w:val="single" w:sz="4" w:space="0" w:color="auto"/>
            </w:tcBorders>
          </w:tcPr>
          <w:p w14:paraId="650C4614"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proofErr w:type="spellStart"/>
            <w:r w:rsidRPr="00AB396E">
              <w:rPr>
                <w:rFonts w:ascii="Arial Narrow" w:hAnsi="Arial Narrow" w:cs="Arial"/>
                <w:b/>
                <w:sz w:val="20"/>
                <w:szCs w:val="20"/>
              </w:rPr>
              <w:t>Macroproceso</w:t>
            </w:r>
            <w:proofErr w:type="spellEnd"/>
            <w:r w:rsidRPr="00AB396E">
              <w:rPr>
                <w:rFonts w:ascii="Arial Narrow" w:hAnsi="Arial Narrow" w:cs="Arial"/>
                <w:b/>
                <w:sz w:val="20"/>
                <w:szCs w:val="20"/>
              </w:rPr>
              <w:t xml:space="preserve">: </w:t>
            </w:r>
            <w:r w:rsidRPr="00AB396E">
              <w:rPr>
                <w:rFonts w:ascii="Arial Narrow" w:hAnsi="Arial Narrow" w:cs="Arial"/>
                <w:sz w:val="20"/>
                <w:szCs w:val="20"/>
              </w:rPr>
              <w:t>Investigación</w:t>
            </w:r>
          </w:p>
        </w:tc>
        <w:tc>
          <w:tcPr>
            <w:tcW w:w="689" w:type="pct"/>
            <w:vMerge w:val="restart"/>
          </w:tcPr>
          <w:p w14:paraId="22E96B13" w14:textId="77777777" w:rsidR="00B47F5A" w:rsidRPr="00AB396E" w:rsidRDefault="00B47F5A" w:rsidP="008809C5">
            <w:pPr>
              <w:tabs>
                <w:tab w:val="left" w:pos="1260"/>
                <w:tab w:val="left" w:pos="3600"/>
              </w:tabs>
              <w:spacing w:after="0" w:line="240" w:lineRule="auto"/>
              <w:jc w:val="center"/>
              <w:rPr>
                <w:rFonts w:ascii="Arial Narrow" w:hAnsi="Arial Narrow" w:cs="Arial"/>
                <w:b/>
                <w:sz w:val="20"/>
                <w:szCs w:val="20"/>
              </w:rPr>
            </w:pPr>
            <w:r w:rsidRPr="00AB396E">
              <w:rPr>
                <w:rFonts w:ascii="Arial Narrow" w:hAnsi="Arial Narrow" w:cs="Arial"/>
                <w:sz w:val="20"/>
                <w:szCs w:val="20"/>
              </w:rPr>
              <w:t>INV.05.01.4</w:t>
            </w:r>
          </w:p>
        </w:tc>
      </w:tr>
      <w:tr w:rsidR="00B47F5A" w:rsidRPr="00AB396E" w14:paraId="5CE879FB" w14:textId="77777777" w:rsidTr="008809C5">
        <w:trPr>
          <w:trHeight w:val="334"/>
        </w:trPr>
        <w:tc>
          <w:tcPr>
            <w:tcW w:w="1689" w:type="pct"/>
            <w:vMerge/>
          </w:tcPr>
          <w:p w14:paraId="50A7DB97" w14:textId="77777777" w:rsidR="00B47F5A" w:rsidRPr="00AB396E" w:rsidRDefault="00B47F5A" w:rsidP="008809C5">
            <w:pPr>
              <w:tabs>
                <w:tab w:val="left" w:pos="1260"/>
                <w:tab w:val="left" w:pos="3600"/>
              </w:tabs>
              <w:spacing w:after="0" w:line="240" w:lineRule="auto"/>
              <w:jc w:val="both"/>
              <w:rPr>
                <w:rFonts w:ascii="Arial Narrow" w:hAnsi="Arial Narrow" w:cs="Arial"/>
                <w:noProof/>
                <w:sz w:val="20"/>
                <w:szCs w:val="20"/>
              </w:rPr>
            </w:pPr>
          </w:p>
        </w:tc>
        <w:tc>
          <w:tcPr>
            <w:tcW w:w="2622" w:type="pct"/>
            <w:gridSpan w:val="2"/>
            <w:tcBorders>
              <w:bottom w:val="single" w:sz="4" w:space="0" w:color="auto"/>
            </w:tcBorders>
          </w:tcPr>
          <w:p w14:paraId="52A01888"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hAnsi="Arial Narrow" w:cs="Arial"/>
                <w:b/>
                <w:sz w:val="20"/>
                <w:szCs w:val="20"/>
              </w:rPr>
              <w:t xml:space="preserve">Proceso:  </w:t>
            </w:r>
            <w:r w:rsidRPr="00AB396E">
              <w:rPr>
                <w:rFonts w:ascii="Arial Narrow" w:hAnsi="Arial Narrow" w:cs="Arial"/>
                <w:sz w:val="20"/>
                <w:szCs w:val="20"/>
              </w:rPr>
              <w:t>Asignación de recursos para investigación</w:t>
            </w:r>
            <w:r w:rsidRPr="00AB396E">
              <w:rPr>
                <w:rFonts w:ascii="Arial Narrow" w:hAnsi="Arial Narrow" w:cs="Arial"/>
                <w:b/>
                <w:sz w:val="20"/>
                <w:szCs w:val="20"/>
              </w:rPr>
              <w:t xml:space="preserve"> </w:t>
            </w:r>
          </w:p>
        </w:tc>
        <w:tc>
          <w:tcPr>
            <w:tcW w:w="689" w:type="pct"/>
            <w:vMerge/>
          </w:tcPr>
          <w:p w14:paraId="62D9E9BA"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p>
        </w:tc>
      </w:tr>
      <w:tr w:rsidR="00B47F5A" w:rsidRPr="00AB396E" w14:paraId="58DB3936" w14:textId="77777777" w:rsidTr="008809C5">
        <w:trPr>
          <w:trHeight w:val="395"/>
        </w:trPr>
        <w:tc>
          <w:tcPr>
            <w:tcW w:w="1689" w:type="pct"/>
            <w:vMerge/>
          </w:tcPr>
          <w:p w14:paraId="5D9C8439" w14:textId="77777777" w:rsidR="00B47F5A" w:rsidRPr="00AB396E" w:rsidRDefault="00B47F5A" w:rsidP="008809C5">
            <w:pPr>
              <w:tabs>
                <w:tab w:val="left" w:pos="1260"/>
                <w:tab w:val="left" w:pos="3600"/>
              </w:tabs>
              <w:spacing w:after="0" w:line="240" w:lineRule="auto"/>
              <w:jc w:val="both"/>
              <w:rPr>
                <w:rFonts w:ascii="Arial Narrow" w:hAnsi="Arial Narrow" w:cs="Arial"/>
                <w:noProof/>
                <w:sz w:val="20"/>
                <w:szCs w:val="20"/>
              </w:rPr>
            </w:pPr>
          </w:p>
        </w:tc>
        <w:tc>
          <w:tcPr>
            <w:tcW w:w="2622" w:type="pct"/>
            <w:gridSpan w:val="2"/>
            <w:tcBorders>
              <w:bottom w:val="single" w:sz="4" w:space="0" w:color="auto"/>
            </w:tcBorders>
          </w:tcPr>
          <w:p w14:paraId="58896A14" w14:textId="25117208"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b/>
                <w:sz w:val="20"/>
                <w:szCs w:val="20"/>
              </w:rPr>
              <w:t>Subproceso:</w:t>
            </w:r>
            <w:r>
              <w:rPr>
                <w:rFonts w:ascii="Arial Narrow" w:hAnsi="Arial Narrow" w:cs="Arial"/>
                <w:b/>
                <w:sz w:val="20"/>
                <w:szCs w:val="20"/>
              </w:rPr>
              <w:t xml:space="preserve"> </w:t>
            </w:r>
            <w:r w:rsidRPr="00AB396E">
              <w:rPr>
                <w:rFonts w:ascii="Arial Narrow" w:hAnsi="Arial Narrow" w:cs="Arial"/>
                <w:sz w:val="20"/>
                <w:szCs w:val="20"/>
              </w:rPr>
              <w:t>Asignación de recursos en función de la demanda de investigación / Redistribución de presupuesto para proyectos de investigación</w:t>
            </w:r>
          </w:p>
        </w:tc>
        <w:tc>
          <w:tcPr>
            <w:tcW w:w="689" w:type="pct"/>
            <w:vMerge/>
            <w:tcBorders>
              <w:bottom w:val="single" w:sz="4" w:space="0" w:color="auto"/>
            </w:tcBorders>
          </w:tcPr>
          <w:p w14:paraId="2AB76645"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p>
        </w:tc>
      </w:tr>
      <w:tr w:rsidR="00B47F5A" w:rsidRPr="00AB396E" w14:paraId="1A2AE6CC" w14:textId="77777777" w:rsidTr="008809C5">
        <w:trPr>
          <w:trHeight w:val="238"/>
        </w:trPr>
        <w:tc>
          <w:tcPr>
            <w:tcW w:w="1689" w:type="pct"/>
            <w:vMerge/>
          </w:tcPr>
          <w:p w14:paraId="6D2EA5C8"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p>
        </w:tc>
        <w:tc>
          <w:tcPr>
            <w:tcW w:w="3311" w:type="pct"/>
            <w:gridSpan w:val="3"/>
            <w:tcBorders>
              <w:bottom w:val="single" w:sz="4" w:space="0" w:color="auto"/>
            </w:tcBorders>
          </w:tcPr>
          <w:p w14:paraId="319AC957"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hAnsi="Arial Narrow" w:cs="Arial"/>
                <w:b/>
                <w:sz w:val="20"/>
                <w:szCs w:val="20"/>
              </w:rPr>
              <w:t xml:space="preserve">Versión: </w:t>
            </w:r>
            <w:r w:rsidRPr="00AB396E">
              <w:rPr>
                <w:rFonts w:ascii="Arial Narrow" w:hAnsi="Arial Narrow" w:cs="Arial"/>
                <w:sz w:val="20"/>
                <w:szCs w:val="20"/>
              </w:rPr>
              <w:t>01</w:t>
            </w:r>
          </w:p>
        </w:tc>
      </w:tr>
      <w:tr w:rsidR="00B47F5A" w:rsidRPr="00AB396E" w14:paraId="3C221ECA" w14:textId="77777777" w:rsidTr="008809C5">
        <w:trPr>
          <w:trHeight w:val="295"/>
        </w:trPr>
        <w:tc>
          <w:tcPr>
            <w:tcW w:w="5000" w:type="pct"/>
            <w:gridSpan w:val="4"/>
          </w:tcPr>
          <w:p w14:paraId="7AE4F1EE"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Responsable del Proceso/subproceso: Coordinador General de Investigación</w:t>
            </w:r>
          </w:p>
        </w:tc>
      </w:tr>
      <w:tr w:rsidR="00B47F5A" w:rsidRPr="00AB396E" w14:paraId="219E282F" w14:textId="77777777" w:rsidTr="008809C5">
        <w:trPr>
          <w:trHeight w:val="555"/>
        </w:trPr>
        <w:tc>
          <w:tcPr>
            <w:tcW w:w="1689" w:type="pct"/>
          </w:tcPr>
          <w:p w14:paraId="0403F172"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Tipo de Proceso: Operacional</w:t>
            </w:r>
          </w:p>
          <w:p w14:paraId="26524F86"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p>
        </w:tc>
        <w:tc>
          <w:tcPr>
            <w:tcW w:w="3311" w:type="pct"/>
            <w:gridSpan w:val="3"/>
          </w:tcPr>
          <w:p w14:paraId="3EC1887E"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Finalidad: Redistribuir los recursos económicos para la ejecución de proyectos de investigación</w:t>
            </w:r>
          </w:p>
        </w:tc>
      </w:tr>
      <w:tr w:rsidR="00B47F5A" w:rsidRPr="00AB396E" w14:paraId="6533A779" w14:textId="77777777" w:rsidTr="008809C5">
        <w:trPr>
          <w:trHeight w:val="316"/>
        </w:trPr>
        <w:tc>
          <w:tcPr>
            <w:tcW w:w="5000" w:type="pct"/>
            <w:gridSpan w:val="4"/>
          </w:tcPr>
          <w:p w14:paraId="4B7867D1"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Objetivo: Fortalecer la gestión de investigación a nivel institucional</w:t>
            </w:r>
          </w:p>
        </w:tc>
      </w:tr>
      <w:tr w:rsidR="00B47F5A" w:rsidRPr="00AB396E" w14:paraId="06B7F966" w14:textId="77777777" w:rsidTr="008809C5">
        <w:trPr>
          <w:trHeight w:val="557"/>
        </w:trPr>
        <w:tc>
          <w:tcPr>
            <w:tcW w:w="1689" w:type="pct"/>
          </w:tcPr>
          <w:p w14:paraId="09ACB20A"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Proveedores:</w:t>
            </w:r>
          </w:p>
          <w:p w14:paraId="4136DE62" w14:textId="77777777" w:rsidR="00B47F5A" w:rsidRPr="00AB396E" w:rsidRDefault="00B47F5A" w:rsidP="008809C5">
            <w:pPr>
              <w:autoSpaceDE w:val="0"/>
              <w:autoSpaceDN w:val="0"/>
              <w:adjustRightInd w:val="0"/>
              <w:spacing w:after="0" w:line="240" w:lineRule="auto"/>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CGI</w:t>
            </w:r>
          </w:p>
          <w:p w14:paraId="70FE2AA4" w14:textId="77777777" w:rsidR="00B47F5A" w:rsidRPr="00AB396E" w:rsidRDefault="00B47F5A"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eastAsia="HelveticaLTStd-Light" w:hAnsi="Arial Narrow" w:cs="Arial"/>
                <w:sz w:val="20"/>
                <w:szCs w:val="20"/>
                <w:lang w:val="es-PE"/>
              </w:rPr>
              <w:t>VA / CI</w:t>
            </w:r>
            <w:r w:rsidRPr="00AB396E">
              <w:rPr>
                <w:rFonts w:ascii="Arial Narrow" w:hAnsi="Arial Narrow" w:cs="Arial"/>
                <w:b/>
                <w:sz w:val="20"/>
                <w:szCs w:val="20"/>
              </w:rPr>
              <w:t xml:space="preserve"> </w:t>
            </w:r>
          </w:p>
          <w:p w14:paraId="61B6DBFF" w14:textId="77777777" w:rsidR="00B47F5A" w:rsidRPr="00AB396E" w:rsidRDefault="00B47F5A" w:rsidP="008809C5">
            <w:pPr>
              <w:autoSpaceDE w:val="0"/>
              <w:autoSpaceDN w:val="0"/>
              <w:adjustRightInd w:val="0"/>
              <w:spacing w:after="0" w:line="240" w:lineRule="auto"/>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Rectorado</w:t>
            </w:r>
          </w:p>
          <w:p w14:paraId="3F22C0BF" w14:textId="77777777" w:rsidR="00B47F5A" w:rsidRPr="00AB396E" w:rsidRDefault="00B47F5A" w:rsidP="008809C5">
            <w:pPr>
              <w:autoSpaceDE w:val="0"/>
              <w:autoSpaceDN w:val="0"/>
              <w:adjustRightInd w:val="0"/>
              <w:spacing w:after="0" w:line="240" w:lineRule="auto"/>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Dirección Financiera</w:t>
            </w:r>
          </w:p>
          <w:p w14:paraId="33492393" w14:textId="77777777" w:rsidR="00B47F5A" w:rsidRPr="00AB396E" w:rsidRDefault="00B47F5A" w:rsidP="008809C5">
            <w:pPr>
              <w:autoSpaceDE w:val="0"/>
              <w:autoSpaceDN w:val="0"/>
              <w:adjustRightInd w:val="0"/>
              <w:spacing w:after="0" w:line="240" w:lineRule="auto"/>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Ministerio de Finanzas</w:t>
            </w:r>
          </w:p>
          <w:p w14:paraId="17E67D1F" w14:textId="77777777" w:rsidR="00B47F5A" w:rsidRPr="00AB396E" w:rsidRDefault="00B47F5A" w:rsidP="008809C5">
            <w:pPr>
              <w:autoSpaceDE w:val="0"/>
              <w:autoSpaceDN w:val="0"/>
              <w:adjustRightInd w:val="0"/>
              <w:spacing w:after="0" w:line="240" w:lineRule="auto"/>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SENPLADES</w:t>
            </w:r>
          </w:p>
        </w:tc>
        <w:tc>
          <w:tcPr>
            <w:tcW w:w="3311" w:type="pct"/>
            <w:gridSpan w:val="3"/>
          </w:tcPr>
          <w:p w14:paraId="005AC304"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Entradas:</w:t>
            </w:r>
          </w:p>
          <w:p w14:paraId="34F81F22"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p>
          <w:p w14:paraId="2DCF3B6A" w14:textId="77777777" w:rsidR="00B47F5A" w:rsidRPr="00AB396E" w:rsidRDefault="00B47F5A" w:rsidP="00B47F5A">
            <w:pPr>
              <w:pStyle w:val="Prrafodelista"/>
              <w:numPr>
                <w:ilvl w:val="0"/>
                <w:numId w:val="3"/>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Listado de proyectos</w:t>
            </w:r>
          </w:p>
          <w:p w14:paraId="02270E21" w14:textId="77777777" w:rsidR="00B47F5A" w:rsidRPr="00AB396E" w:rsidRDefault="00B47F5A" w:rsidP="00B47F5A">
            <w:pPr>
              <w:pStyle w:val="Prrafodelista"/>
              <w:numPr>
                <w:ilvl w:val="0"/>
                <w:numId w:val="3"/>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Presupuesto asignado</w:t>
            </w:r>
          </w:p>
          <w:p w14:paraId="2F55B971"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p>
        </w:tc>
      </w:tr>
      <w:tr w:rsidR="00B47F5A" w:rsidRPr="00AB396E" w14:paraId="29E39558" w14:textId="77777777" w:rsidTr="008809C5">
        <w:trPr>
          <w:trHeight w:val="607"/>
        </w:trPr>
        <w:tc>
          <w:tcPr>
            <w:tcW w:w="1689" w:type="pct"/>
          </w:tcPr>
          <w:p w14:paraId="5AE78443"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 xml:space="preserve">Clientes: </w:t>
            </w:r>
          </w:p>
          <w:p w14:paraId="7EC9DFBE" w14:textId="77777777" w:rsidR="00B47F5A" w:rsidRPr="00AB396E" w:rsidRDefault="00B47F5A" w:rsidP="008809C5">
            <w:pPr>
              <w:autoSpaceDE w:val="0"/>
              <w:autoSpaceDN w:val="0"/>
              <w:adjustRightInd w:val="0"/>
              <w:spacing w:after="0" w:line="240" w:lineRule="auto"/>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Directores(as)/ Investigadores(as)  de proyectos de investigación</w:t>
            </w:r>
          </w:p>
          <w:p w14:paraId="21998153"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p>
        </w:tc>
        <w:tc>
          <w:tcPr>
            <w:tcW w:w="3311" w:type="pct"/>
            <w:gridSpan w:val="3"/>
          </w:tcPr>
          <w:p w14:paraId="19030607"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 xml:space="preserve">Salidas: </w:t>
            </w:r>
          </w:p>
          <w:p w14:paraId="240AE8DA" w14:textId="77777777" w:rsidR="00B47F5A" w:rsidRPr="00AB396E" w:rsidRDefault="00B47F5A" w:rsidP="00B47F5A">
            <w:pPr>
              <w:pStyle w:val="Prrafodelista"/>
              <w:numPr>
                <w:ilvl w:val="0"/>
                <w:numId w:val="6"/>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 xml:space="preserve">Listado de proyectos con asignación presupuestaria </w:t>
            </w:r>
          </w:p>
          <w:p w14:paraId="5193B069" w14:textId="77777777" w:rsidR="00B47F5A" w:rsidRPr="00AB396E" w:rsidRDefault="00B47F5A" w:rsidP="00B47F5A">
            <w:pPr>
              <w:pStyle w:val="Prrafodelista"/>
              <w:numPr>
                <w:ilvl w:val="0"/>
                <w:numId w:val="6"/>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Listado de proyectos con dictamen de prioridad</w:t>
            </w:r>
          </w:p>
        </w:tc>
      </w:tr>
      <w:tr w:rsidR="00B47F5A" w:rsidRPr="00AB396E" w14:paraId="64CA9751" w14:textId="77777777" w:rsidTr="008809C5">
        <w:trPr>
          <w:trHeight w:val="286"/>
        </w:trPr>
        <w:tc>
          <w:tcPr>
            <w:tcW w:w="5000" w:type="pct"/>
            <w:gridSpan w:val="4"/>
          </w:tcPr>
          <w:p w14:paraId="1AE52BB6"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 xml:space="preserve">Otros Grupos de Interés implicados: Direcciones de carrera, Almacén, Compras Públicas, Jurídico </w:t>
            </w:r>
          </w:p>
        </w:tc>
      </w:tr>
      <w:tr w:rsidR="00B47F5A" w:rsidRPr="00AB396E" w14:paraId="0A498C14" w14:textId="77777777" w:rsidTr="008809C5">
        <w:trPr>
          <w:trHeight w:val="311"/>
        </w:trPr>
        <w:tc>
          <w:tcPr>
            <w:tcW w:w="5000" w:type="pct"/>
            <w:gridSpan w:val="4"/>
          </w:tcPr>
          <w:p w14:paraId="4B1BF317" w14:textId="77777777" w:rsidR="00B47F5A" w:rsidRPr="00AB396E" w:rsidRDefault="00B47F5A" w:rsidP="008809C5">
            <w:pPr>
              <w:tabs>
                <w:tab w:val="left" w:pos="1260"/>
                <w:tab w:val="left" w:pos="3600"/>
              </w:tabs>
              <w:spacing w:after="0" w:line="240" w:lineRule="auto"/>
              <w:jc w:val="both"/>
              <w:rPr>
                <w:rFonts w:ascii="Arial Narrow" w:hAnsi="Arial Narrow" w:cs="Arial"/>
                <w:iCs/>
                <w:sz w:val="20"/>
                <w:szCs w:val="20"/>
              </w:rPr>
            </w:pPr>
            <w:r w:rsidRPr="00AB396E">
              <w:rPr>
                <w:rFonts w:ascii="Arial Narrow" w:hAnsi="Arial Narrow" w:cs="Arial"/>
                <w:iCs/>
                <w:sz w:val="20"/>
                <w:szCs w:val="20"/>
              </w:rPr>
              <w:t>Contenido del Proceso</w:t>
            </w:r>
          </w:p>
        </w:tc>
      </w:tr>
      <w:tr w:rsidR="00B47F5A" w:rsidRPr="00AB396E" w14:paraId="4B9B1E2E" w14:textId="77777777" w:rsidTr="008809C5">
        <w:trPr>
          <w:trHeight w:val="708"/>
        </w:trPr>
        <w:tc>
          <w:tcPr>
            <w:tcW w:w="1689" w:type="pct"/>
          </w:tcPr>
          <w:p w14:paraId="428FA31F" w14:textId="77777777" w:rsidR="00B47F5A" w:rsidRPr="00AB396E" w:rsidRDefault="00B47F5A" w:rsidP="008809C5">
            <w:pPr>
              <w:spacing w:after="0" w:line="240" w:lineRule="auto"/>
              <w:rPr>
                <w:rFonts w:ascii="Arial Narrow" w:hAnsi="Arial Narrow" w:cs="Arial"/>
                <w:sz w:val="20"/>
                <w:szCs w:val="20"/>
              </w:rPr>
            </w:pPr>
            <w:r w:rsidRPr="00AB396E">
              <w:rPr>
                <w:rFonts w:ascii="Arial Narrow" w:hAnsi="Arial Narrow" w:cs="Arial"/>
                <w:sz w:val="20"/>
                <w:szCs w:val="20"/>
              </w:rPr>
              <w:t xml:space="preserve">Inicio del Proceso: </w:t>
            </w:r>
          </w:p>
          <w:p w14:paraId="1B71BD85"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Listado de proyectos a ejecutar</w:t>
            </w:r>
          </w:p>
          <w:p w14:paraId="75806850" w14:textId="77777777" w:rsidR="00B47F5A" w:rsidRPr="00AB396E" w:rsidRDefault="00B47F5A" w:rsidP="008809C5">
            <w:pPr>
              <w:spacing w:after="0" w:line="240" w:lineRule="auto"/>
              <w:rPr>
                <w:rFonts w:ascii="Arial Narrow" w:hAnsi="Arial Narrow" w:cs="Arial"/>
                <w:sz w:val="20"/>
                <w:szCs w:val="20"/>
              </w:rPr>
            </w:pPr>
          </w:p>
        </w:tc>
        <w:tc>
          <w:tcPr>
            <w:tcW w:w="3311" w:type="pct"/>
            <w:gridSpan w:val="3"/>
          </w:tcPr>
          <w:p w14:paraId="5A2EAC76"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Fin de Proceso: Proyectos de investigación que cuenten con dictamen de prioridad y asignación presupuestaria</w:t>
            </w:r>
          </w:p>
        </w:tc>
      </w:tr>
      <w:tr w:rsidR="00B47F5A" w:rsidRPr="00AB396E" w14:paraId="6C72D4DA" w14:textId="77777777" w:rsidTr="008809C5">
        <w:trPr>
          <w:trHeight w:val="555"/>
        </w:trPr>
        <w:tc>
          <w:tcPr>
            <w:tcW w:w="1689" w:type="pct"/>
          </w:tcPr>
          <w:p w14:paraId="18E1B975" w14:textId="77777777" w:rsidR="00B47F5A" w:rsidRPr="00AB396E" w:rsidRDefault="00B47F5A" w:rsidP="008809C5">
            <w:pPr>
              <w:tabs>
                <w:tab w:val="left" w:pos="1260"/>
                <w:tab w:val="left" w:pos="3780"/>
              </w:tabs>
              <w:spacing w:after="0" w:line="240" w:lineRule="auto"/>
              <w:ind w:right="-65"/>
              <w:jc w:val="both"/>
              <w:rPr>
                <w:rFonts w:ascii="Arial Narrow" w:hAnsi="Arial Narrow" w:cs="Arial"/>
                <w:sz w:val="20"/>
                <w:szCs w:val="20"/>
              </w:rPr>
            </w:pPr>
            <w:r w:rsidRPr="00AB396E">
              <w:rPr>
                <w:rFonts w:ascii="Arial Narrow" w:hAnsi="Arial Narrow" w:cs="Arial"/>
                <w:sz w:val="20"/>
                <w:szCs w:val="20"/>
              </w:rPr>
              <w:t>Subprocesos:</w:t>
            </w:r>
          </w:p>
        </w:tc>
        <w:tc>
          <w:tcPr>
            <w:tcW w:w="3311" w:type="pct"/>
            <w:gridSpan w:val="3"/>
          </w:tcPr>
          <w:p w14:paraId="269482D1"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Actividades incluidas:</w:t>
            </w:r>
          </w:p>
          <w:p w14:paraId="2A6B4014" w14:textId="77777777" w:rsidR="00B47F5A" w:rsidRPr="00AB396E" w:rsidRDefault="00B47F5A" w:rsidP="00B47F5A">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Enlistar proyectos</w:t>
            </w:r>
          </w:p>
          <w:p w14:paraId="6F8602EC" w14:textId="77777777" w:rsidR="00B47F5A" w:rsidRPr="00AB396E" w:rsidRDefault="00B47F5A" w:rsidP="00B47F5A">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Solicitar asignación de presupuesto</w:t>
            </w:r>
          </w:p>
          <w:p w14:paraId="032B18C4" w14:textId="77777777" w:rsidR="00B47F5A" w:rsidRPr="00AB396E" w:rsidRDefault="00B47F5A" w:rsidP="00B47F5A">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Asignar presupuesto</w:t>
            </w:r>
          </w:p>
          <w:p w14:paraId="2761C297" w14:textId="77777777" w:rsidR="00B47F5A" w:rsidRPr="00AB396E" w:rsidRDefault="00B47F5A" w:rsidP="00B47F5A">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Asignar dictamen de prioridad</w:t>
            </w:r>
          </w:p>
        </w:tc>
      </w:tr>
      <w:tr w:rsidR="00B47F5A" w:rsidRPr="00AB396E" w14:paraId="1F86C844" w14:textId="77777777" w:rsidTr="008809C5">
        <w:trPr>
          <w:trHeight w:val="596"/>
        </w:trPr>
        <w:tc>
          <w:tcPr>
            <w:tcW w:w="1689" w:type="pct"/>
          </w:tcPr>
          <w:p w14:paraId="0C5C904E" w14:textId="77777777" w:rsidR="00B47F5A" w:rsidRPr="00AB396E" w:rsidRDefault="00B47F5A" w:rsidP="008809C5">
            <w:pPr>
              <w:tabs>
                <w:tab w:val="left" w:pos="1260"/>
                <w:tab w:val="left" w:pos="3780"/>
              </w:tabs>
              <w:spacing w:after="0" w:line="240" w:lineRule="auto"/>
              <w:ind w:right="-65"/>
              <w:jc w:val="both"/>
              <w:rPr>
                <w:rFonts w:ascii="Arial Narrow" w:hAnsi="Arial Narrow" w:cs="Arial"/>
                <w:sz w:val="20"/>
                <w:szCs w:val="20"/>
              </w:rPr>
            </w:pPr>
            <w:r w:rsidRPr="00AB396E">
              <w:rPr>
                <w:rFonts w:ascii="Arial Narrow" w:hAnsi="Arial Narrow" w:cs="Arial"/>
                <w:sz w:val="20"/>
                <w:szCs w:val="20"/>
              </w:rPr>
              <w:t xml:space="preserve">Procesos Relacionados: </w:t>
            </w:r>
          </w:p>
          <w:p w14:paraId="5618C365" w14:textId="77777777" w:rsidR="00B47F5A" w:rsidRPr="00AB396E" w:rsidRDefault="00B47F5A" w:rsidP="008809C5">
            <w:pPr>
              <w:tabs>
                <w:tab w:val="left" w:pos="3123"/>
              </w:tabs>
              <w:rPr>
                <w:rFonts w:ascii="Arial Narrow" w:hAnsi="Arial Narrow" w:cs="Arial"/>
                <w:sz w:val="20"/>
                <w:szCs w:val="20"/>
              </w:rPr>
            </w:pPr>
            <w:r w:rsidRPr="00AB396E">
              <w:rPr>
                <w:rFonts w:ascii="Arial Narrow" w:hAnsi="Arial Narrow" w:cs="Arial"/>
                <w:sz w:val="20"/>
                <w:szCs w:val="20"/>
              </w:rPr>
              <w:t xml:space="preserve">Ejecución de recursos </w:t>
            </w:r>
          </w:p>
        </w:tc>
        <w:tc>
          <w:tcPr>
            <w:tcW w:w="3311" w:type="pct"/>
            <w:gridSpan w:val="3"/>
          </w:tcPr>
          <w:p w14:paraId="0F0CE956"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Actividades relacionadas:</w:t>
            </w:r>
          </w:p>
          <w:p w14:paraId="7D605471" w14:textId="77777777" w:rsidR="00B47F5A" w:rsidRPr="00AB396E" w:rsidRDefault="00B47F5A" w:rsidP="00B47F5A">
            <w:pPr>
              <w:pStyle w:val="Prrafodelista"/>
              <w:numPr>
                <w:ilvl w:val="0"/>
                <w:numId w:val="5"/>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Asignar recursos</w:t>
            </w:r>
          </w:p>
          <w:p w14:paraId="739468D6" w14:textId="77777777" w:rsidR="00B47F5A" w:rsidRPr="00AB396E" w:rsidRDefault="00B47F5A" w:rsidP="008809C5">
            <w:pPr>
              <w:pStyle w:val="Prrafodelista"/>
              <w:tabs>
                <w:tab w:val="left" w:pos="1260"/>
                <w:tab w:val="left" w:pos="3600"/>
              </w:tabs>
              <w:spacing w:after="0" w:line="240" w:lineRule="auto"/>
              <w:jc w:val="both"/>
              <w:rPr>
                <w:rFonts w:ascii="Arial Narrow" w:hAnsi="Arial Narrow" w:cs="Arial"/>
                <w:sz w:val="20"/>
                <w:szCs w:val="20"/>
              </w:rPr>
            </w:pPr>
          </w:p>
        </w:tc>
      </w:tr>
      <w:tr w:rsidR="00B47F5A" w:rsidRPr="00AB396E" w14:paraId="6D626063" w14:textId="77777777" w:rsidTr="008809C5">
        <w:trPr>
          <w:trHeight w:val="559"/>
        </w:trPr>
        <w:tc>
          <w:tcPr>
            <w:tcW w:w="3392" w:type="pct"/>
            <w:gridSpan w:val="2"/>
          </w:tcPr>
          <w:p w14:paraId="10BD892F" w14:textId="77777777" w:rsidR="00B47F5A" w:rsidRPr="00AB396E" w:rsidRDefault="00B47F5A" w:rsidP="008809C5">
            <w:pPr>
              <w:spacing w:after="0" w:line="240" w:lineRule="auto"/>
              <w:jc w:val="both"/>
              <w:rPr>
                <w:rFonts w:ascii="Arial Narrow" w:hAnsi="Arial Narrow" w:cs="Arial"/>
                <w:sz w:val="20"/>
                <w:szCs w:val="20"/>
              </w:rPr>
            </w:pPr>
            <w:r w:rsidRPr="00AB396E">
              <w:rPr>
                <w:rFonts w:ascii="Arial Narrow" w:hAnsi="Arial Narrow" w:cs="Arial"/>
                <w:sz w:val="20"/>
                <w:szCs w:val="20"/>
              </w:rPr>
              <w:t xml:space="preserve">Preparada por: Ing. Narcisa Mariana Fernández </w:t>
            </w:r>
            <w:proofErr w:type="spellStart"/>
            <w:r w:rsidRPr="00AB396E">
              <w:rPr>
                <w:rFonts w:ascii="Arial Narrow" w:hAnsi="Arial Narrow" w:cs="Arial"/>
                <w:sz w:val="20"/>
                <w:szCs w:val="20"/>
              </w:rPr>
              <w:t>Lectong</w:t>
            </w:r>
            <w:proofErr w:type="spellEnd"/>
            <w:r w:rsidRPr="00AB396E">
              <w:rPr>
                <w:rFonts w:ascii="Arial Narrow" w:hAnsi="Arial Narrow" w:cs="Arial"/>
                <w:sz w:val="20"/>
                <w:szCs w:val="20"/>
              </w:rPr>
              <w:t>/ asistente de la Coordinación General de Investigación/</w:t>
            </w:r>
          </w:p>
        </w:tc>
        <w:tc>
          <w:tcPr>
            <w:tcW w:w="1608" w:type="pct"/>
            <w:gridSpan w:val="2"/>
          </w:tcPr>
          <w:p w14:paraId="5244978E"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Fecha de terminación:</w:t>
            </w:r>
          </w:p>
          <w:p w14:paraId="2C77075E" w14:textId="77777777" w:rsidR="00B47F5A" w:rsidRPr="00AB396E" w:rsidRDefault="00B47F5A" w:rsidP="008809C5">
            <w:pPr>
              <w:tabs>
                <w:tab w:val="left" w:pos="1260"/>
                <w:tab w:val="left" w:pos="3600"/>
              </w:tabs>
              <w:spacing w:after="0" w:line="240" w:lineRule="auto"/>
              <w:jc w:val="center"/>
              <w:rPr>
                <w:rFonts w:ascii="Arial Narrow" w:hAnsi="Arial Narrow" w:cs="Arial"/>
                <w:sz w:val="20"/>
                <w:szCs w:val="20"/>
              </w:rPr>
            </w:pPr>
            <w:r w:rsidRPr="00AB396E">
              <w:rPr>
                <w:rFonts w:ascii="Arial Narrow" w:hAnsi="Arial Narrow" w:cs="Arial"/>
                <w:sz w:val="20"/>
                <w:szCs w:val="20"/>
              </w:rPr>
              <w:t>15/08/2018</w:t>
            </w:r>
          </w:p>
        </w:tc>
      </w:tr>
      <w:tr w:rsidR="00B47F5A" w:rsidRPr="00AB396E" w14:paraId="60952404" w14:textId="77777777" w:rsidTr="008809C5">
        <w:trPr>
          <w:trHeight w:val="553"/>
        </w:trPr>
        <w:tc>
          <w:tcPr>
            <w:tcW w:w="3392" w:type="pct"/>
            <w:gridSpan w:val="2"/>
            <w:tcBorders>
              <w:bottom w:val="single" w:sz="4" w:space="0" w:color="auto"/>
            </w:tcBorders>
          </w:tcPr>
          <w:p w14:paraId="72189B7D" w14:textId="77777777" w:rsidR="00B47F5A" w:rsidRPr="00AB396E" w:rsidRDefault="00B47F5A" w:rsidP="008809C5">
            <w:pPr>
              <w:tabs>
                <w:tab w:val="left" w:pos="1260"/>
                <w:tab w:val="left" w:pos="3780"/>
              </w:tabs>
              <w:spacing w:after="0" w:line="240" w:lineRule="auto"/>
              <w:ind w:right="-65"/>
              <w:jc w:val="both"/>
              <w:rPr>
                <w:rFonts w:ascii="Arial Narrow" w:hAnsi="Arial Narrow" w:cs="Arial"/>
                <w:sz w:val="20"/>
                <w:szCs w:val="20"/>
              </w:rPr>
            </w:pPr>
            <w:r w:rsidRPr="00AB396E">
              <w:rPr>
                <w:rFonts w:ascii="Arial Narrow" w:hAnsi="Arial Narrow" w:cs="Arial"/>
                <w:sz w:val="20"/>
                <w:szCs w:val="20"/>
              </w:rPr>
              <w:t>Revisada por: PhD. Ángel Guzmán Cedeño/ Coordinador General de Investigación/</w:t>
            </w:r>
          </w:p>
        </w:tc>
        <w:tc>
          <w:tcPr>
            <w:tcW w:w="1608" w:type="pct"/>
            <w:gridSpan w:val="2"/>
          </w:tcPr>
          <w:p w14:paraId="35120F69" w14:textId="77777777" w:rsidR="00B47F5A" w:rsidRPr="00AB396E" w:rsidRDefault="00B47F5A"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Fecha de revisión:</w:t>
            </w:r>
          </w:p>
          <w:p w14:paraId="10E5F282" w14:textId="77777777" w:rsidR="00B47F5A" w:rsidRPr="00AB396E" w:rsidRDefault="00B47F5A" w:rsidP="008809C5">
            <w:pPr>
              <w:tabs>
                <w:tab w:val="left" w:pos="1260"/>
                <w:tab w:val="left" w:pos="3600"/>
              </w:tabs>
              <w:spacing w:after="0" w:line="240" w:lineRule="auto"/>
              <w:jc w:val="center"/>
              <w:rPr>
                <w:rFonts w:ascii="Arial Narrow" w:hAnsi="Arial Narrow" w:cs="Arial"/>
                <w:sz w:val="20"/>
                <w:szCs w:val="20"/>
              </w:rPr>
            </w:pPr>
            <w:r w:rsidRPr="00AB396E">
              <w:rPr>
                <w:rFonts w:ascii="Arial Narrow" w:hAnsi="Arial Narrow" w:cs="Arial"/>
                <w:sz w:val="20"/>
                <w:szCs w:val="20"/>
              </w:rPr>
              <w:t>17/08/2018</w:t>
            </w:r>
          </w:p>
        </w:tc>
      </w:tr>
    </w:tbl>
    <w:p w14:paraId="54938F89" w14:textId="77777777" w:rsidR="00B47F5A" w:rsidRPr="00AB396E" w:rsidRDefault="00B47F5A" w:rsidP="00B47F5A">
      <w:pPr>
        <w:spacing w:line="360" w:lineRule="auto"/>
        <w:jc w:val="center"/>
        <w:rPr>
          <w:rFonts w:ascii="Arial Narrow" w:hAnsi="Arial Narrow" w:cs="Arial"/>
          <w:sz w:val="20"/>
          <w:szCs w:val="24"/>
        </w:rPr>
      </w:pPr>
      <w:r w:rsidRPr="00AB396E">
        <w:rPr>
          <w:rFonts w:ascii="Arial Narrow" w:hAnsi="Arial Narrow" w:cs="Arial"/>
          <w:b/>
          <w:sz w:val="20"/>
          <w:szCs w:val="24"/>
        </w:rPr>
        <w:t>Fuente</w:t>
      </w:r>
      <w:r w:rsidRPr="00AB396E">
        <w:rPr>
          <w:rFonts w:ascii="Calibri" w:hAnsi="Calibri" w:cs="Arial"/>
          <w:b/>
          <w:sz w:val="20"/>
          <w:szCs w:val="24"/>
        </w:rPr>
        <w:t>:</w:t>
      </w:r>
      <w:r w:rsidRPr="00AB396E">
        <w:rPr>
          <w:rFonts w:ascii="Arial Narrow" w:hAnsi="Arial Narrow" w:cs="Arial"/>
          <w:sz w:val="20"/>
          <w:szCs w:val="24"/>
        </w:rPr>
        <w:t xml:space="preserve"> Coordinación General de Investigación</w:t>
      </w:r>
    </w:p>
    <w:p w14:paraId="631FC9EF" w14:textId="4B2C85AD" w:rsidR="002C779B" w:rsidRPr="002C779B" w:rsidRDefault="00B47F5A" w:rsidP="002C779B">
      <w:pPr>
        <w:jc w:val="both"/>
        <w:rPr>
          <w:rFonts w:ascii="Arial" w:hAnsi="Arial" w:cs="Arial"/>
          <w:sz w:val="24"/>
          <w:szCs w:val="24"/>
        </w:rPr>
      </w:pPr>
      <w:r>
        <w:rPr>
          <w:rFonts w:ascii="Arial" w:hAnsi="Arial" w:cs="Arial"/>
        </w:rPr>
        <w:br w:type="page"/>
      </w:r>
      <w:r w:rsidR="002C779B" w:rsidRPr="002C779B">
        <w:rPr>
          <w:rFonts w:ascii="Arial" w:hAnsi="Arial" w:cs="Arial"/>
          <w:b/>
          <w:bCs/>
          <w:sz w:val="24"/>
          <w:szCs w:val="24"/>
        </w:rPr>
        <w:lastRenderedPageBreak/>
        <w:t xml:space="preserve">Anexo 3. </w:t>
      </w:r>
      <w:r w:rsidR="002C779B" w:rsidRPr="002C779B">
        <w:rPr>
          <w:rFonts w:ascii="Arial" w:hAnsi="Arial" w:cs="Arial"/>
          <w:sz w:val="24"/>
          <w:szCs w:val="24"/>
        </w:rPr>
        <w:t>Proceso de ejecución oportuna y planificada de los recursos de los proyectos de investigación y su cumplimiento con el cronograma</w:t>
      </w:r>
    </w:p>
    <w:tbl>
      <w:tblPr>
        <w:tblpPr w:leftFromText="141" w:rightFromText="141" w:vertAnchor="page" w:horzAnchor="margin" w:tblpY="20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2893"/>
        <w:gridCol w:w="1561"/>
        <w:gridCol w:w="1170"/>
      </w:tblGrid>
      <w:tr w:rsidR="002C779B" w:rsidRPr="00AB396E" w14:paraId="75E4DD04" w14:textId="77777777" w:rsidTr="008809C5">
        <w:trPr>
          <w:trHeight w:val="274"/>
        </w:trPr>
        <w:tc>
          <w:tcPr>
            <w:tcW w:w="1689" w:type="pct"/>
            <w:vMerge w:val="restart"/>
          </w:tcPr>
          <w:p w14:paraId="5592C731" w14:textId="77777777" w:rsidR="002C779B" w:rsidRPr="00AB396E" w:rsidRDefault="002C779B"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hAnsi="Arial Narrow" w:cs="Arial"/>
                <w:noProof/>
                <w:sz w:val="20"/>
                <w:szCs w:val="20"/>
                <w:lang w:eastAsia="es-EC"/>
              </w:rPr>
              <w:drawing>
                <wp:inline distT="0" distB="0" distL="0" distR="0" wp14:anchorId="539A02A2" wp14:editId="5663D5E5">
                  <wp:extent cx="1732914" cy="1152525"/>
                  <wp:effectExtent l="0" t="0" r="1270" b="0"/>
                  <wp:docPr id="5" name="Imagen 5" descr="http://espam.edu.ec/descargas/micrositi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pam.edu.ec/descargas/micrositios/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3623" cy="1179600"/>
                          </a:xfrm>
                          <a:prstGeom prst="rect">
                            <a:avLst/>
                          </a:prstGeom>
                          <a:noFill/>
                          <a:ln>
                            <a:noFill/>
                          </a:ln>
                        </pic:spPr>
                      </pic:pic>
                    </a:graphicData>
                  </a:graphic>
                </wp:inline>
              </w:drawing>
            </w:r>
          </w:p>
        </w:tc>
        <w:tc>
          <w:tcPr>
            <w:tcW w:w="3311" w:type="pct"/>
            <w:gridSpan w:val="3"/>
            <w:tcBorders>
              <w:bottom w:val="single" w:sz="4" w:space="0" w:color="auto"/>
            </w:tcBorders>
          </w:tcPr>
          <w:p w14:paraId="7AF075D1" w14:textId="77777777" w:rsidR="002C779B" w:rsidRPr="00AB396E" w:rsidRDefault="002C779B" w:rsidP="008809C5">
            <w:pPr>
              <w:tabs>
                <w:tab w:val="left" w:pos="1260"/>
                <w:tab w:val="left" w:pos="3600"/>
              </w:tabs>
              <w:spacing w:after="0" w:line="240" w:lineRule="auto"/>
              <w:jc w:val="center"/>
              <w:rPr>
                <w:rFonts w:ascii="Arial Narrow" w:hAnsi="Arial Narrow" w:cs="Arial"/>
                <w:b/>
                <w:sz w:val="20"/>
                <w:szCs w:val="20"/>
              </w:rPr>
            </w:pPr>
            <w:r w:rsidRPr="00AB396E">
              <w:rPr>
                <w:rFonts w:ascii="Arial Narrow" w:hAnsi="Arial Narrow" w:cs="Arial"/>
                <w:b/>
                <w:sz w:val="20"/>
                <w:szCs w:val="20"/>
              </w:rPr>
              <w:t>FICHA DE PROCESOS</w:t>
            </w:r>
          </w:p>
        </w:tc>
      </w:tr>
      <w:tr w:rsidR="002C779B" w:rsidRPr="00AB396E" w14:paraId="5A38BA70" w14:textId="77777777" w:rsidTr="008809C5">
        <w:trPr>
          <w:trHeight w:val="294"/>
        </w:trPr>
        <w:tc>
          <w:tcPr>
            <w:tcW w:w="1689" w:type="pct"/>
            <w:vMerge/>
          </w:tcPr>
          <w:p w14:paraId="67FFD9A9" w14:textId="77777777" w:rsidR="002C779B" w:rsidRPr="00AB396E" w:rsidRDefault="002C779B" w:rsidP="008809C5">
            <w:pPr>
              <w:tabs>
                <w:tab w:val="left" w:pos="1260"/>
                <w:tab w:val="left" w:pos="3600"/>
              </w:tabs>
              <w:spacing w:after="0" w:line="240" w:lineRule="auto"/>
              <w:jc w:val="both"/>
              <w:rPr>
                <w:rFonts w:ascii="Arial Narrow" w:hAnsi="Arial Narrow" w:cs="Arial"/>
                <w:noProof/>
                <w:sz w:val="20"/>
                <w:szCs w:val="20"/>
              </w:rPr>
            </w:pPr>
          </w:p>
        </w:tc>
        <w:tc>
          <w:tcPr>
            <w:tcW w:w="2622" w:type="pct"/>
            <w:gridSpan w:val="2"/>
            <w:tcBorders>
              <w:bottom w:val="single" w:sz="4" w:space="0" w:color="auto"/>
            </w:tcBorders>
          </w:tcPr>
          <w:p w14:paraId="5D4E284C" w14:textId="77777777" w:rsidR="002C779B" w:rsidRPr="00AB396E" w:rsidRDefault="002C779B" w:rsidP="008809C5">
            <w:pPr>
              <w:tabs>
                <w:tab w:val="left" w:pos="1260"/>
                <w:tab w:val="left" w:pos="3600"/>
              </w:tabs>
              <w:spacing w:after="0" w:line="240" w:lineRule="auto"/>
              <w:jc w:val="center"/>
              <w:rPr>
                <w:rFonts w:ascii="Arial Narrow" w:hAnsi="Arial Narrow" w:cs="Arial"/>
                <w:b/>
                <w:sz w:val="20"/>
                <w:szCs w:val="20"/>
              </w:rPr>
            </w:pPr>
            <w:r w:rsidRPr="00AB396E">
              <w:rPr>
                <w:rFonts w:ascii="Arial Narrow" w:hAnsi="Arial Narrow" w:cs="Arial"/>
                <w:b/>
                <w:sz w:val="20"/>
                <w:szCs w:val="20"/>
              </w:rPr>
              <w:t>Identificación</w:t>
            </w:r>
          </w:p>
        </w:tc>
        <w:tc>
          <w:tcPr>
            <w:tcW w:w="689" w:type="pct"/>
            <w:tcBorders>
              <w:bottom w:val="single" w:sz="4" w:space="0" w:color="auto"/>
            </w:tcBorders>
          </w:tcPr>
          <w:p w14:paraId="1A6CC7C6" w14:textId="77777777" w:rsidR="002C779B" w:rsidRPr="00AB396E" w:rsidRDefault="002C779B"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hAnsi="Arial Narrow" w:cs="Arial"/>
                <w:b/>
                <w:sz w:val="20"/>
                <w:szCs w:val="20"/>
              </w:rPr>
              <w:t>Código</w:t>
            </w:r>
          </w:p>
        </w:tc>
      </w:tr>
      <w:tr w:rsidR="002C779B" w:rsidRPr="00AB396E" w14:paraId="609B4E91" w14:textId="77777777" w:rsidTr="008809C5">
        <w:trPr>
          <w:trHeight w:val="395"/>
        </w:trPr>
        <w:tc>
          <w:tcPr>
            <w:tcW w:w="1689" w:type="pct"/>
            <w:vMerge/>
          </w:tcPr>
          <w:p w14:paraId="4D554DC7" w14:textId="77777777" w:rsidR="002C779B" w:rsidRPr="00AB396E" w:rsidRDefault="002C779B" w:rsidP="008809C5">
            <w:pPr>
              <w:tabs>
                <w:tab w:val="left" w:pos="1260"/>
                <w:tab w:val="left" w:pos="3600"/>
              </w:tabs>
              <w:spacing w:after="0" w:line="240" w:lineRule="auto"/>
              <w:jc w:val="both"/>
              <w:rPr>
                <w:rFonts w:ascii="Arial Narrow" w:hAnsi="Arial Narrow" w:cs="Arial"/>
                <w:noProof/>
                <w:sz w:val="20"/>
                <w:szCs w:val="20"/>
              </w:rPr>
            </w:pPr>
          </w:p>
        </w:tc>
        <w:tc>
          <w:tcPr>
            <w:tcW w:w="2622" w:type="pct"/>
            <w:gridSpan w:val="2"/>
            <w:tcBorders>
              <w:bottom w:val="single" w:sz="4" w:space="0" w:color="auto"/>
            </w:tcBorders>
          </w:tcPr>
          <w:p w14:paraId="5C95A521" w14:textId="77777777" w:rsidR="002C779B" w:rsidRPr="00AB396E" w:rsidRDefault="002C779B" w:rsidP="008809C5">
            <w:pPr>
              <w:tabs>
                <w:tab w:val="left" w:pos="1260"/>
                <w:tab w:val="left" w:pos="3600"/>
              </w:tabs>
              <w:spacing w:after="0" w:line="240" w:lineRule="auto"/>
              <w:jc w:val="both"/>
              <w:rPr>
                <w:rFonts w:ascii="Arial Narrow" w:hAnsi="Arial Narrow" w:cs="Arial"/>
                <w:b/>
                <w:sz w:val="20"/>
                <w:szCs w:val="20"/>
              </w:rPr>
            </w:pPr>
            <w:proofErr w:type="spellStart"/>
            <w:r w:rsidRPr="00AB396E">
              <w:rPr>
                <w:rFonts w:ascii="Arial Narrow" w:hAnsi="Arial Narrow" w:cs="Arial"/>
                <w:b/>
                <w:sz w:val="20"/>
                <w:szCs w:val="20"/>
              </w:rPr>
              <w:t>Macroproceso</w:t>
            </w:r>
            <w:proofErr w:type="spellEnd"/>
            <w:r w:rsidRPr="00AB396E">
              <w:rPr>
                <w:rFonts w:ascii="Arial Narrow" w:hAnsi="Arial Narrow" w:cs="Arial"/>
                <w:b/>
                <w:sz w:val="20"/>
                <w:szCs w:val="20"/>
              </w:rPr>
              <w:t xml:space="preserve">: </w:t>
            </w:r>
            <w:r w:rsidRPr="00AB396E">
              <w:rPr>
                <w:rFonts w:ascii="Arial Narrow" w:hAnsi="Arial Narrow" w:cs="Arial"/>
                <w:sz w:val="20"/>
                <w:szCs w:val="20"/>
              </w:rPr>
              <w:t>Investigación</w:t>
            </w:r>
          </w:p>
        </w:tc>
        <w:tc>
          <w:tcPr>
            <w:tcW w:w="689" w:type="pct"/>
            <w:vMerge w:val="restart"/>
          </w:tcPr>
          <w:p w14:paraId="73ECDB05" w14:textId="77777777" w:rsidR="002C779B" w:rsidRPr="00AB396E" w:rsidRDefault="002C779B" w:rsidP="008809C5">
            <w:pPr>
              <w:tabs>
                <w:tab w:val="left" w:pos="1260"/>
                <w:tab w:val="left" w:pos="3600"/>
              </w:tabs>
              <w:spacing w:after="0" w:line="240" w:lineRule="auto"/>
              <w:jc w:val="center"/>
              <w:rPr>
                <w:rFonts w:ascii="Arial Narrow" w:hAnsi="Arial Narrow" w:cs="Arial"/>
                <w:b/>
                <w:sz w:val="20"/>
                <w:szCs w:val="20"/>
              </w:rPr>
            </w:pPr>
            <w:r w:rsidRPr="00AB396E">
              <w:rPr>
                <w:rFonts w:ascii="Arial Narrow" w:hAnsi="Arial Narrow" w:cs="Arial"/>
                <w:sz w:val="20"/>
                <w:szCs w:val="20"/>
              </w:rPr>
              <w:t>INV.06.01</w:t>
            </w:r>
          </w:p>
        </w:tc>
      </w:tr>
      <w:tr w:rsidR="002C779B" w:rsidRPr="00AB396E" w14:paraId="329218C5" w14:textId="77777777" w:rsidTr="008809C5">
        <w:trPr>
          <w:trHeight w:val="274"/>
        </w:trPr>
        <w:tc>
          <w:tcPr>
            <w:tcW w:w="1689" w:type="pct"/>
            <w:vMerge/>
          </w:tcPr>
          <w:p w14:paraId="41220557" w14:textId="77777777" w:rsidR="002C779B" w:rsidRPr="00AB396E" w:rsidRDefault="002C779B" w:rsidP="008809C5">
            <w:pPr>
              <w:tabs>
                <w:tab w:val="left" w:pos="1260"/>
                <w:tab w:val="left" w:pos="3600"/>
              </w:tabs>
              <w:spacing w:after="0" w:line="240" w:lineRule="auto"/>
              <w:jc w:val="both"/>
              <w:rPr>
                <w:rFonts w:ascii="Arial Narrow" w:hAnsi="Arial Narrow" w:cs="Arial"/>
                <w:noProof/>
                <w:sz w:val="20"/>
                <w:szCs w:val="20"/>
              </w:rPr>
            </w:pPr>
          </w:p>
        </w:tc>
        <w:tc>
          <w:tcPr>
            <w:tcW w:w="2622" w:type="pct"/>
            <w:gridSpan w:val="2"/>
            <w:tcBorders>
              <w:bottom w:val="single" w:sz="4" w:space="0" w:color="auto"/>
            </w:tcBorders>
          </w:tcPr>
          <w:p w14:paraId="5133AD53" w14:textId="77777777" w:rsidR="002C779B" w:rsidRPr="00AB396E" w:rsidRDefault="002C779B" w:rsidP="008809C5">
            <w:pPr>
              <w:jc w:val="both"/>
              <w:rPr>
                <w:rFonts w:ascii="Arial Narrow" w:hAnsi="Arial Narrow" w:cs="Arial"/>
                <w:sz w:val="20"/>
                <w:szCs w:val="20"/>
              </w:rPr>
            </w:pPr>
            <w:r w:rsidRPr="00AB396E">
              <w:rPr>
                <w:rFonts w:ascii="Arial Narrow" w:hAnsi="Arial Narrow" w:cs="Arial"/>
                <w:b/>
                <w:sz w:val="20"/>
                <w:szCs w:val="20"/>
              </w:rPr>
              <w:t xml:space="preserve">Proceso: </w:t>
            </w:r>
            <w:r w:rsidRPr="00AB396E">
              <w:rPr>
                <w:rFonts w:ascii="Arial Narrow" w:hAnsi="Arial Narrow" w:cs="Arial"/>
                <w:sz w:val="20"/>
                <w:szCs w:val="20"/>
              </w:rPr>
              <w:t xml:space="preserve"> Gestión de programas y proyectos de </w:t>
            </w:r>
            <w:proofErr w:type="spellStart"/>
            <w:r w:rsidRPr="00AB396E">
              <w:rPr>
                <w:rFonts w:ascii="Arial Narrow" w:hAnsi="Arial Narrow" w:cs="Arial"/>
                <w:sz w:val="20"/>
                <w:szCs w:val="20"/>
              </w:rPr>
              <w:t>I+D+i</w:t>
            </w:r>
            <w:proofErr w:type="spellEnd"/>
          </w:p>
        </w:tc>
        <w:tc>
          <w:tcPr>
            <w:tcW w:w="689" w:type="pct"/>
            <w:vMerge/>
          </w:tcPr>
          <w:p w14:paraId="468D375F" w14:textId="77777777" w:rsidR="002C779B" w:rsidRPr="00AB396E" w:rsidRDefault="002C779B" w:rsidP="008809C5">
            <w:pPr>
              <w:tabs>
                <w:tab w:val="left" w:pos="1260"/>
                <w:tab w:val="left" w:pos="3600"/>
              </w:tabs>
              <w:spacing w:after="0" w:line="240" w:lineRule="auto"/>
              <w:jc w:val="both"/>
              <w:rPr>
                <w:rFonts w:ascii="Arial Narrow" w:hAnsi="Arial Narrow" w:cs="Arial"/>
                <w:b/>
                <w:sz w:val="20"/>
                <w:szCs w:val="20"/>
              </w:rPr>
            </w:pPr>
          </w:p>
        </w:tc>
      </w:tr>
      <w:tr w:rsidR="002C779B" w:rsidRPr="00AB396E" w14:paraId="0702F8B5" w14:textId="77777777" w:rsidTr="008809C5">
        <w:trPr>
          <w:trHeight w:val="395"/>
        </w:trPr>
        <w:tc>
          <w:tcPr>
            <w:tcW w:w="1689" w:type="pct"/>
            <w:vMerge/>
          </w:tcPr>
          <w:p w14:paraId="29CD0E91" w14:textId="77777777" w:rsidR="002C779B" w:rsidRPr="00AB396E" w:rsidRDefault="002C779B" w:rsidP="008809C5">
            <w:pPr>
              <w:tabs>
                <w:tab w:val="left" w:pos="1260"/>
                <w:tab w:val="left" w:pos="3600"/>
              </w:tabs>
              <w:spacing w:after="0" w:line="240" w:lineRule="auto"/>
              <w:jc w:val="both"/>
              <w:rPr>
                <w:rFonts w:ascii="Arial Narrow" w:hAnsi="Arial Narrow" w:cs="Arial"/>
                <w:noProof/>
                <w:sz w:val="20"/>
                <w:szCs w:val="20"/>
              </w:rPr>
            </w:pPr>
          </w:p>
        </w:tc>
        <w:tc>
          <w:tcPr>
            <w:tcW w:w="2622" w:type="pct"/>
            <w:gridSpan w:val="2"/>
            <w:tcBorders>
              <w:bottom w:val="single" w:sz="4" w:space="0" w:color="auto"/>
            </w:tcBorders>
          </w:tcPr>
          <w:p w14:paraId="3AB491B7"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b/>
                <w:sz w:val="20"/>
                <w:szCs w:val="20"/>
              </w:rPr>
              <w:t xml:space="preserve">Subproceso: </w:t>
            </w:r>
            <w:r w:rsidRPr="00AB396E">
              <w:rPr>
                <w:rFonts w:ascii="Arial Narrow" w:hAnsi="Arial Narrow" w:cs="Arial"/>
                <w:sz w:val="20"/>
                <w:szCs w:val="20"/>
              </w:rPr>
              <w:t xml:space="preserve"> Proceso de ejecución oportuna y planificada de los recursos de los proyectos de investigación y su cumplimiento con el cronograma</w:t>
            </w:r>
          </w:p>
        </w:tc>
        <w:tc>
          <w:tcPr>
            <w:tcW w:w="689" w:type="pct"/>
            <w:vMerge/>
            <w:tcBorders>
              <w:bottom w:val="single" w:sz="4" w:space="0" w:color="auto"/>
            </w:tcBorders>
          </w:tcPr>
          <w:p w14:paraId="3C46E66F" w14:textId="77777777" w:rsidR="002C779B" w:rsidRPr="00AB396E" w:rsidRDefault="002C779B" w:rsidP="008809C5">
            <w:pPr>
              <w:tabs>
                <w:tab w:val="left" w:pos="1260"/>
                <w:tab w:val="left" w:pos="3600"/>
              </w:tabs>
              <w:spacing w:after="0" w:line="240" w:lineRule="auto"/>
              <w:jc w:val="both"/>
              <w:rPr>
                <w:rFonts w:ascii="Arial Narrow" w:hAnsi="Arial Narrow" w:cs="Arial"/>
                <w:b/>
                <w:sz w:val="20"/>
                <w:szCs w:val="20"/>
              </w:rPr>
            </w:pPr>
          </w:p>
        </w:tc>
      </w:tr>
      <w:tr w:rsidR="002C779B" w:rsidRPr="00AB396E" w14:paraId="31563F2D" w14:textId="77777777" w:rsidTr="008809C5">
        <w:trPr>
          <w:trHeight w:val="289"/>
        </w:trPr>
        <w:tc>
          <w:tcPr>
            <w:tcW w:w="1689" w:type="pct"/>
            <w:vMerge/>
          </w:tcPr>
          <w:p w14:paraId="180BFD11" w14:textId="77777777" w:rsidR="002C779B" w:rsidRPr="00AB396E" w:rsidRDefault="002C779B" w:rsidP="008809C5">
            <w:pPr>
              <w:tabs>
                <w:tab w:val="left" w:pos="1260"/>
                <w:tab w:val="left" w:pos="3600"/>
              </w:tabs>
              <w:spacing w:after="0" w:line="240" w:lineRule="auto"/>
              <w:jc w:val="both"/>
              <w:rPr>
                <w:rFonts w:ascii="Arial Narrow" w:hAnsi="Arial Narrow" w:cs="Arial"/>
                <w:b/>
                <w:sz w:val="20"/>
                <w:szCs w:val="20"/>
              </w:rPr>
            </w:pPr>
          </w:p>
        </w:tc>
        <w:tc>
          <w:tcPr>
            <w:tcW w:w="3311" w:type="pct"/>
            <w:gridSpan w:val="3"/>
            <w:tcBorders>
              <w:bottom w:val="single" w:sz="4" w:space="0" w:color="auto"/>
            </w:tcBorders>
          </w:tcPr>
          <w:p w14:paraId="1EF82954" w14:textId="77777777" w:rsidR="002C779B" w:rsidRPr="00AB396E" w:rsidRDefault="002C779B" w:rsidP="008809C5">
            <w:pPr>
              <w:tabs>
                <w:tab w:val="left" w:pos="1260"/>
                <w:tab w:val="left" w:pos="3600"/>
              </w:tabs>
              <w:spacing w:after="0" w:line="240" w:lineRule="auto"/>
              <w:jc w:val="both"/>
              <w:rPr>
                <w:rFonts w:ascii="Arial Narrow" w:hAnsi="Arial Narrow" w:cs="Arial"/>
                <w:b/>
                <w:sz w:val="20"/>
                <w:szCs w:val="20"/>
              </w:rPr>
            </w:pPr>
            <w:r w:rsidRPr="00AB396E">
              <w:rPr>
                <w:rFonts w:ascii="Arial Narrow" w:hAnsi="Arial Narrow" w:cs="Arial"/>
                <w:b/>
                <w:sz w:val="20"/>
                <w:szCs w:val="20"/>
              </w:rPr>
              <w:t xml:space="preserve">Versión: </w:t>
            </w:r>
            <w:r w:rsidRPr="00AB396E">
              <w:rPr>
                <w:rFonts w:ascii="Arial Narrow" w:hAnsi="Arial Narrow" w:cs="Arial"/>
                <w:sz w:val="20"/>
                <w:szCs w:val="20"/>
              </w:rPr>
              <w:t>001</w:t>
            </w:r>
          </w:p>
        </w:tc>
      </w:tr>
      <w:tr w:rsidR="002C779B" w:rsidRPr="00AB396E" w14:paraId="441C50B0" w14:textId="77777777" w:rsidTr="008809C5">
        <w:trPr>
          <w:trHeight w:val="295"/>
        </w:trPr>
        <w:tc>
          <w:tcPr>
            <w:tcW w:w="5000" w:type="pct"/>
            <w:gridSpan w:val="4"/>
          </w:tcPr>
          <w:p w14:paraId="54C27C03"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Responsable del Proceso/subproceso: Coordinador General de Investigación</w:t>
            </w:r>
          </w:p>
        </w:tc>
      </w:tr>
      <w:tr w:rsidR="002C779B" w:rsidRPr="00AB396E" w14:paraId="2EE4206A" w14:textId="77777777" w:rsidTr="008809C5">
        <w:trPr>
          <w:trHeight w:val="555"/>
        </w:trPr>
        <w:tc>
          <w:tcPr>
            <w:tcW w:w="1689" w:type="pct"/>
          </w:tcPr>
          <w:p w14:paraId="0D50425D"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Tipo de Proceso: Operacional</w:t>
            </w:r>
          </w:p>
          <w:p w14:paraId="5B0E95C4"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p>
        </w:tc>
        <w:tc>
          <w:tcPr>
            <w:tcW w:w="3311" w:type="pct"/>
            <w:gridSpan w:val="3"/>
          </w:tcPr>
          <w:p w14:paraId="599471F1"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Finalidad: Ejecutar oportunamente los recursos económicos en la ejecución de proyectos de investigación</w:t>
            </w:r>
          </w:p>
        </w:tc>
      </w:tr>
      <w:tr w:rsidR="002C779B" w:rsidRPr="00AB396E" w14:paraId="5394867F" w14:textId="77777777" w:rsidTr="008809C5">
        <w:trPr>
          <w:trHeight w:val="447"/>
        </w:trPr>
        <w:tc>
          <w:tcPr>
            <w:tcW w:w="5000" w:type="pct"/>
            <w:gridSpan w:val="4"/>
          </w:tcPr>
          <w:p w14:paraId="00BC51A3"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Objetivo: Fortalecer la gestión de investigación a nivel institucional</w:t>
            </w:r>
          </w:p>
        </w:tc>
      </w:tr>
      <w:tr w:rsidR="002C779B" w:rsidRPr="00AB396E" w14:paraId="030DF601" w14:textId="77777777" w:rsidTr="008809C5">
        <w:trPr>
          <w:trHeight w:val="557"/>
        </w:trPr>
        <w:tc>
          <w:tcPr>
            <w:tcW w:w="1689" w:type="pct"/>
          </w:tcPr>
          <w:p w14:paraId="03F89D65"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Proveedores:</w:t>
            </w:r>
          </w:p>
          <w:p w14:paraId="73BACFCE" w14:textId="77777777" w:rsidR="002C779B" w:rsidRPr="00AB396E" w:rsidRDefault="002C779B" w:rsidP="008809C5">
            <w:pPr>
              <w:autoSpaceDE w:val="0"/>
              <w:autoSpaceDN w:val="0"/>
              <w:adjustRightInd w:val="0"/>
              <w:spacing w:after="0" w:line="240" w:lineRule="auto"/>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CGI</w:t>
            </w:r>
          </w:p>
          <w:p w14:paraId="60C300CE" w14:textId="77777777" w:rsidR="002C779B" w:rsidRPr="00AB396E" w:rsidRDefault="002C779B" w:rsidP="008809C5">
            <w:pPr>
              <w:autoSpaceDE w:val="0"/>
              <w:autoSpaceDN w:val="0"/>
              <w:adjustRightInd w:val="0"/>
              <w:spacing w:after="0" w:line="240" w:lineRule="auto"/>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Dirección Financiera</w:t>
            </w:r>
          </w:p>
          <w:p w14:paraId="3402B920" w14:textId="77777777" w:rsidR="002C779B" w:rsidRPr="00AB396E" w:rsidRDefault="002C779B" w:rsidP="008809C5">
            <w:pPr>
              <w:autoSpaceDE w:val="0"/>
              <w:autoSpaceDN w:val="0"/>
              <w:adjustRightInd w:val="0"/>
              <w:spacing w:after="0" w:line="240" w:lineRule="auto"/>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GI</w:t>
            </w:r>
          </w:p>
          <w:p w14:paraId="6784D5BE" w14:textId="77777777" w:rsidR="002C779B" w:rsidRPr="00AB396E" w:rsidRDefault="002C779B" w:rsidP="008809C5">
            <w:pPr>
              <w:autoSpaceDE w:val="0"/>
              <w:autoSpaceDN w:val="0"/>
              <w:adjustRightInd w:val="0"/>
              <w:spacing w:after="0" w:line="240" w:lineRule="auto"/>
              <w:rPr>
                <w:rFonts w:ascii="Arial Narrow" w:hAnsi="Arial Narrow" w:cs="Arial"/>
                <w:b/>
                <w:sz w:val="20"/>
                <w:szCs w:val="20"/>
              </w:rPr>
            </w:pPr>
          </w:p>
        </w:tc>
        <w:tc>
          <w:tcPr>
            <w:tcW w:w="3311" w:type="pct"/>
            <w:gridSpan w:val="3"/>
          </w:tcPr>
          <w:p w14:paraId="6E08C10C"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Entradas:</w:t>
            </w:r>
          </w:p>
          <w:p w14:paraId="60E2E032"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p>
          <w:p w14:paraId="7ABFBB4C" w14:textId="77777777" w:rsidR="002C779B" w:rsidRPr="00AB396E" w:rsidRDefault="002C779B" w:rsidP="002C779B">
            <w:pPr>
              <w:pStyle w:val="Prrafodelista"/>
              <w:numPr>
                <w:ilvl w:val="0"/>
                <w:numId w:val="3"/>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Detalle de requerimientos</w:t>
            </w:r>
          </w:p>
          <w:p w14:paraId="28814A59"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p>
        </w:tc>
      </w:tr>
      <w:tr w:rsidR="002C779B" w:rsidRPr="00AB396E" w14:paraId="478F8A36" w14:textId="77777777" w:rsidTr="008809C5">
        <w:trPr>
          <w:trHeight w:val="607"/>
        </w:trPr>
        <w:tc>
          <w:tcPr>
            <w:tcW w:w="1689" w:type="pct"/>
          </w:tcPr>
          <w:p w14:paraId="49A32448"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 xml:space="preserve">Clientes: </w:t>
            </w:r>
          </w:p>
          <w:p w14:paraId="12B3C689" w14:textId="6E7D8B33" w:rsidR="002C779B" w:rsidRPr="00AB396E" w:rsidRDefault="002C779B" w:rsidP="008809C5">
            <w:pPr>
              <w:autoSpaceDE w:val="0"/>
              <w:autoSpaceDN w:val="0"/>
              <w:adjustRightInd w:val="0"/>
              <w:spacing w:after="0" w:line="240" w:lineRule="auto"/>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Directores(as)/ Investigadores(as) de proyectos de investigación</w:t>
            </w:r>
          </w:p>
          <w:p w14:paraId="15D4413A"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p>
        </w:tc>
        <w:tc>
          <w:tcPr>
            <w:tcW w:w="3311" w:type="pct"/>
            <w:gridSpan w:val="3"/>
          </w:tcPr>
          <w:p w14:paraId="0AD6FE2E"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 xml:space="preserve">Salidas: </w:t>
            </w:r>
          </w:p>
          <w:p w14:paraId="74E1CF59" w14:textId="77777777" w:rsidR="002C779B" w:rsidRPr="00AB396E" w:rsidRDefault="002C779B" w:rsidP="002C779B">
            <w:pPr>
              <w:pStyle w:val="Prrafodelista"/>
              <w:numPr>
                <w:ilvl w:val="0"/>
                <w:numId w:val="6"/>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 xml:space="preserve">Actas de entrega de requerimientos </w:t>
            </w:r>
          </w:p>
          <w:p w14:paraId="15DC82B8" w14:textId="77777777" w:rsidR="002C779B" w:rsidRPr="00AB396E" w:rsidRDefault="002C779B" w:rsidP="002C779B">
            <w:pPr>
              <w:pStyle w:val="Prrafodelista"/>
              <w:numPr>
                <w:ilvl w:val="0"/>
                <w:numId w:val="6"/>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Reporte de gastos</w:t>
            </w:r>
          </w:p>
        </w:tc>
      </w:tr>
      <w:tr w:rsidR="002C779B" w:rsidRPr="00AB396E" w14:paraId="2AB970D3" w14:textId="77777777" w:rsidTr="008809C5">
        <w:trPr>
          <w:trHeight w:val="521"/>
        </w:trPr>
        <w:tc>
          <w:tcPr>
            <w:tcW w:w="5000" w:type="pct"/>
            <w:gridSpan w:val="4"/>
          </w:tcPr>
          <w:p w14:paraId="68B60A63"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Otros Grupos de Interés implicados: Direcciones de carrera, Almacén, Compras Públicas, Jurídico, Vicerrectorado Académico, Rectorado, Almacén, Tesorería, Presupuesto</w:t>
            </w:r>
          </w:p>
        </w:tc>
      </w:tr>
      <w:tr w:rsidR="002C779B" w:rsidRPr="00AB396E" w14:paraId="174C1C5A" w14:textId="77777777" w:rsidTr="008809C5">
        <w:trPr>
          <w:trHeight w:val="311"/>
        </w:trPr>
        <w:tc>
          <w:tcPr>
            <w:tcW w:w="5000" w:type="pct"/>
            <w:gridSpan w:val="4"/>
          </w:tcPr>
          <w:p w14:paraId="272A27F8" w14:textId="77777777" w:rsidR="002C779B" w:rsidRPr="00AB396E" w:rsidRDefault="002C779B" w:rsidP="008809C5">
            <w:pPr>
              <w:tabs>
                <w:tab w:val="left" w:pos="1260"/>
                <w:tab w:val="left" w:pos="3600"/>
              </w:tabs>
              <w:spacing w:after="0" w:line="240" w:lineRule="auto"/>
              <w:jc w:val="both"/>
              <w:rPr>
                <w:rFonts w:ascii="Arial Narrow" w:hAnsi="Arial Narrow" w:cs="Arial"/>
                <w:iCs/>
                <w:sz w:val="20"/>
                <w:szCs w:val="20"/>
              </w:rPr>
            </w:pPr>
            <w:r w:rsidRPr="00AB396E">
              <w:rPr>
                <w:rFonts w:ascii="Arial Narrow" w:hAnsi="Arial Narrow" w:cs="Arial"/>
                <w:iCs/>
                <w:sz w:val="20"/>
                <w:szCs w:val="20"/>
              </w:rPr>
              <w:t>Contenido del Proceso</w:t>
            </w:r>
          </w:p>
        </w:tc>
      </w:tr>
      <w:tr w:rsidR="002C779B" w:rsidRPr="00AB396E" w14:paraId="53BC1B78" w14:textId="77777777" w:rsidTr="008809C5">
        <w:trPr>
          <w:trHeight w:val="708"/>
        </w:trPr>
        <w:tc>
          <w:tcPr>
            <w:tcW w:w="1689" w:type="pct"/>
          </w:tcPr>
          <w:p w14:paraId="5DE87891" w14:textId="77777777" w:rsidR="002C779B" w:rsidRPr="00AB396E" w:rsidRDefault="002C779B" w:rsidP="008809C5">
            <w:pPr>
              <w:spacing w:after="0" w:line="240" w:lineRule="auto"/>
              <w:rPr>
                <w:rFonts w:ascii="Arial Narrow" w:hAnsi="Arial Narrow" w:cs="Arial"/>
                <w:sz w:val="20"/>
                <w:szCs w:val="20"/>
              </w:rPr>
            </w:pPr>
            <w:r w:rsidRPr="00AB396E">
              <w:rPr>
                <w:rFonts w:ascii="Arial Narrow" w:hAnsi="Arial Narrow" w:cs="Arial"/>
                <w:sz w:val="20"/>
                <w:szCs w:val="20"/>
              </w:rPr>
              <w:t xml:space="preserve">Inicio del Proceso: </w:t>
            </w:r>
          </w:p>
          <w:p w14:paraId="3A6644A4"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Detalle de requerimientos de los proyectos de investigación</w:t>
            </w:r>
          </w:p>
          <w:p w14:paraId="00642BFC" w14:textId="77777777" w:rsidR="002C779B" w:rsidRPr="00AB396E" w:rsidRDefault="002C779B" w:rsidP="008809C5">
            <w:pPr>
              <w:spacing w:after="0" w:line="240" w:lineRule="auto"/>
              <w:rPr>
                <w:rFonts w:ascii="Arial Narrow" w:hAnsi="Arial Narrow" w:cs="Arial"/>
                <w:sz w:val="20"/>
                <w:szCs w:val="20"/>
              </w:rPr>
            </w:pPr>
          </w:p>
        </w:tc>
        <w:tc>
          <w:tcPr>
            <w:tcW w:w="3311" w:type="pct"/>
            <w:gridSpan w:val="3"/>
          </w:tcPr>
          <w:p w14:paraId="1DF8254F"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Fin de Proceso: Entregar los bienes y servicios requeridos en la ejecución de los proyectos de investigación</w:t>
            </w:r>
          </w:p>
        </w:tc>
      </w:tr>
      <w:tr w:rsidR="002C779B" w:rsidRPr="00AB396E" w14:paraId="7445D052" w14:textId="77777777" w:rsidTr="008809C5">
        <w:trPr>
          <w:trHeight w:val="555"/>
        </w:trPr>
        <w:tc>
          <w:tcPr>
            <w:tcW w:w="1689" w:type="pct"/>
          </w:tcPr>
          <w:p w14:paraId="7276B5AA" w14:textId="77777777" w:rsidR="002C779B" w:rsidRPr="00AB396E" w:rsidRDefault="002C779B" w:rsidP="008809C5">
            <w:pPr>
              <w:tabs>
                <w:tab w:val="left" w:pos="1260"/>
                <w:tab w:val="left" w:pos="3780"/>
              </w:tabs>
              <w:spacing w:after="0" w:line="240" w:lineRule="auto"/>
              <w:ind w:right="-65"/>
              <w:jc w:val="both"/>
              <w:rPr>
                <w:rFonts w:ascii="Arial Narrow" w:hAnsi="Arial Narrow" w:cs="Arial"/>
                <w:sz w:val="20"/>
                <w:szCs w:val="20"/>
              </w:rPr>
            </w:pPr>
            <w:r w:rsidRPr="00AB396E">
              <w:rPr>
                <w:rFonts w:ascii="Arial Narrow" w:hAnsi="Arial Narrow" w:cs="Arial"/>
                <w:sz w:val="20"/>
                <w:szCs w:val="20"/>
              </w:rPr>
              <w:t>Subprocesos:</w:t>
            </w:r>
          </w:p>
        </w:tc>
        <w:tc>
          <w:tcPr>
            <w:tcW w:w="3311" w:type="pct"/>
            <w:gridSpan w:val="3"/>
          </w:tcPr>
          <w:p w14:paraId="4F242A40"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Actividades incluidas:</w:t>
            </w:r>
          </w:p>
          <w:p w14:paraId="3975BDE1" w14:textId="77777777" w:rsidR="002C779B" w:rsidRPr="00AB396E" w:rsidRDefault="002C779B" w:rsidP="002C779B">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Distribuir presupuesto por partidas presupuestarias</w:t>
            </w:r>
          </w:p>
          <w:p w14:paraId="75023867" w14:textId="77777777" w:rsidR="002C779B" w:rsidRPr="00AB396E" w:rsidRDefault="002C779B" w:rsidP="002C779B">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Entregar necesidades</w:t>
            </w:r>
          </w:p>
          <w:p w14:paraId="713AB52F" w14:textId="77777777" w:rsidR="002C779B" w:rsidRPr="00AB396E" w:rsidRDefault="002C779B" w:rsidP="002C779B">
            <w:pPr>
              <w:pStyle w:val="Prrafodelista"/>
              <w:numPr>
                <w:ilvl w:val="0"/>
                <w:numId w:val="4"/>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Constatar documentos</w:t>
            </w:r>
          </w:p>
        </w:tc>
      </w:tr>
      <w:tr w:rsidR="002C779B" w:rsidRPr="00AB396E" w14:paraId="7743BF2D" w14:textId="77777777" w:rsidTr="008809C5">
        <w:trPr>
          <w:trHeight w:val="596"/>
        </w:trPr>
        <w:tc>
          <w:tcPr>
            <w:tcW w:w="1689" w:type="pct"/>
          </w:tcPr>
          <w:p w14:paraId="3555CA8F" w14:textId="77777777" w:rsidR="002C779B" w:rsidRPr="00AB396E" w:rsidRDefault="002C779B" w:rsidP="008809C5">
            <w:pPr>
              <w:tabs>
                <w:tab w:val="left" w:pos="1260"/>
                <w:tab w:val="left" w:pos="3780"/>
              </w:tabs>
              <w:spacing w:after="0" w:line="240" w:lineRule="auto"/>
              <w:ind w:right="-65"/>
              <w:jc w:val="both"/>
              <w:rPr>
                <w:rFonts w:ascii="Arial Narrow" w:hAnsi="Arial Narrow" w:cs="Arial"/>
                <w:sz w:val="20"/>
                <w:szCs w:val="20"/>
              </w:rPr>
            </w:pPr>
            <w:r w:rsidRPr="00AB396E">
              <w:rPr>
                <w:rFonts w:ascii="Arial Narrow" w:hAnsi="Arial Narrow" w:cs="Arial"/>
                <w:sz w:val="20"/>
                <w:szCs w:val="20"/>
              </w:rPr>
              <w:t xml:space="preserve">Procesos Relacionados: </w:t>
            </w:r>
          </w:p>
          <w:p w14:paraId="374891AA" w14:textId="77777777" w:rsidR="002C779B" w:rsidRPr="00AB396E" w:rsidRDefault="002C779B" w:rsidP="008809C5">
            <w:pPr>
              <w:tabs>
                <w:tab w:val="left" w:pos="1260"/>
                <w:tab w:val="left" w:pos="3780"/>
              </w:tabs>
              <w:spacing w:after="0" w:line="240" w:lineRule="auto"/>
              <w:ind w:right="-65"/>
              <w:jc w:val="both"/>
              <w:rPr>
                <w:rFonts w:ascii="Arial Narrow" w:hAnsi="Arial Narrow" w:cs="Arial"/>
                <w:sz w:val="20"/>
                <w:szCs w:val="20"/>
              </w:rPr>
            </w:pPr>
            <w:r w:rsidRPr="00AB396E">
              <w:rPr>
                <w:rFonts w:ascii="Arial Narrow" w:hAnsi="Arial Narrow" w:cs="Arial"/>
                <w:sz w:val="20"/>
                <w:szCs w:val="20"/>
              </w:rPr>
              <w:t xml:space="preserve">Proceso de asignación de recursos de investigación en función de la demanda o necesidades de investigación </w:t>
            </w:r>
          </w:p>
          <w:p w14:paraId="7608E5B2" w14:textId="77777777" w:rsidR="002C779B" w:rsidRPr="00AB396E" w:rsidRDefault="002C779B" w:rsidP="008809C5">
            <w:pPr>
              <w:tabs>
                <w:tab w:val="left" w:pos="3123"/>
              </w:tabs>
              <w:rPr>
                <w:rFonts w:ascii="Arial Narrow" w:hAnsi="Arial Narrow" w:cs="Arial"/>
                <w:sz w:val="20"/>
                <w:szCs w:val="20"/>
                <w:lang w:val="es-PE"/>
              </w:rPr>
            </w:pPr>
          </w:p>
        </w:tc>
        <w:tc>
          <w:tcPr>
            <w:tcW w:w="3311" w:type="pct"/>
            <w:gridSpan w:val="3"/>
          </w:tcPr>
          <w:p w14:paraId="4E60CDAE"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Actividades relacionadas:</w:t>
            </w:r>
          </w:p>
          <w:p w14:paraId="72BF7B54" w14:textId="77777777" w:rsidR="002C779B" w:rsidRPr="00AB396E" w:rsidRDefault="002C779B" w:rsidP="002C779B">
            <w:pPr>
              <w:pStyle w:val="Prrafodelista"/>
              <w:numPr>
                <w:ilvl w:val="0"/>
                <w:numId w:val="5"/>
              </w:num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Asignar recursos</w:t>
            </w:r>
          </w:p>
          <w:p w14:paraId="36EB2DAB" w14:textId="77777777" w:rsidR="002C779B" w:rsidRPr="00AB396E" w:rsidRDefault="002C779B" w:rsidP="008809C5">
            <w:pPr>
              <w:pStyle w:val="Prrafodelista"/>
              <w:tabs>
                <w:tab w:val="left" w:pos="1260"/>
                <w:tab w:val="left" w:pos="3600"/>
              </w:tabs>
              <w:spacing w:after="0" w:line="240" w:lineRule="auto"/>
              <w:jc w:val="both"/>
              <w:rPr>
                <w:rFonts w:ascii="Arial Narrow" w:hAnsi="Arial Narrow" w:cs="Arial"/>
                <w:sz w:val="20"/>
                <w:szCs w:val="20"/>
              </w:rPr>
            </w:pPr>
          </w:p>
        </w:tc>
      </w:tr>
      <w:tr w:rsidR="002C779B" w:rsidRPr="00AB396E" w14:paraId="39061DC6" w14:textId="77777777" w:rsidTr="008809C5">
        <w:trPr>
          <w:trHeight w:val="559"/>
        </w:trPr>
        <w:tc>
          <w:tcPr>
            <w:tcW w:w="3392" w:type="pct"/>
            <w:gridSpan w:val="2"/>
          </w:tcPr>
          <w:p w14:paraId="7D0A1B2D" w14:textId="77777777" w:rsidR="002C779B" w:rsidRPr="00AB396E" w:rsidRDefault="002C779B" w:rsidP="008809C5">
            <w:pPr>
              <w:spacing w:after="0" w:line="240" w:lineRule="auto"/>
              <w:jc w:val="both"/>
              <w:rPr>
                <w:rFonts w:ascii="Arial Narrow" w:hAnsi="Arial Narrow" w:cs="Arial"/>
                <w:sz w:val="20"/>
                <w:szCs w:val="20"/>
              </w:rPr>
            </w:pPr>
            <w:r w:rsidRPr="00AB396E">
              <w:rPr>
                <w:rFonts w:ascii="Arial Narrow" w:hAnsi="Arial Narrow" w:cs="Arial"/>
                <w:sz w:val="20"/>
                <w:szCs w:val="20"/>
              </w:rPr>
              <w:t xml:space="preserve">Preparada por: Ing. Narcisa Mariana Fernández </w:t>
            </w:r>
            <w:proofErr w:type="spellStart"/>
            <w:r w:rsidRPr="00AB396E">
              <w:rPr>
                <w:rFonts w:ascii="Arial Narrow" w:hAnsi="Arial Narrow" w:cs="Arial"/>
                <w:sz w:val="20"/>
                <w:szCs w:val="20"/>
              </w:rPr>
              <w:t>Lectong</w:t>
            </w:r>
            <w:proofErr w:type="spellEnd"/>
            <w:r w:rsidRPr="00AB396E">
              <w:rPr>
                <w:rFonts w:ascii="Arial Narrow" w:hAnsi="Arial Narrow" w:cs="Arial"/>
                <w:sz w:val="20"/>
                <w:szCs w:val="20"/>
              </w:rPr>
              <w:t>/ asistente de la Coordinación General de Investigación/</w:t>
            </w:r>
          </w:p>
        </w:tc>
        <w:tc>
          <w:tcPr>
            <w:tcW w:w="1608" w:type="pct"/>
            <w:gridSpan w:val="2"/>
          </w:tcPr>
          <w:p w14:paraId="07C19B0A"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Fecha de terminación:</w:t>
            </w:r>
          </w:p>
          <w:p w14:paraId="296594B1" w14:textId="77777777" w:rsidR="002C779B" w:rsidRPr="00AB396E" w:rsidRDefault="002C779B" w:rsidP="008809C5">
            <w:pPr>
              <w:tabs>
                <w:tab w:val="left" w:pos="1260"/>
                <w:tab w:val="left" w:pos="3600"/>
              </w:tabs>
              <w:spacing w:after="0" w:line="240" w:lineRule="auto"/>
              <w:jc w:val="center"/>
              <w:rPr>
                <w:rFonts w:ascii="Arial Narrow" w:hAnsi="Arial Narrow" w:cs="Arial"/>
                <w:sz w:val="20"/>
                <w:szCs w:val="20"/>
              </w:rPr>
            </w:pPr>
            <w:r w:rsidRPr="00AB396E">
              <w:rPr>
                <w:rFonts w:ascii="Arial Narrow" w:hAnsi="Arial Narrow" w:cs="Arial"/>
                <w:sz w:val="20"/>
                <w:szCs w:val="20"/>
              </w:rPr>
              <w:t>15/08/2018</w:t>
            </w:r>
          </w:p>
        </w:tc>
      </w:tr>
      <w:tr w:rsidR="002C779B" w:rsidRPr="00AB396E" w14:paraId="69FAC9B9" w14:textId="77777777" w:rsidTr="008809C5">
        <w:trPr>
          <w:trHeight w:val="553"/>
        </w:trPr>
        <w:tc>
          <w:tcPr>
            <w:tcW w:w="3392" w:type="pct"/>
            <w:gridSpan w:val="2"/>
            <w:tcBorders>
              <w:bottom w:val="single" w:sz="4" w:space="0" w:color="auto"/>
            </w:tcBorders>
          </w:tcPr>
          <w:p w14:paraId="3AB0F5BE" w14:textId="77777777" w:rsidR="002C779B" w:rsidRPr="00AB396E" w:rsidRDefault="002C779B" w:rsidP="008809C5">
            <w:pPr>
              <w:tabs>
                <w:tab w:val="left" w:pos="1260"/>
                <w:tab w:val="left" w:pos="3780"/>
              </w:tabs>
              <w:spacing w:after="0" w:line="240" w:lineRule="auto"/>
              <w:ind w:right="-65"/>
              <w:jc w:val="both"/>
              <w:rPr>
                <w:rFonts w:ascii="Arial Narrow" w:hAnsi="Arial Narrow" w:cs="Arial"/>
                <w:sz w:val="20"/>
                <w:szCs w:val="20"/>
              </w:rPr>
            </w:pPr>
            <w:r w:rsidRPr="00AB396E">
              <w:rPr>
                <w:rFonts w:ascii="Arial Narrow" w:hAnsi="Arial Narrow" w:cs="Arial"/>
                <w:sz w:val="20"/>
                <w:szCs w:val="20"/>
              </w:rPr>
              <w:t>Revisada por: PhD. Ángel Guzmán Cedeño/ Coordinador General de Investigación/</w:t>
            </w:r>
          </w:p>
        </w:tc>
        <w:tc>
          <w:tcPr>
            <w:tcW w:w="1608" w:type="pct"/>
            <w:gridSpan w:val="2"/>
          </w:tcPr>
          <w:p w14:paraId="31D0586F" w14:textId="77777777" w:rsidR="002C779B" w:rsidRPr="00AB396E" w:rsidRDefault="002C779B" w:rsidP="008809C5">
            <w:pPr>
              <w:tabs>
                <w:tab w:val="left" w:pos="1260"/>
                <w:tab w:val="left" w:pos="3600"/>
              </w:tabs>
              <w:spacing w:after="0" w:line="240" w:lineRule="auto"/>
              <w:jc w:val="both"/>
              <w:rPr>
                <w:rFonts w:ascii="Arial Narrow" w:hAnsi="Arial Narrow" w:cs="Arial"/>
                <w:sz w:val="20"/>
                <w:szCs w:val="20"/>
              </w:rPr>
            </w:pPr>
            <w:r w:rsidRPr="00AB396E">
              <w:rPr>
                <w:rFonts w:ascii="Arial Narrow" w:hAnsi="Arial Narrow" w:cs="Arial"/>
                <w:sz w:val="20"/>
                <w:szCs w:val="20"/>
              </w:rPr>
              <w:t>Fecha de revisión:</w:t>
            </w:r>
          </w:p>
          <w:p w14:paraId="20DD6F12" w14:textId="77777777" w:rsidR="002C779B" w:rsidRPr="00AB396E" w:rsidRDefault="002C779B" w:rsidP="008809C5">
            <w:pPr>
              <w:tabs>
                <w:tab w:val="left" w:pos="1260"/>
                <w:tab w:val="left" w:pos="3600"/>
              </w:tabs>
              <w:spacing w:after="0" w:line="240" w:lineRule="auto"/>
              <w:jc w:val="center"/>
              <w:rPr>
                <w:rFonts w:ascii="Arial Narrow" w:hAnsi="Arial Narrow" w:cs="Arial"/>
                <w:sz w:val="20"/>
                <w:szCs w:val="20"/>
              </w:rPr>
            </w:pPr>
            <w:r w:rsidRPr="00AB396E">
              <w:rPr>
                <w:rFonts w:ascii="Arial Narrow" w:hAnsi="Arial Narrow" w:cs="Arial"/>
                <w:sz w:val="20"/>
                <w:szCs w:val="20"/>
              </w:rPr>
              <w:t>17/08/2018</w:t>
            </w:r>
          </w:p>
        </w:tc>
      </w:tr>
    </w:tbl>
    <w:p w14:paraId="0A0BA70F" w14:textId="61521784" w:rsidR="00B47F5A" w:rsidRDefault="002C779B" w:rsidP="002C779B">
      <w:pPr>
        <w:shd w:val="clear" w:color="auto" w:fill="FFFFFF"/>
        <w:spacing w:line="276" w:lineRule="auto"/>
        <w:jc w:val="center"/>
        <w:rPr>
          <w:rFonts w:ascii="Arial Narrow" w:hAnsi="Arial Narrow" w:cs="Arial"/>
          <w:sz w:val="20"/>
          <w:szCs w:val="24"/>
        </w:rPr>
      </w:pPr>
      <w:r w:rsidRPr="00AB396E">
        <w:rPr>
          <w:rFonts w:ascii="Arial Narrow" w:hAnsi="Arial Narrow" w:cs="Arial"/>
          <w:b/>
          <w:sz w:val="20"/>
          <w:szCs w:val="24"/>
        </w:rPr>
        <w:t>Fuente</w:t>
      </w:r>
      <w:r w:rsidRPr="00AB396E">
        <w:rPr>
          <w:rFonts w:ascii="Calibri" w:hAnsi="Calibri" w:cs="Arial"/>
          <w:b/>
          <w:sz w:val="20"/>
          <w:szCs w:val="24"/>
        </w:rPr>
        <w:t>:</w:t>
      </w:r>
      <w:r w:rsidRPr="00AB396E">
        <w:rPr>
          <w:rFonts w:ascii="Arial Narrow" w:hAnsi="Arial Narrow" w:cs="Arial"/>
          <w:sz w:val="20"/>
          <w:szCs w:val="24"/>
        </w:rPr>
        <w:t xml:space="preserve"> Coordinación General de Investigación</w:t>
      </w:r>
    </w:p>
    <w:p w14:paraId="255D03B0" w14:textId="7C633D84" w:rsidR="002C779B" w:rsidRDefault="002C779B">
      <w:pPr>
        <w:rPr>
          <w:rFonts w:ascii="Arial Narrow" w:hAnsi="Arial Narrow" w:cs="Arial"/>
          <w:sz w:val="20"/>
          <w:szCs w:val="24"/>
        </w:rPr>
      </w:pPr>
      <w:r>
        <w:rPr>
          <w:rFonts w:ascii="Arial Narrow" w:hAnsi="Arial Narrow" w:cs="Arial"/>
          <w:sz w:val="20"/>
          <w:szCs w:val="24"/>
        </w:rPr>
        <w:br w:type="page"/>
      </w:r>
    </w:p>
    <w:p w14:paraId="28BC4AC1" w14:textId="08B6E35B" w:rsidR="002C779B" w:rsidRDefault="002C779B" w:rsidP="002C779B">
      <w:pPr>
        <w:spacing w:line="360" w:lineRule="auto"/>
        <w:jc w:val="both"/>
        <w:rPr>
          <w:rFonts w:ascii="Arial" w:hAnsi="Arial" w:cs="Arial"/>
          <w:sz w:val="24"/>
          <w:szCs w:val="24"/>
        </w:rPr>
      </w:pPr>
      <w:r>
        <w:rPr>
          <w:rFonts w:ascii="Arial" w:hAnsi="Arial" w:cs="Arial"/>
          <w:sz w:val="24"/>
          <w:szCs w:val="24"/>
        </w:rPr>
        <w:lastRenderedPageBreak/>
        <w:t xml:space="preserve">Anexo 4. </w:t>
      </w:r>
      <w:r w:rsidRPr="002C779B">
        <w:rPr>
          <w:rFonts w:ascii="Arial" w:hAnsi="Arial" w:cs="Arial"/>
          <w:sz w:val="24"/>
          <w:szCs w:val="24"/>
        </w:rPr>
        <w:t>Asignación de recursos en función de la demanda de investigación / Definición de presupuesto para ejecutar proyectos de investigación</w:t>
      </w:r>
    </w:p>
    <w:p w14:paraId="081014B2" w14:textId="2ED47C96" w:rsidR="002C779B" w:rsidRPr="00AB396E" w:rsidRDefault="002C779B" w:rsidP="002C779B">
      <w:pPr>
        <w:spacing w:line="360" w:lineRule="auto"/>
        <w:jc w:val="both"/>
        <w:rPr>
          <w:rFonts w:ascii="Arial" w:hAnsi="Arial" w:cs="Arial"/>
          <w:sz w:val="24"/>
          <w:szCs w:val="24"/>
        </w:rPr>
      </w:pPr>
      <w:r w:rsidRPr="00AB396E">
        <w:rPr>
          <w:rFonts w:ascii="Arial" w:eastAsia="HelveticaLTStd-Light" w:hAnsi="Arial" w:cs="Arial"/>
          <w:noProof/>
          <w:sz w:val="24"/>
          <w:szCs w:val="24"/>
          <w:lang w:eastAsia="es-EC"/>
        </w:rPr>
        <w:drawing>
          <wp:anchor distT="0" distB="0" distL="114300" distR="114300" simplePos="0" relativeHeight="251659264" behindDoc="0" locked="0" layoutInCell="1" allowOverlap="1" wp14:anchorId="32B84037" wp14:editId="618459D7">
            <wp:simplePos x="0" y="0"/>
            <wp:positionH relativeFrom="margin">
              <wp:posOffset>1252855</wp:posOffset>
            </wp:positionH>
            <wp:positionV relativeFrom="paragraph">
              <wp:posOffset>3810</wp:posOffset>
            </wp:positionV>
            <wp:extent cx="2886075" cy="4172585"/>
            <wp:effectExtent l="0" t="0" r="9525" b="0"/>
            <wp:wrapThrough wrapText="bothSides">
              <wp:wrapPolygon edited="0">
                <wp:start x="0" y="0"/>
                <wp:lineTo x="0" y="21498"/>
                <wp:lineTo x="21529" y="21498"/>
                <wp:lineTo x="21529" y="0"/>
                <wp:lineTo x="0" y="0"/>
              </wp:wrapPolygon>
            </wp:wrapThrough>
            <wp:docPr id="2" name="Imagen 2" descr="C:\Users\DIANA D\Desktop\MACROPROCESOS COMPLETOS24 agosto\MACRO PROCESO INVESTIGACIÓN\5.ASIGNACIÓN_DE_RECURSOS_\1.1.1  SUBROCESO PRESUPUESTO PROYECTOS\DI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 D\Desktop\MACROPROCESOS COMPLETOS24 agosto\MACRO PROCESO INVESTIGACIÓN\5.ASIGNACIÓN_DE_RECURSOS_\1.1.1  SUBROCESO PRESUPUESTO PROYECTOS\DIAGRAM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6075" cy="417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6A7E2" w14:textId="77777777" w:rsidR="002C779B" w:rsidRPr="00AB396E" w:rsidRDefault="002C779B" w:rsidP="002C779B">
      <w:pPr>
        <w:spacing w:line="360" w:lineRule="auto"/>
        <w:jc w:val="both"/>
        <w:rPr>
          <w:rFonts w:ascii="Arial" w:hAnsi="Arial" w:cs="Arial"/>
          <w:sz w:val="24"/>
          <w:szCs w:val="24"/>
        </w:rPr>
      </w:pPr>
    </w:p>
    <w:p w14:paraId="70938448" w14:textId="77777777" w:rsidR="002C779B" w:rsidRPr="00AB396E" w:rsidRDefault="002C779B" w:rsidP="002C779B">
      <w:pPr>
        <w:spacing w:line="360" w:lineRule="auto"/>
        <w:jc w:val="both"/>
        <w:rPr>
          <w:rFonts w:ascii="Arial" w:hAnsi="Arial" w:cs="Arial"/>
          <w:sz w:val="24"/>
          <w:szCs w:val="24"/>
        </w:rPr>
      </w:pPr>
    </w:p>
    <w:p w14:paraId="6646AFAC" w14:textId="77777777" w:rsidR="002C779B" w:rsidRPr="00AB396E" w:rsidRDefault="002C779B" w:rsidP="002C779B">
      <w:pPr>
        <w:spacing w:line="360" w:lineRule="auto"/>
        <w:jc w:val="both"/>
        <w:rPr>
          <w:rFonts w:ascii="Arial" w:hAnsi="Arial" w:cs="Arial"/>
          <w:sz w:val="24"/>
          <w:szCs w:val="24"/>
        </w:rPr>
      </w:pPr>
    </w:p>
    <w:p w14:paraId="40CE3A84" w14:textId="77777777" w:rsidR="002C779B" w:rsidRPr="00AB396E" w:rsidRDefault="002C779B" w:rsidP="002C779B">
      <w:pPr>
        <w:spacing w:line="360" w:lineRule="auto"/>
        <w:jc w:val="both"/>
        <w:rPr>
          <w:rFonts w:ascii="Arial" w:hAnsi="Arial" w:cs="Arial"/>
          <w:sz w:val="24"/>
          <w:szCs w:val="24"/>
        </w:rPr>
      </w:pPr>
    </w:p>
    <w:p w14:paraId="42A7BC69" w14:textId="77777777" w:rsidR="002C779B" w:rsidRPr="00AB396E" w:rsidRDefault="002C779B" w:rsidP="002C779B">
      <w:pPr>
        <w:spacing w:line="360" w:lineRule="auto"/>
        <w:jc w:val="both"/>
        <w:rPr>
          <w:rFonts w:ascii="Arial" w:hAnsi="Arial" w:cs="Arial"/>
          <w:sz w:val="24"/>
          <w:szCs w:val="24"/>
        </w:rPr>
      </w:pPr>
    </w:p>
    <w:p w14:paraId="37F3D58C" w14:textId="77777777" w:rsidR="002C779B" w:rsidRPr="00AB396E" w:rsidRDefault="002C779B" w:rsidP="002C779B">
      <w:pPr>
        <w:spacing w:line="360" w:lineRule="auto"/>
        <w:jc w:val="both"/>
        <w:rPr>
          <w:rFonts w:ascii="Arial" w:hAnsi="Arial" w:cs="Arial"/>
          <w:sz w:val="24"/>
          <w:szCs w:val="24"/>
        </w:rPr>
      </w:pPr>
    </w:p>
    <w:p w14:paraId="205427B0" w14:textId="77777777" w:rsidR="002C779B" w:rsidRPr="00AB396E" w:rsidRDefault="002C779B" w:rsidP="002C779B">
      <w:pPr>
        <w:spacing w:line="360" w:lineRule="auto"/>
        <w:jc w:val="both"/>
        <w:rPr>
          <w:rFonts w:ascii="Arial" w:hAnsi="Arial" w:cs="Arial"/>
          <w:sz w:val="24"/>
          <w:szCs w:val="24"/>
        </w:rPr>
      </w:pPr>
    </w:p>
    <w:p w14:paraId="57835DE2" w14:textId="77777777" w:rsidR="002C779B" w:rsidRPr="00AB396E" w:rsidRDefault="002C779B" w:rsidP="002C779B">
      <w:pPr>
        <w:spacing w:line="360" w:lineRule="auto"/>
        <w:jc w:val="both"/>
        <w:rPr>
          <w:rFonts w:ascii="Arial" w:hAnsi="Arial" w:cs="Arial"/>
          <w:sz w:val="24"/>
          <w:szCs w:val="24"/>
        </w:rPr>
      </w:pPr>
    </w:p>
    <w:p w14:paraId="65B583DC" w14:textId="77777777" w:rsidR="002C779B" w:rsidRPr="00AB396E" w:rsidRDefault="002C779B" w:rsidP="002C779B">
      <w:pPr>
        <w:spacing w:line="360" w:lineRule="auto"/>
        <w:jc w:val="both"/>
        <w:rPr>
          <w:rFonts w:ascii="Arial" w:hAnsi="Arial" w:cs="Arial"/>
          <w:sz w:val="24"/>
          <w:szCs w:val="24"/>
        </w:rPr>
      </w:pPr>
    </w:p>
    <w:p w14:paraId="7F908A2D" w14:textId="77777777" w:rsidR="002C779B" w:rsidRPr="00AB396E" w:rsidRDefault="002C779B" w:rsidP="002C779B">
      <w:pPr>
        <w:spacing w:line="360" w:lineRule="auto"/>
        <w:jc w:val="both"/>
        <w:rPr>
          <w:rFonts w:ascii="Arial" w:hAnsi="Arial" w:cs="Arial"/>
          <w:sz w:val="24"/>
          <w:szCs w:val="24"/>
        </w:rPr>
      </w:pPr>
    </w:p>
    <w:p w14:paraId="6711D8D5" w14:textId="6078C425" w:rsidR="002C779B" w:rsidRDefault="002C779B" w:rsidP="002C779B">
      <w:pPr>
        <w:spacing w:line="360" w:lineRule="auto"/>
        <w:jc w:val="both"/>
        <w:rPr>
          <w:rFonts w:ascii="Arial" w:hAnsi="Arial" w:cs="Arial"/>
          <w:sz w:val="24"/>
          <w:szCs w:val="24"/>
        </w:rPr>
      </w:pPr>
    </w:p>
    <w:p w14:paraId="14099816" w14:textId="77777777" w:rsidR="002C779B" w:rsidRPr="00AB396E" w:rsidRDefault="002C779B" w:rsidP="002C779B">
      <w:pPr>
        <w:spacing w:line="360" w:lineRule="auto"/>
        <w:jc w:val="both"/>
        <w:rPr>
          <w:rFonts w:ascii="Arial" w:hAnsi="Arial" w:cs="Arial"/>
          <w:sz w:val="24"/>
          <w:szCs w:val="24"/>
        </w:rPr>
      </w:pPr>
    </w:p>
    <w:p w14:paraId="5F97D18B" w14:textId="26006AA3" w:rsidR="002C779B" w:rsidRDefault="002C779B" w:rsidP="002C779B">
      <w:pPr>
        <w:shd w:val="clear" w:color="auto" w:fill="FFFFFF"/>
        <w:spacing w:line="276" w:lineRule="auto"/>
        <w:jc w:val="center"/>
        <w:rPr>
          <w:rFonts w:ascii="Arial Narrow" w:hAnsi="Arial Narrow" w:cs="Arial"/>
          <w:sz w:val="20"/>
          <w:szCs w:val="24"/>
        </w:rPr>
      </w:pPr>
      <w:r w:rsidRPr="00AB396E">
        <w:rPr>
          <w:rFonts w:ascii="Arial Narrow" w:hAnsi="Arial Narrow" w:cs="Arial"/>
          <w:b/>
          <w:sz w:val="20"/>
          <w:szCs w:val="24"/>
        </w:rPr>
        <w:t>Fuente</w:t>
      </w:r>
      <w:r w:rsidRPr="00AB396E">
        <w:rPr>
          <w:rFonts w:ascii="Calibri" w:hAnsi="Calibri" w:cs="Arial"/>
          <w:b/>
          <w:sz w:val="20"/>
          <w:szCs w:val="24"/>
        </w:rPr>
        <w:t>:</w:t>
      </w:r>
      <w:r w:rsidRPr="00AB396E">
        <w:rPr>
          <w:rFonts w:ascii="Arial Narrow" w:hAnsi="Arial Narrow" w:cs="Arial"/>
          <w:sz w:val="20"/>
          <w:szCs w:val="24"/>
        </w:rPr>
        <w:t xml:space="preserve"> Coordinación General de Investigación</w:t>
      </w:r>
    </w:p>
    <w:p w14:paraId="7907C348" w14:textId="77777777" w:rsidR="002C779B" w:rsidRDefault="002C779B">
      <w:pPr>
        <w:rPr>
          <w:rFonts w:ascii="Arial Narrow" w:hAnsi="Arial Narrow" w:cs="Arial"/>
          <w:sz w:val="20"/>
          <w:szCs w:val="24"/>
        </w:rPr>
      </w:pPr>
      <w:r>
        <w:rPr>
          <w:rFonts w:ascii="Arial Narrow" w:hAnsi="Arial Narrow" w:cs="Arial"/>
          <w:sz w:val="20"/>
          <w:szCs w:val="24"/>
        </w:rPr>
        <w:br w:type="page"/>
      </w:r>
    </w:p>
    <w:p w14:paraId="40736F28" w14:textId="0D9C98C1" w:rsidR="002C779B" w:rsidRPr="002C779B" w:rsidRDefault="002C779B" w:rsidP="002C779B">
      <w:pPr>
        <w:spacing w:line="360" w:lineRule="auto"/>
        <w:jc w:val="both"/>
        <w:rPr>
          <w:rFonts w:ascii="Arial" w:hAnsi="Arial" w:cs="Arial"/>
          <w:b/>
          <w:bCs/>
          <w:sz w:val="24"/>
          <w:szCs w:val="32"/>
        </w:rPr>
      </w:pPr>
      <w:r w:rsidRPr="002C779B">
        <w:rPr>
          <w:rFonts w:ascii="Arial" w:hAnsi="Arial" w:cs="Arial"/>
          <w:b/>
          <w:bCs/>
          <w:sz w:val="24"/>
          <w:szCs w:val="32"/>
        </w:rPr>
        <w:lastRenderedPageBreak/>
        <w:t xml:space="preserve">Anexo 4. </w:t>
      </w:r>
      <w:r w:rsidRPr="002C779B">
        <w:rPr>
          <w:rFonts w:ascii="Arial" w:hAnsi="Arial" w:cs="Arial"/>
          <w:sz w:val="24"/>
          <w:szCs w:val="32"/>
        </w:rPr>
        <w:t>Asignación de recursos en función de la demanda de investigación/ Redistribución de presupuesto para ejecución de proyectos</w:t>
      </w:r>
    </w:p>
    <w:p w14:paraId="202593C5" w14:textId="77777777" w:rsidR="002C779B" w:rsidRPr="00AB396E" w:rsidRDefault="002C779B" w:rsidP="002C779B">
      <w:pPr>
        <w:spacing w:line="360" w:lineRule="auto"/>
        <w:jc w:val="both"/>
        <w:rPr>
          <w:rFonts w:ascii="Arial" w:hAnsi="Arial" w:cs="Arial"/>
          <w:sz w:val="24"/>
          <w:szCs w:val="24"/>
        </w:rPr>
      </w:pPr>
      <w:r w:rsidRPr="00AB396E">
        <w:rPr>
          <w:noProof/>
          <w:lang w:eastAsia="es-EC"/>
        </w:rPr>
        <w:drawing>
          <wp:anchor distT="0" distB="0" distL="114300" distR="114300" simplePos="0" relativeHeight="251662336" behindDoc="0" locked="0" layoutInCell="1" allowOverlap="1" wp14:anchorId="0D18608A" wp14:editId="7B3C468D">
            <wp:simplePos x="0" y="0"/>
            <wp:positionH relativeFrom="margin">
              <wp:align>center</wp:align>
            </wp:positionH>
            <wp:positionV relativeFrom="paragraph">
              <wp:posOffset>0</wp:posOffset>
            </wp:positionV>
            <wp:extent cx="3862070" cy="4997450"/>
            <wp:effectExtent l="0" t="0" r="5080" b="0"/>
            <wp:wrapThrough wrapText="bothSides">
              <wp:wrapPolygon edited="0">
                <wp:start x="0" y="0"/>
                <wp:lineTo x="0" y="21490"/>
                <wp:lineTo x="21522" y="21490"/>
                <wp:lineTo x="21522" y="0"/>
                <wp:lineTo x="0" y="0"/>
              </wp:wrapPolygon>
            </wp:wrapThrough>
            <wp:docPr id="11" name="Imagen 11" descr="C:\Users\DIANA D\Desktop\MACROPROCESOS COMPLETOS24 agosto\MACRO PROCESO INVESTIGACIÓN\5.ASIGNACIÓN_DE_RECURSOS_\1.4. REDISTRIBUCIÓN DE RECURSOS\REDISTRIBUCIÓN RE RECUR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 D\Desktop\MACROPROCESOS COMPLETOS24 agosto\MACRO PROCESO INVESTIGACIÓN\5.ASIGNACIÓN_DE_RECURSOS_\1.4. REDISTRIBUCIÓN DE RECURSOS\REDISTRIBUCIÓN RE RECURSOS.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2992" r="6446" b="44242"/>
                    <a:stretch/>
                  </pic:blipFill>
                  <pic:spPr bwMode="auto">
                    <a:xfrm>
                      <a:off x="0" y="0"/>
                      <a:ext cx="3862070" cy="499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A2BE29" w14:textId="77777777" w:rsidR="002C779B" w:rsidRPr="00AB396E" w:rsidRDefault="002C779B" w:rsidP="002C779B">
      <w:pPr>
        <w:spacing w:line="360" w:lineRule="auto"/>
        <w:jc w:val="both"/>
        <w:rPr>
          <w:rFonts w:ascii="Arial" w:hAnsi="Arial" w:cs="Arial"/>
          <w:sz w:val="24"/>
          <w:szCs w:val="24"/>
        </w:rPr>
      </w:pPr>
    </w:p>
    <w:p w14:paraId="6A6623AD" w14:textId="77777777" w:rsidR="002C779B" w:rsidRPr="00AB396E" w:rsidRDefault="002C779B" w:rsidP="002C779B">
      <w:pPr>
        <w:spacing w:line="360" w:lineRule="auto"/>
        <w:jc w:val="both"/>
        <w:rPr>
          <w:rFonts w:ascii="Arial" w:hAnsi="Arial" w:cs="Arial"/>
          <w:sz w:val="24"/>
          <w:szCs w:val="24"/>
        </w:rPr>
      </w:pPr>
    </w:p>
    <w:p w14:paraId="6B739C8E" w14:textId="77777777" w:rsidR="002C779B" w:rsidRPr="00AB396E" w:rsidRDefault="002C779B" w:rsidP="002C779B">
      <w:pPr>
        <w:spacing w:line="360" w:lineRule="auto"/>
        <w:jc w:val="both"/>
        <w:rPr>
          <w:rFonts w:ascii="Arial" w:hAnsi="Arial" w:cs="Arial"/>
          <w:sz w:val="24"/>
          <w:szCs w:val="24"/>
        </w:rPr>
      </w:pPr>
    </w:p>
    <w:p w14:paraId="4D49E554" w14:textId="77777777" w:rsidR="002C779B" w:rsidRPr="00AB396E" w:rsidRDefault="002C779B" w:rsidP="002C779B">
      <w:pPr>
        <w:spacing w:line="360" w:lineRule="auto"/>
        <w:jc w:val="both"/>
        <w:rPr>
          <w:rFonts w:ascii="Arial" w:hAnsi="Arial" w:cs="Arial"/>
          <w:sz w:val="24"/>
          <w:szCs w:val="24"/>
        </w:rPr>
      </w:pPr>
    </w:p>
    <w:p w14:paraId="26EF972B" w14:textId="77777777" w:rsidR="002C779B" w:rsidRPr="00AB396E" w:rsidRDefault="002C779B" w:rsidP="002C779B">
      <w:pPr>
        <w:spacing w:line="360" w:lineRule="auto"/>
        <w:jc w:val="both"/>
        <w:rPr>
          <w:rFonts w:ascii="Arial" w:hAnsi="Arial" w:cs="Arial"/>
          <w:sz w:val="24"/>
          <w:szCs w:val="24"/>
        </w:rPr>
      </w:pPr>
    </w:p>
    <w:p w14:paraId="50870351" w14:textId="77777777" w:rsidR="002C779B" w:rsidRPr="00AB396E" w:rsidRDefault="002C779B" w:rsidP="002C779B">
      <w:pPr>
        <w:spacing w:line="360" w:lineRule="auto"/>
        <w:jc w:val="both"/>
        <w:rPr>
          <w:rFonts w:ascii="Arial" w:hAnsi="Arial" w:cs="Arial"/>
          <w:sz w:val="24"/>
          <w:szCs w:val="24"/>
        </w:rPr>
      </w:pPr>
    </w:p>
    <w:p w14:paraId="66972B31" w14:textId="77777777" w:rsidR="002C779B" w:rsidRPr="00AB396E" w:rsidRDefault="002C779B" w:rsidP="002C779B">
      <w:pPr>
        <w:spacing w:line="360" w:lineRule="auto"/>
        <w:jc w:val="both"/>
        <w:rPr>
          <w:rFonts w:ascii="Arial" w:hAnsi="Arial" w:cs="Arial"/>
          <w:sz w:val="24"/>
          <w:szCs w:val="24"/>
        </w:rPr>
      </w:pPr>
    </w:p>
    <w:p w14:paraId="5060DECD" w14:textId="77777777" w:rsidR="002C779B" w:rsidRPr="00AB396E" w:rsidRDefault="002C779B" w:rsidP="002C779B">
      <w:pPr>
        <w:spacing w:line="360" w:lineRule="auto"/>
        <w:jc w:val="both"/>
        <w:rPr>
          <w:rFonts w:ascii="Arial" w:hAnsi="Arial" w:cs="Arial"/>
          <w:sz w:val="24"/>
          <w:szCs w:val="24"/>
        </w:rPr>
      </w:pPr>
    </w:p>
    <w:p w14:paraId="2F503CCF" w14:textId="77777777" w:rsidR="002C779B" w:rsidRPr="00AB396E" w:rsidRDefault="002C779B" w:rsidP="002C779B">
      <w:pPr>
        <w:spacing w:line="360" w:lineRule="auto"/>
        <w:jc w:val="both"/>
        <w:rPr>
          <w:rFonts w:ascii="Arial" w:hAnsi="Arial" w:cs="Arial"/>
          <w:sz w:val="24"/>
          <w:szCs w:val="24"/>
        </w:rPr>
      </w:pPr>
    </w:p>
    <w:p w14:paraId="34399EFA" w14:textId="77777777" w:rsidR="002C779B" w:rsidRPr="00AB396E" w:rsidRDefault="002C779B" w:rsidP="002C779B">
      <w:pPr>
        <w:spacing w:line="360" w:lineRule="auto"/>
        <w:jc w:val="both"/>
        <w:rPr>
          <w:rFonts w:ascii="Arial" w:hAnsi="Arial" w:cs="Arial"/>
          <w:sz w:val="24"/>
          <w:szCs w:val="24"/>
        </w:rPr>
      </w:pPr>
    </w:p>
    <w:p w14:paraId="2194A521" w14:textId="77777777" w:rsidR="002C779B" w:rsidRPr="00AB396E" w:rsidRDefault="002C779B" w:rsidP="002C779B">
      <w:pPr>
        <w:spacing w:line="360" w:lineRule="auto"/>
        <w:jc w:val="both"/>
        <w:rPr>
          <w:rFonts w:ascii="Arial" w:hAnsi="Arial" w:cs="Arial"/>
          <w:sz w:val="24"/>
          <w:szCs w:val="24"/>
        </w:rPr>
      </w:pPr>
    </w:p>
    <w:p w14:paraId="5E8FA154" w14:textId="77777777" w:rsidR="002C779B" w:rsidRPr="00AB396E" w:rsidRDefault="002C779B" w:rsidP="002C779B">
      <w:pPr>
        <w:spacing w:line="360" w:lineRule="auto"/>
        <w:jc w:val="both"/>
        <w:rPr>
          <w:rFonts w:ascii="Arial" w:hAnsi="Arial" w:cs="Arial"/>
          <w:sz w:val="24"/>
          <w:szCs w:val="24"/>
        </w:rPr>
      </w:pPr>
      <w:r w:rsidRPr="00AB396E">
        <w:rPr>
          <w:noProof/>
          <w:lang w:eastAsia="es-EC"/>
        </w:rPr>
        <w:drawing>
          <wp:anchor distT="0" distB="0" distL="114300" distR="114300" simplePos="0" relativeHeight="251661312" behindDoc="0" locked="0" layoutInCell="1" allowOverlap="1" wp14:anchorId="526B86CF" wp14:editId="021F8925">
            <wp:simplePos x="0" y="0"/>
            <wp:positionH relativeFrom="margin">
              <wp:posOffset>706208</wp:posOffset>
            </wp:positionH>
            <wp:positionV relativeFrom="paragraph">
              <wp:posOffset>154765</wp:posOffset>
            </wp:positionV>
            <wp:extent cx="3905885" cy="2506345"/>
            <wp:effectExtent l="0" t="0" r="0" b="8255"/>
            <wp:wrapThrough wrapText="bothSides">
              <wp:wrapPolygon edited="0">
                <wp:start x="0" y="0"/>
                <wp:lineTo x="0" y="21507"/>
                <wp:lineTo x="21491" y="21507"/>
                <wp:lineTo x="21491" y="0"/>
                <wp:lineTo x="0" y="0"/>
              </wp:wrapPolygon>
            </wp:wrapThrough>
            <wp:docPr id="10" name="Imagen 10" descr="C:\Users\DIANA D\Desktop\MACROPROCESOS COMPLETOS24 agosto\MACRO PROCESO INVESTIGACIÓN\5.ASIGNACIÓN_DE_RECURSOS_\1.4. REDISTRIBUCIÓN DE RECURSOS\REDISTRIBUCIÓN RE RECUR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A D\Desktop\MACROPROCESOS COMPLETOS24 agosto\MACRO PROCESO INVESTIGACIÓN\5.ASIGNACIÓN_DE_RECURSOS_\1.4. REDISTRIBUCIÓN DE RECURSOS\REDISTRIBUCIÓN RE RECURSOS.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74308"/>
                    <a:stretch/>
                  </pic:blipFill>
                  <pic:spPr bwMode="auto">
                    <a:xfrm>
                      <a:off x="0" y="0"/>
                      <a:ext cx="3905885" cy="2506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2CF226" w14:textId="77777777" w:rsidR="002C779B" w:rsidRPr="00AB396E" w:rsidRDefault="002C779B" w:rsidP="002C779B">
      <w:pPr>
        <w:spacing w:line="360" w:lineRule="auto"/>
        <w:jc w:val="both"/>
        <w:rPr>
          <w:rFonts w:ascii="Arial" w:hAnsi="Arial" w:cs="Arial"/>
          <w:sz w:val="24"/>
          <w:szCs w:val="24"/>
        </w:rPr>
      </w:pPr>
    </w:p>
    <w:p w14:paraId="22528575" w14:textId="77777777" w:rsidR="002C779B" w:rsidRPr="00AB396E" w:rsidRDefault="002C779B" w:rsidP="002C779B">
      <w:pPr>
        <w:spacing w:line="360" w:lineRule="auto"/>
        <w:jc w:val="both"/>
        <w:rPr>
          <w:rFonts w:ascii="Arial" w:hAnsi="Arial" w:cs="Arial"/>
          <w:sz w:val="24"/>
          <w:szCs w:val="24"/>
        </w:rPr>
      </w:pPr>
    </w:p>
    <w:p w14:paraId="52D69153" w14:textId="77777777" w:rsidR="002C779B" w:rsidRPr="00AB396E" w:rsidRDefault="002C779B" w:rsidP="002C779B">
      <w:pPr>
        <w:spacing w:line="360" w:lineRule="auto"/>
        <w:jc w:val="both"/>
        <w:rPr>
          <w:rFonts w:ascii="Arial" w:hAnsi="Arial" w:cs="Arial"/>
          <w:sz w:val="24"/>
          <w:szCs w:val="24"/>
        </w:rPr>
      </w:pPr>
    </w:p>
    <w:p w14:paraId="0C92035C" w14:textId="77777777" w:rsidR="002C779B" w:rsidRPr="00AB396E" w:rsidRDefault="002C779B" w:rsidP="002C779B">
      <w:pPr>
        <w:spacing w:line="360" w:lineRule="auto"/>
        <w:jc w:val="both"/>
        <w:rPr>
          <w:rFonts w:ascii="Arial" w:hAnsi="Arial" w:cs="Arial"/>
          <w:sz w:val="24"/>
          <w:szCs w:val="24"/>
        </w:rPr>
      </w:pPr>
    </w:p>
    <w:p w14:paraId="58978A9B" w14:textId="77777777" w:rsidR="002C779B" w:rsidRPr="00AB396E" w:rsidRDefault="002C779B" w:rsidP="002C779B">
      <w:pPr>
        <w:spacing w:line="360" w:lineRule="auto"/>
        <w:jc w:val="both"/>
        <w:rPr>
          <w:rFonts w:ascii="Arial" w:hAnsi="Arial" w:cs="Arial"/>
          <w:sz w:val="24"/>
          <w:szCs w:val="24"/>
        </w:rPr>
      </w:pPr>
    </w:p>
    <w:p w14:paraId="48AD4043" w14:textId="77777777" w:rsidR="002C779B" w:rsidRPr="00AB396E" w:rsidRDefault="002C779B" w:rsidP="002C779B">
      <w:pPr>
        <w:spacing w:line="360" w:lineRule="auto"/>
        <w:jc w:val="both"/>
        <w:rPr>
          <w:rFonts w:ascii="Arial" w:hAnsi="Arial" w:cs="Arial"/>
          <w:sz w:val="24"/>
          <w:szCs w:val="24"/>
        </w:rPr>
      </w:pPr>
    </w:p>
    <w:p w14:paraId="39873005" w14:textId="7894F29E" w:rsidR="002C779B" w:rsidRPr="00AB396E" w:rsidRDefault="002C779B" w:rsidP="002C779B">
      <w:pPr>
        <w:spacing w:line="360" w:lineRule="auto"/>
        <w:jc w:val="both"/>
        <w:rPr>
          <w:rFonts w:ascii="Arial" w:hAnsi="Arial" w:cs="Arial"/>
          <w:sz w:val="24"/>
          <w:szCs w:val="24"/>
        </w:rPr>
      </w:pPr>
    </w:p>
    <w:p w14:paraId="7A2F61B8" w14:textId="77777777" w:rsidR="002C779B" w:rsidRDefault="002C779B" w:rsidP="002C779B">
      <w:pPr>
        <w:shd w:val="clear" w:color="auto" w:fill="FFFFFF"/>
        <w:spacing w:line="276" w:lineRule="auto"/>
        <w:jc w:val="center"/>
        <w:rPr>
          <w:rFonts w:ascii="Arial Narrow" w:hAnsi="Arial Narrow" w:cs="Arial"/>
          <w:sz w:val="20"/>
          <w:szCs w:val="24"/>
        </w:rPr>
      </w:pPr>
      <w:r w:rsidRPr="00AB396E">
        <w:rPr>
          <w:rFonts w:ascii="Arial Narrow" w:hAnsi="Arial Narrow" w:cs="Arial"/>
          <w:b/>
          <w:sz w:val="20"/>
          <w:szCs w:val="24"/>
        </w:rPr>
        <w:t>Fuente</w:t>
      </w:r>
      <w:r w:rsidRPr="00AB396E">
        <w:rPr>
          <w:rFonts w:ascii="Calibri" w:hAnsi="Calibri" w:cs="Arial"/>
          <w:b/>
          <w:sz w:val="20"/>
          <w:szCs w:val="24"/>
        </w:rPr>
        <w:t>:</w:t>
      </w:r>
      <w:r w:rsidRPr="00AB396E">
        <w:rPr>
          <w:rFonts w:ascii="Arial Narrow" w:hAnsi="Arial Narrow" w:cs="Arial"/>
          <w:sz w:val="20"/>
          <w:szCs w:val="24"/>
        </w:rPr>
        <w:t xml:space="preserve"> Coordinación General de Investigación</w:t>
      </w:r>
    </w:p>
    <w:p w14:paraId="3A6D45B7" w14:textId="77777777" w:rsidR="002C779B" w:rsidRPr="00AB396E" w:rsidRDefault="002C779B" w:rsidP="002C779B">
      <w:pPr>
        <w:spacing w:line="360" w:lineRule="auto"/>
        <w:jc w:val="both"/>
        <w:rPr>
          <w:rFonts w:ascii="Arial" w:hAnsi="Arial" w:cs="Arial"/>
          <w:sz w:val="24"/>
          <w:szCs w:val="24"/>
        </w:rPr>
      </w:pPr>
    </w:p>
    <w:p w14:paraId="063BF535" w14:textId="4B9CCD40" w:rsidR="002C779B" w:rsidRDefault="002C779B">
      <w:pPr>
        <w:rPr>
          <w:rFonts w:ascii="Arial" w:hAnsi="Arial" w:cs="Arial"/>
        </w:rPr>
      </w:pPr>
      <w:r>
        <w:rPr>
          <w:rFonts w:ascii="Arial" w:hAnsi="Arial" w:cs="Arial"/>
        </w:rPr>
        <w:br w:type="page"/>
      </w:r>
    </w:p>
    <w:p w14:paraId="1683210E" w14:textId="503DFD59" w:rsidR="002C779B" w:rsidRPr="002C779B" w:rsidRDefault="002C779B" w:rsidP="002C779B">
      <w:pPr>
        <w:spacing w:line="360" w:lineRule="auto"/>
        <w:jc w:val="both"/>
        <w:rPr>
          <w:rFonts w:ascii="Arial" w:hAnsi="Arial" w:cs="Arial"/>
          <w:sz w:val="24"/>
          <w:szCs w:val="24"/>
        </w:rPr>
      </w:pPr>
      <w:r w:rsidRPr="002C779B">
        <w:rPr>
          <w:rFonts w:ascii="Arial" w:hAnsi="Arial" w:cs="Arial"/>
          <w:b/>
          <w:bCs/>
          <w:sz w:val="24"/>
          <w:szCs w:val="24"/>
        </w:rPr>
        <w:lastRenderedPageBreak/>
        <w:t xml:space="preserve">Anexo 5. </w:t>
      </w:r>
      <w:r w:rsidRPr="002C779B">
        <w:rPr>
          <w:rFonts w:ascii="Arial" w:hAnsi="Arial" w:cs="Arial"/>
          <w:sz w:val="24"/>
          <w:szCs w:val="24"/>
        </w:rPr>
        <w:t>Proceso de ejecución oportuna y planificada de los recursos de los proyectos de investigación y su cumplimiento con el cronograma</w:t>
      </w:r>
    </w:p>
    <w:p w14:paraId="3F97C9B6" w14:textId="325E3403" w:rsidR="002C779B" w:rsidRPr="00AB396E" w:rsidRDefault="002C779B" w:rsidP="002C779B">
      <w:pPr>
        <w:spacing w:line="360" w:lineRule="auto"/>
        <w:jc w:val="both"/>
        <w:rPr>
          <w:rFonts w:ascii="Arial" w:hAnsi="Arial" w:cs="Arial"/>
          <w:sz w:val="24"/>
          <w:szCs w:val="24"/>
        </w:rPr>
      </w:pPr>
      <w:r w:rsidRPr="00AB396E">
        <w:rPr>
          <w:rFonts w:ascii="Arial" w:eastAsia="HelveticaLTStd-Light" w:hAnsi="Arial" w:cs="Arial"/>
          <w:noProof/>
          <w:sz w:val="24"/>
          <w:szCs w:val="24"/>
          <w:lang w:eastAsia="es-EC"/>
        </w:rPr>
        <w:drawing>
          <wp:anchor distT="0" distB="0" distL="114300" distR="114300" simplePos="0" relativeHeight="251664384" behindDoc="0" locked="0" layoutInCell="1" allowOverlap="1" wp14:anchorId="63037CCC" wp14:editId="10FF29DB">
            <wp:simplePos x="0" y="0"/>
            <wp:positionH relativeFrom="margin">
              <wp:posOffset>1053465</wp:posOffset>
            </wp:positionH>
            <wp:positionV relativeFrom="paragraph">
              <wp:posOffset>11430</wp:posOffset>
            </wp:positionV>
            <wp:extent cx="3276600" cy="5324475"/>
            <wp:effectExtent l="0" t="0" r="0" b="9525"/>
            <wp:wrapThrough wrapText="bothSides">
              <wp:wrapPolygon edited="0">
                <wp:start x="0" y="0"/>
                <wp:lineTo x="0" y="21561"/>
                <wp:lineTo x="21474" y="21561"/>
                <wp:lineTo x="21474" y="0"/>
                <wp:lineTo x="0" y="0"/>
              </wp:wrapPolygon>
            </wp:wrapThrough>
            <wp:docPr id="14" name="Imagen 14" descr="C:\Users\DIANA D\Desktop\MACROPROCESOS INSTITUCIONALES\MACROPROCESO DE INVESTIGACIÓN\06 EJECUCIÓN DE RECURSOS DE INVESTIGACIÓN\EJECUCUIÓN OPORT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 D\Desktop\MACROPROCESOS INSTITUCIONALES\MACROPROCESO DE INVESTIGACIÓN\06 EJECUCIÓN DE RECURSOS DE INVESTIGACIÓN\EJECUCUIÓN OPORTUN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0" cy="532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22ABA" w14:textId="77777777" w:rsidR="002C779B" w:rsidRPr="00AB396E" w:rsidRDefault="002C779B" w:rsidP="002C779B">
      <w:pPr>
        <w:spacing w:line="360" w:lineRule="auto"/>
        <w:jc w:val="both"/>
        <w:rPr>
          <w:rFonts w:ascii="Arial" w:hAnsi="Arial" w:cs="Arial"/>
          <w:sz w:val="24"/>
          <w:szCs w:val="24"/>
        </w:rPr>
      </w:pPr>
    </w:p>
    <w:p w14:paraId="62CDF2B7" w14:textId="77777777" w:rsidR="002C779B" w:rsidRPr="00AB396E" w:rsidRDefault="002C779B" w:rsidP="002C779B">
      <w:pPr>
        <w:spacing w:line="360" w:lineRule="auto"/>
        <w:jc w:val="both"/>
        <w:rPr>
          <w:rFonts w:ascii="Arial" w:hAnsi="Arial" w:cs="Arial"/>
          <w:sz w:val="24"/>
          <w:szCs w:val="24"/>
        </w:rPr>
      </w:pPr>
    </w:p>
    <w:p w14:paraId="11E54BD2" w14:textId="77777777" w:rsidR="002C779B" w:rsidRPr="00AB396E" w:rsidRDefault="002C779B" w:rsidP="002C779B">
      <w:pPr>
        <w:spacing w:line="360" w:lineRule="auto"/>
        <w:jc w:val="both"/>
        <w:rPr>
          <w:rFonts w:ascii="Arial" w:hAnsi="Arial" w:cs="Arial"/>
          <w:sz w:val="24"/>
          <w:szCs w:val="24"/>
        </w:rPr>
      </w:pPr>
    </w:p>
    <w:p w14:paraId="249A7C00" w14:textId="77777777" w:rsidR="002C779B" w:rsidRPr="00AB396E" w:rsidRDefault="002C779B" w:rsidP="002C779B">
      <w:pPr>
        <w:spacing w:line="360" w:lineRule="auto"/>
        <w:jc w:val="both"/>
        <w:rPr>
          <w:rFonts w:ascii="Arial" w:hAnsi="Arial" w:cs="Arial"/>
          <w:sz w:val="24"/>
          <w:szCs w:val="24"/>
        </w:rPr>
      </w:pPr>
    </w:p>
    <w:p w14:paraId="5593D521" w14:textId="77777777" w:rsidR="002C779B" w:rsidRPr="00AB396E" w:rsidRDefault="002C779B" w:rsidP="002C779B">
      <w:pPr>
        <w:spacing w:line="360" w:lineRule="auto"/>
        <w:jc w:val="both"/>
        <w:rPr>
          <w:rFonts w:ascii="Arial" w:hAnsi="Arial" w:cs="Arial"/>
          <w:sz w:val="24"/>
          <w:szCs w:val="24"/>
        </w:rPr>
      </w:pPr>
    </w:p>
    <w:p w14:paraId="2364379E" w14:textId="77777777" w:rsidR="002C779B" w:rsidRPr="00AB396E" w:rsidRDefault="002C779B" w:rsidP="002C779B">
      <w:pPr>
        <w:spacing w:line="360" w:lineRule="auto"/>
        <w:jc w:val="both"/>
        <w:rPr>
          <w:rFonts w:ascii="Arial" w:hAnsi="Arial" w:cs="Arial"/>
          <w:sz w:val="24"/>
          <w:szCs w:val="24"/>
        </w:rPr>
      </w:pPr>
    </w:p>
    <w:p w14:paraId="56B68010" w14:textId="77777777" w:rsidR="002C779B" w:rsidRPr="00AB396E" w:rsidRDefault="002C779B" w:rsidP="002C779B">
      <w:pPr>
        <w:spacing w:line="360" w:lineRule="auto"/>
        <w:jc w:val="both"/>
        <w:rPr>
          <w:rFonts w:ascii="Arial" w:hAnsi="Arial" w:cs="Arial"/>
          <w:sz w:val="24"/>
          <w:szCs w:val="24"/>
        </w:rPr>
      </w:pPr>
    </w:p>
    <w:p w14:paraId="325BD395" w14:textId="77777777" w:rsidR="002C779B" w:rsidRPr="00AB396E" w:rsidRDefault="002C779B" w:rsidP="002C779B">
      <w:pPr>
        <w:spacing w:line="360" w:lineRule="auto"/>
        <w:jc w:val="both"/>
        <w:rPr>
          <w:rFonts w:ascii="Arial" w:hAnsi="Arial" w:cs="Arial"/>
          <w:sz w:val="24"/>
          <w:szCs w:val="24"/>
        </w:rPr>
      </w:pPr>
    </w:p>
    <w:p w14:paraId="07D0D8F1" w14:textId="77777777" w:rsidR="002C779B" w:rsidRPr="00AB396E" w:rsidRDefault="002C779B" w:rsidP="002C779B">
      <w:pPr>
        <w:spacing w:line="360" w:lineRule="auto"/>
        <w:jc w:val="both"/>
        <w:rPr>
          <w:rFonts w:ascii="Arial" w:hAnsi="Arial" w:cs="Arial"/>
          <w:sz w:val="24"/>
          <w:szCs w:val="24"/>
        </w:rPr>
      </w:pPr>
    </w:p>
    <w:p w14:paraId="721F58E9" w14:textId="77777777" w:rsidR="002C779B" w:rsidRPr="00AB396E" w:rsidRDefault="002C779B" w:rsidP="002C779B">
      <w:pPr>
        <w:spacing w:line="360" w:lineRule="auto"/>
        <w:jc w:val="both"/>
        <w:rPr>
          <w:rFonts w:ascii="Arial" w:hAnsi="Arial" w:cs="Arial"/>
          <w:sz w:val="24"/>
          <w:szCs w:val="24"/>
        </w:rPr>
      </w:pPr>
    </w:p>
    <w:p w14:paraId="37A2C7CC" w14:textId="77777777" w:rsidR="002C779B" w:rsidRPr="00AB396E" w:rsidRDefault="002C779B" w:rsidP="002C779B">
      <w:pPr>
        <w:spacing w:line="360" w:lineRule="auto"/>
        <w:jc w:val="both"/>
        <w:rPr>
          <w:rFonts w:ascii="Arial" w:hAnsi="Arial" w:cs="Arial"/>
          <w:sz w:val="24"/>
          <w:szCs w:val="24"/>
        </w:rPr>
      </w:pPr>
    </w:p>
    <w:p w14:paraId="7AD7BF56" w14:textId="302ED3A7" w:rsidR="002C779B" w:rsidRPr="00AB396E" w:rsidRDefault="002C779B" w:rsidP="002C779B">
      <w:pPr>
        <w:spacing w:line="360" w:lineRule="auto"/>
        <w:jc w:val="both"/>
        <w:rPr>
          <w:rFonts w:ascii="Arial" w:hAnsi="Arial" w:cs="Arial"/>
          <w:sz w:val="24"/>
          <w:szCs w:val="24"/>
        </w:rPr>
      </w:pPr>
    </w:p>
    <w:p w14:paraId="597ADF60" w14:textId="06C4C5B6" w:rsidR="002C779B" w:rsidRDefault="002C779B" w:rsidP="002C779B">
      <w:pPr>
        <w:shd w:val="clear" w:color="auto" w:fill="FFFFFF"/>
        <w:spacing w:line="276" w:lineRule="auto"/>
        <w:jc w:val="both"/>
        <w:rPr>
          <w:rFonts w:ascii="Arial" w:hAnsi="Arial" w:cs="Arial"/>
        </w:rPr>
      </w:pPr>
    </w:p>
    <w:p w14:paraId="45E17FF4" w14:textId="76F68D40" w:rsidR="002C779B" w:rsidRDefault="002C779B" w:rsidP="002C779B">
      <w:pPr>
        <w:shd w:val="clear" w:color="auto" w:fill="FFFFFF"/>
        <w:spacing w:line="276" w:lineRule="auto"/>
        <w:jc w:val="both"/>
        <w:rPr>
          <w:rFonts w:ascii="Arial" w:hAnsi="Arial" w:cs="Arial"/>
        </w:rPr>
      </w:pPr>
    </w:p>
    <w:p w14:paraId="6B95D9BE" w14:textId="6ECF33D9" w:rsidR="002C779B" w:rsidRDefault="002C779B" w:rsidP="002C779B">
      <w:pPr>
        <w:shd w:val="clear" w:color="auto" w:fill="FFFFFF"/>
        <w:spacing w:line="276" w:lineRule="auto"/>
        <w:jc w:val="both"/>
        <w:rPr>
          <w:rFonts w:ascii="Arial" w:hAnsi="Arial" w:cs="Arial"/>
        </w:rPr>
      </w:pPr>
    </w:p>
    <w:p w14:paraId="05C4173C" w14:textId="77777777" w:rsidR="00D432F5" w:rsidRDefault="002C779B" w:rsidP="00D432F5">
      <w:pPr>
        <w:shd w:val="clear" w:color="auto" w:fill="FFFFFF"/>
        <w:spacing w:line="276" w:lineRule="auto"/>
        <w:jc w:val="center"/>
        <w:rPr>
          <w:rFonts w:ascii="Arial Narrow" w:hAnsi="Arial Narrow" w:cs="Arial"/>
          <w:sz w:val="20"/>
          <w:szCs w:val="24"/>
        </w:rPr>
      </w:pPr>
      <w:r w:rsidRPr="00AB396E">
        <w:rPr>
          <w:rFonts w:ascii="Arial Narrow" w:hAnsi="Arial Narrow" w:cs="Arial"/>
          <w:b/>
          <w:sz w:val="20"/>
          <w:szCs w:val="24"/>
        </w:rPr>
        <w:t>Fuente</w:t>
      </w:r>
      <w:r w:rsidRPr="00AB396E">
        <w:rPr>
          <w:rFonts w:ascii="Calibri" w:hAnsi="Calibri" w:cs="Arial"/>
          <w:b/>
          <w:sz w:val="20"/>
          <w:szCs w:val="24"/>
        </w:rPr>
        <w:t>:</w:t>
      </w:r>
      <w:r w:rsidRPr="00AB396E">
        <w:rPr>
          <w:rFonts w:ascii="Arial Narrow" w:hAnsi="Arial Narrow" w:cs="Arial"/>
          <w:sz w:val="20"/>
          <w:szCs w:val="24"/>
        </w:rPr>
        <w:t xml:space="preserve"> Coordinación General de Investigación</w:t>
      </w:r>
    </w:p>
    <w:p w14:paraId="04860C85" w14:textId="4A61C4CE" w:rsidR="00D432F5" w:rsidRPr="00D432F5" w:rsidRDefault="00D432F5" w:rsidP="00D432F5">
      <w:pPr>
        <w:shd w:val="clear" w:color="auto" w:fill="FFFFFF"/>
        <w:spacing w:line="276" w:lineRule="auto"/>
        <w:jc w:val="both"/>
        <w:rPr>
          <w:rFonts w:ascii="Arial" w:hAnsi="Arial" w:cs="Arial"/>
          <w:sz w:val="24"/>
          <w:szCs w:val="32"/>
        </w:rPr>
      </w:pPr>
      <w:r w:rsidRPr="00D432F5">
        <w:rPr>
          <w:rFonts w:ascii="Arial" w:hAnsi="Arial" w:cs="Arial"/>
          <w:b/>
          <w:bCs/>
          <w:sz w:val="24"/>
          <w:szCs w:val="28"/>
        </w:rPr>
        <w:t>Anexo 7.</w:t>
      </w:r>
      <w:r w:rsidRPr="00D432F5">
        <w:rPr>
          <w:rFonts w:ascii="Arial" w:hAnsi="Arial" w:cs="Arial"/>
          <w:sz w:val="24"/>
          <w:szCs w:val="28"/>
        </w:rPr>
        <w:t xml:space="preserve"> Identificación de tareas </w:t>
      </w:r>
      <w:r w:rsidRPr="00D432F5">
        <w:rPr>
          <w:rFonts w:ascii="Arial" w:hAnsi="Arial" w:cs="Arial"/>
          <w:noProof/>
          <w:sz w:val="24"/>
          <w:szCs w:val="28"/>
        </w:rPr>
        <w:t>en la aplicacion del Analisis del Valor Añadido (AVA)</w:t>
      </w:r>
    </w:p>
    <w:tbl>
      <w:tblPr>
        <w:tblStyle w:val="Tabladelista6concolores"/>
        <w:tblW w:w="2305" w:type="pct"/>
        <w:jc w:val="center"/>
        <w:tblLook w:val="04A0" w:firstRow="1" w:lastRow="0" w:firstColumn="1" w:lastColumn="0" w:noHBand="0" w:noVBand="1"/>
      </w:tblPr>
      <w:tblGrid>
        <w:gridCol w:w="973"/>
        <w:gridCol w:w="2947"/>
      </w:tblGrid>
      <w:tr w:rsidR="00D432F5" w:rsidRPr="00AB396E" w14:paraId="06108C3E" w14:textId="77777777" w:rsidTr="00EB2E8A">
        <w:trPr>
          <w:cnfStyle w:val="100000000000" w:firstRow="1" w:lastRow="0" w:firstColumn="0" w:lastColumn="0" w:oddVBand="0" w:evenVBand="0" w:oddHBand="0"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241" w:type="pct"/>
          </w:tcPr>
          <w:p w14:paraId="259AEEBC" w14:textId="77777777" w:rsidR="00D432F5" w:rsidRPr="00AB396E" w:rsidRDefault="00D432F5" w:rsidP="008809C5">
            <w:pPr>
              <w:jc w:val="center"/>
              <w:rPr>
                <w:rFonts w:ascii="Arial Narrow" w:hAnsi="Arial Narrow" w:cs="Arial"/>
                <w:sz w:val="20"/>
                <w:szCs w:val="24"/>
              </w:rPr>
            </w:pPr>
            <w:r w:rsidRPr="00AB396E">
              <w:rPr>
                <w:rFonts w:ascii="Arial Narrow" w:hAnsi="Arial Narrow" w:cs="Arial"/>
                <w:sz w:val="20"/>
                <w:szCs w:val="24"/>
              </w:rPr>
              <w:t>SIGLAS</w:t>
            </w:r>
          </w:p>
        </w:tc>
        <w:tc>
          <w:tcPr>
            <w:tcW w:w="3759" w:type="pct"/>
          </w:tcPr>
          <w:p w14:paraId="43C5606A" w14:textId="77777777" w:rsidR="00D432F5" w:rsidRPr="00AB396E" w:rsidRDefault="00D432F5" w:rsidP="008809C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4"/>
              </w:rPr>
            </w:pPr>
            <w:r w:rsidRPr="00AB396E">
              <w:rPr>
                <w:rFonts w:ascii="Arial Narrow" w:hAnsi="Arial Narrow" w:cs="Arial"/>
                <w:sz w:val="20"/>
                <w:szCs w:val="24"/>
              </w:rPr>
              <w:t>SIGNIFICADO</w:t>
            </w:r>
          </w:p>
        </w:tc>
      </w:tr>
      <w:tr w:rsidR="00D432F5" w:rsidRPr="00AB396E" w14:paraId="32E975BF" w14:textId="77777777" w:rsidTr="00EB2E8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241" w:type="pct"/>
          </w:tcPr>
          <w:p w14:paraId="43E0CFCF" w14:textId="77777777" w:rsidR="00D432F5" w:rsidRPr="00AB396E" w:rsidRDefault="00D432F5" w:rsidP="008809C5">
            <w:pPr>
              <w:jc w:val="center"/>
              <w:rPr>
                <w:rFonts w:ascii="Arial Narrow" w:hAnsi="Arial Narrow" w:cs="Arial"/>
                <w:b w:val="0"/>
                <w:sz w:val="20"/>
                <w:szCs w:val="24"/>
              </w:rPr>
            </w:pPr>
            <w:r w:rsidRPr="00AB396E">
              <w:rPr>
                <w:rFonts w:ascii="Arial Narrow" w:hAnsi="Arial Narrow" w:cs="Arial"/>
                <w:b w:val="0"/>
                <w:sz w:val="20"/>
                <w:szCs w:val="24"/>
              </w:rPr>
              <w:t>VAC</w:t>
            </w:r>
          </w:p>
        </w:tc>
        <w:tc>
          <w:tcPr>
            <w:tcW w:w="3759" w:type="pct"/>
          </w:tcPr>
          <w:p w14:paraId="22911543" w14:textId="77777777" w:rsidR="00D432F5" w:rsidRPr="00AB396E" w:rsidRDefault="00D432F5" w:rsidP="00880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4"/>
              </w:rPr>
            </w:pPr>
            <w:r w:rsidRPr="00AB396E">
              <w:rPr>
                <w:rFonts w:ascii="Arial Narrow" w:hAnsi="Arial Narrow" w:cs="Arial"/>
                <w:sz w:val="20"/>
                <w:szCs w:val="24"/>
              </w:rPr>
              <w:t>Valor Agregado al Cliente</w:t>
            </w:r>
          </w:p>
        </w:tc>
      </w:tr>
      <w:tr w:rsidR="00D432F5" w:rsidRPr="00AB396E" w14:paraId="0A4A3BBB" w14:textId="77777777" w:rsidTr="00EB2E8A">
        <w:trPr>
          <w:trHeight w:val="267"/>
          <w:jc w:val="center"/>
        </w:trPr>
        <w:tc>
          <w:tcPr>
            <w:cnfStyle w:val="001000000000" w:firstRow="0" w:lastRow="0" w:firstColumn="1" w:lastColumn="0" w:oddVBand="0" w:evenVBand="0" w:oddHBand="0" w:evenHBand="0" w:firstRowFirstColumn="0" w:firstRowLastColumn="0" w:lastRowFirstColumn="0" w:lastRowLastColumn="0"/>
            <w:tcW w:w="1241" w:type="pct"/>
          </w:tcPr>
          <w:p w14:paraId="4156E206" w14:textId="77777777" w:rsidR="00D432F5" w:rsidRPr="00AB396E" w:rsidRDefault="00D432F5" w:rsidP="008809C5">
            <w:pPr>
              <w:jc w:val="center"/>
              <w:rPr>
                <w:rFonts w:ascii="Arial Narrow" w:hAnsi="Arial Narrow" w:cs="Arial"/>
                <w:b w:val="0"/>
                <w:sz w:val="20"/>
                <w:szCs w:val="24"/>
              </w:rPr>
            </w:pPr>
            <w:r w:rsidRPr="00AB396E">
              <w:rPr>
                <w:rFonts w:ascii="Arial Narrow" w:hAnsi="Arial Narrow" w:cs="Arial"/>
                <w:b w:val="0"/>
                <w:sz w:val="20"/>
                <w:szCs w:val="24"/>
              </w:rPr>
              <w:t>VAE</w:t>
            </w:r>
          </w:p>
        </w:tc>
        <w:tc>
          <w:tcPr>
            <w:tcW w:w="3759" w:type="pct"/>
          </w:tcPr>
          <w:p w14:paraId="3D29DE84" w14:textId="77777777" w:rsidR="00D432F5" w:rsidRPr="00AB396E" w:rsidRDefault="00D432F5" w:rsidP="00880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4"/>
              </w:rPr>
            </w:pPr>
            <w:r w:rsidRPr="00AB396E">
              <w:rPr>
                <w:rFonts w:ascii="Arial Narrow" w:hAnsi="Arial Narrow" w:cs="Arial"/>
                <w:sz w:val="20"/>
                <w:szCs w:val="24"/>
              </w:rPr>
              <w:t>Valor Agregado a la Empresa</w:t>
            </w:r>
          </w:p>
        </w:tc>
      </w:tr>
      <w:tr w:rsidR="00D432F5" w:rsidRPr="00AB396E" w14:paraId="2F09C9EC" w14:textId="77777777" w:rsidTr="00EB2E8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241" w:type="pct"/>
          </w:tcPr>
          <w:p w14:paraId="5CE23D3D" w14:textId="77777777" w:rsidR="00D432F5" w:rsidRPr="00AB396E" w:rsidRDefault="00D432F5" w:rsidP="008809C5">
            <w:pPr>
              <w:jc w:val="center"/>
              <w:rPr>
                <w:rFonts w:ascii="Arial Narrow" w:hAnsi="Arial Narrow" w:cs="Arial"/>
                <w:b w:val="0"/>
                <w:sz w:val="20"/>
                <w:szCs w:val="24"/>
              </w:rPr>
            </w:pPr>
            <w:r w:rsidRPr="00AB396E">
              <w:rPr>
                <w:rFonts w:ascii="Arial Narrow" w:hAnsi="Arial Narrow" w:cs="Arial"/>
                <w:b w:val="0"/>
                <w:sz w:val="20"/>
                <w:szCs w:val="24"/>
              </w:rPr>
              <w:t>SVA</w:t>
            </w:r>
          </w:p>
        </w:tc>
        <w:tc>
          <w:tcPr>
            <w:tcW w:w="3759" w:type="pct"/>
          </w:tcPr>
          <w:p w14:paraId="6E5431DC" w14:textId="77777777" w:rsidR="00D432F5" w:rsidRPr="00AB396E" w:rsidRDefault="00D432F5" w:rsidP="00880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4"/>
              </w:rPr>
            </w:pPr>
            <w:r w:rsidRPr="00AB396E">
              <w:rPr>
                <w:rFonts w:ascii="Arial Narrow" w:hAnsi="Arial Narrow" w:cs="Arial"/>
                <w:sz w:val="20"/>
                <w:szCs w:val="24"/>
              </w:rPr>
              <w:t>Actividades sin Valor Agregado</w:t>
            </w:r>
          </w:p>
        </w:tc>
      </w:tr>
      <w:tr w:rsidR="00D432F5" w:rsidRPr="00AB396E" w14:paraId="1E198C18" w14:textId="77777777" w:rsidTr="00EB2E8A">
        <w:trPr>
          <w:trHeight w:val="267"/>
          <w:jc w:val="center"/>
        </w:trPr>
        <w:tc>
          <w:tcPr>
            <w:cnfStyle w:val="001000000000" w:firstRow="0" w:lastRow="0" w:firstColumn="1" w:lastColumn="0" w:oddVBand="0" w:evenVBand="0" w:oddHBand="0" w:evenHBand="0" w:firstRowFirstColumn="0" w:firstRowLastColumn="0" w:lastRowFirstColumn="0" w:lastRowLastColumn="0"/>
            <w:tcW w:w="1241" w:type="pct"/>
          </w:tcPr>
          <w:p w14:paraId="25942619" w14:textId="77777777" w:rsidR="00D432F5" w:rsidRPr="00AB396E" w:rsidRDefault="00D432F5" w:rsidP="008809C5">
            <w:pPr>
              <w:jc w:val="center"/>
              <w:rPr>
                <w:rFonts w:ascii="Arial Narrow" w:hAnsi="Arial Narrow" w:cs="Arial"/>
                <w:b w:val="0"/>
                <w:sz w:val="20"/>
                <w:szCs w:val="24"/>
              </w:rPr>
            </w:pPr>
            <w:r w:rsidRPr="00AB396E">
              <w:rPr>
                <w:rFonts w:ascii="Arial Narrow" w:hAnsi="Arial Narrow" w:cs="Arial"/>
                <w:b w:val="0"/>
                <w:sz w:val="20"/>
                <w:szCs w:val="24"/>
              </w:rPr>
              <w:t>P</w:t>
            </w:r>
          </w:p>
        </w:tc>
        <w:tc>
          <w:tcPr>
            <w:tcW w:w="3759" w:type="pct"/>
          </w:tcPr>
          <w:p w14:paraId="3F864BDF" w14:textId="77777777" w:rsidR="00D432F5" w:rsidRPr="00AB396E" w:rsidRDefault="00D432F5" w:rsidP="00880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4"/>
              </w:rPr>
            </w:pPr>
            <w:r w:rsidRPr="00AB396E">
              <w:rPr>
                <w:rFonts w:ascii="Arial Narrow" w:hAnsi="Arial Narrow" w:cs="Arial"/>
                <w:sz w:val="20"/>
                <w:szCs w:val="24"/>
              </w:rPr>
              <w:t>Preparación</w:t>
            </w:r>
          </w:p>
        </w:tc>
      </w:tr>
      <w:tr w:rsidR="00D432F5" w:rsidRPr="00AB396E" w14:paraId="2B27952A" w14:textId="77777777" w:rsidTr="00EB2E8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241" w:type="pct"/>
          </w:tcPr>
          <w:p w14:paraId="552045A4" w14:textId="77777777" w:rsidR="00D432F5" w:rsidRPr="00AB396E" w:rsidRDefault="00D432F5" w:rsidP="008809C5">
            <w:pPr>
              <w:jc w:val="center"/>
              <w:rPr>
                <w:rFonts w:ascii="Arial Narrow" w:hAnsi="Arial Narrow" w:cs="Arial"/>
                <w:b w:val="0"/>
                <w:sz w:val="20"/>
                <w:szCs w:val="24"/>
              </w:rPr>
            </w:pPr>
            <w:r w:rsidRPr="00AB396E">
              <w:rPr>
                <w:rFonts w:ascii="Arial Narrow" w:hAnsi="Arial Narrow" w:cs="Arial"/>
                <w:b w:val="0"/>
                <w:sz w:val="20"/>
                <w:szCs w:val="24"/>
              </w:rPr>
              <w:t>I</w:t>
            </w:r>
          </w:p>
        </w:tc>
        <w:tc>
          <w:tcPr>
            <w:tcW w:w="3759" w:type="pct"/>
          </w:tcPr>
          <w:p w14:paraId="521C8503" w14:textId="77777777" w:rsidR="00D432F5" w:rsidRPr="00AB396E" w:rsidRDefault="00D432F5" w:rsidP="00880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4"/>
              </w:rPr>
            </w:pPr>
            <w:r w:rsidRPr="00AB396E">
              <w:rPr>
                <w:rFonts w:ascii="Arial Narrow" w:hAnsi="Arial Narrow" w:cs="Arial"/>
                <w:sz w:val="20"/>
                <w:szCs w:val="24"/>
              </w:rPr>
              <w:t>Inspección</w:t>
            </w:r>
          </w:p>
        </w:tc>
      </w:tr>
      <w:tr w:rsidR="00D432F5" w:rsidRPr="00AB396E" w14:paraId="729E9986" w14:textId="77777777" w:rsidTr="00EB2E8A">
        <w:trPr>
          <w:trHeight w:val="285"/>
          <w:jc w:val="center"/>
        </w:trPr>
        <w:tc>
          <w:tcPr>
            <w:cnfStyle w:val="001000000000" w:firstRow="0" w:lastRow="0" w:firstColumn="1" w:lastColumn="0" w:oddVBand="0" w:evenVBand="0" w:oddHBand="0" w:evenHBand="0" w:firstRowFirstColumn="0" w:firstRowLastColumn="0" w:lastRowFirstColumn="0" w:lastRowLastColumn="0"/>
            <w:tcW w:w="1241" w:type="pct"/>
          </w:tcPr>
          <w:p w14:paraId="28923444" w14:textId="77777777" w:rsidR="00D432F5" w:rsidRPr="00AB396E" w:rsidRDefault="00D432F5" w:rsidP="008809C5">
            <w:pPr>
              <w:jc w:val="center"/>
              <w:rPr>
                <w:rFonts w:ascii="Arial Narrow" w:hAnsi="Arial Narrow" w:cs="Arial"/>
                <w:b w:val="0"/>
                <w:sz w:val="20"/>
                <w:szCs w:val="24"/>
              </w:rPr>
            </w:pPr>
            <w:r w:rsidRPr="00AB396E">
              <w:rPr>
                <w:rFonts w:ascii="Arial Narrow" w:hAnsi="Arial Narrow" w:cs="Arial"/>
                <w:b w:val="0"/>
                <w:sz w:val="20"/>
                <w:szCs w:val="24"/>
              </w:rPr>
              <w:t>E</w:t>
            </w:r>
          </w:p>
        </w:tc>
        <w:tc>
          <w:tcPr>
            <w:tcW w:w="3759" w:type="pct"/>
          </w:tcPr>
          <w:p w14:paraId="0BEBDD89" w14:textId="77777777" w:rsidR="00D432F5" w:rsidRPr="00AB396E" w:rsidRDefault="00D432F5" w:rsidP="00880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4"/>
              </w:rPr>
            </w:pPr>
            <w:r w:rsidRPr="00AB396E">
              <w:rPr>
                <w:rFonts w:ascii="Arial Narrow" w:hAnsi="Arial Narrow" w:cs="Arial"/>
                <w:sz w:val="20"/>
                <w:szCs w:val="24"/>
              </w:rPr>
              <w:t>Espera</w:t>
            </w:r>
          </w:p>
        </w:tc>
      </w:tr>
      <w:tr w:rsidR="00D432F5" w:rsidRPr="00AB396E" w14:paraId="0732C229" w14:textId="77777777" w:rsidTr="00EB2E8A">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241" w:type="pct"/>
          </w:tcPr>
          <w:p w14:paraId="497491D4" w14:textId="77777777" w:rsidR="00D432F5" w:rsidRPr="00AB396E" w:rsidRDefault="00D432F5" w:rsidP="008809C5">
            <w:pPr>
              <w:jc w:val="center"/>
              <w:rPr>
                <w:rFonts w:ascii="Arial Narrow" w:hAnsi="Arial Narrow" w:cs="Arial"/>
                <w:b w:val="0"/>
                <w:sz w:val="20"/>
                <w:szCs w:val="24"/>
              </w:rPr>
            </w:pPr>
            <w:r w:rsidRPr="00AB396E">
              <w:rPr>
                <w:rFonts w:ascii="Arial Narrow" w:hAnsi="Arial Narrow" w:cs="Arial"/>
                <w:b w:val="0"/>
                <w:sz w:val="20"/>
                <w:szCs w:val="24"/>
              </w:rPr>
              <w:t>M</w:t>
            </w:r>
          </w:p>
        </w:tc>
        <w:tc>
          <w:tcPr>
            <w:tcW w:w="3759" w:type="pct"/>
          </w:tcPr>
          <w:p w14:paraId="180B5E71" w14:textId="77777777" w:rsidR="00D432F5" w:rsidRPr="00AB396E" w:rsidRDefault="00D432F5" w:rsidP="00880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4"/>
              </w:rPr>
            </w:pPr>
            <w:r w:rsidRPr="00AB396E">
              <w:rPr>
                <w:rFonts w:ascii="Arial Narrow" w:hAnsi="Arial Narrow" w:cs="Arial"/>
                <w:sz w:val="20"/>
                <w:szCs w:val="24"/>
              </w:rPr>
              <w:t>Movimiento</w:t>
            </w:r>
          </w:p>
        </w:tc>
      </w:tr>
      <w:tr w:rsidR="00D432F5" w:rsidRPr="00AB396E" w14:paraId="29C2FD01" w14:textId="77777777" w:rsidTr="00EB2E8A">
        <w:trPr>
          <w:trHeight w:val="285"/>
          <w:jc w:val="center"/>
        </w:trPr>
        <w:tc>
          <w:tcPr>
            <w:cnfStyle w:val="001000000000" w:firstRow="0" w:lastRow="0" w:firstColumn="1" w:lastColumn="0" w:oddVBand="0" w:evenVBand="0" w:oddHBand="0" w:evenHBand="0" w:firstRowFirstColumn="0" w:firstRowLastColumn="0" w:lastRowFirstColumn="0" w:lastRowLastColumn="0"/>
            <w:tcW w:w="1241" w:type="pct"/>
          </w:tcPr>
          <w:p w14:paraId="414F5FB5" w14:textId="77777777" w:rsidR="00D432F5" w:rsidRPr="00AB396E" w:rsidRDefault="00D432F5" w:rsidP="008809C5">
            <w:pPr>
              <w:jc w:val="center"/>
              <w:rPr>
                <w:rFonts w:ascii="Arial Narrow" w:hAnsi="Arial Narrow" w:cs="Arial"/>
                <w:b w:val="0"/>
                <w:sz w:val="20"/>
                <w:szCs w:val="24"/>
              </w:rPr>
            </w:pPr>
            <w:r w:rsidRPr="00AB396E">
              <w:rPr>
                <w:rFonts w:ascii="Arial Narrow" w:hAnsi="Arial Narrow" w:cs="Arial"/>
                <w:b w:val="0"/>
                <w:sz w:val="20"/>
                <w:szCs w:val="24"/>
              </w:rPr>
              <w:t>A</w:t>
            </w:r>
          </w:p>
        </w:tc>
        <w:tc>
          <w:tcPr>
            <w:tcW w:w="3759" w:type="pct"/>
          </w:tcPr>
          <w:p w14:paraId="1D17812A" w14:textId="77777777" w:rsidR="00D432F5" w:rsidRPr="00AB396E" w:rsidRDefault="00D432F5" w:rsidP="00880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4"/>
              </w:rPr>
            </w:pPr>
            <w:r w:rsidRPr="00AB396E">
              <w:rPr>
                <w:rFonts w:ascii="Arial Narrow" w:hAnsi="Arial Narrow" w:cs="Arial"/>
                <w:sz w:val="20"/>
                <w:szCs w:val="24"/>
              </w:rPr>
              <w:t>Archivo</w:t>
            </w:r>
          </w:p>
        </w:tc>
      </w:tr>
    </w:tbl>
    <w:p w14:paraId="7147DAEA" w14:textId="77777777" w:rsidR="00D432F5" w:rsidRDefault="00D432F5">
      <w:bookmarkStart w:id="2" w:name="_Toc42005189"/>
      <w:r>
        <w:br w:type="page"/>
      </w:r>
    </w:p>
    <w:p w14:paraId="3FE9FE8E" w14:textId="7F94A103" w:rsidR="00D432F5" w:rsidRPr="00D432F5" w:rsidRDefault="00D432F5" w:rsidP="00D432F5">
      <w:pPr>
        <w:spacing w:after="240"/>
        <w:jc w:val="both"/>
        <w:rPr>
          <w:rFonts w:ascii="Arial" w:hAnsi="Arial" w:cs="Arial"/>
          <w:i/>
          <w:sz w:val="24"/>
          <w:szCs w:val="24"/>
        </w:rPr>
      </w:pPr>
      <w:r w:rsidRPr="00D432F5">
        <w:rPr>
          <w:rFonts w:ascii="Arial" w:hAnsi="Arial" w:cs="Arial"/>
          <w:b/>
          <w:bCs/>
          <w:sz w:val="24"/>
          <w:szCs w:val="24"/>
        </w:rPr>
        <w:lastRenderedPageBreak/>
        <w:t>Anexo 8.</w:t>
      </w:r>
      <w:r w:rsidRPr="00D432F5">
        <w:rPr>
          <w:rFonts w:ascii="Arial" w:hAnsi="Arial" w:cs="Arial"/>
          <w:sz w:val="24"/>
          <w:szCs w:val="24"/>
        </w:rPr>
        <w:t xml:space="preserve"> Proceso de definición de presupuesto para ejecutar proyecto de investigación</w:t>
      </w:r>
      <w:bookmarkEnd w:id="2"/>
    </w:p>
    <w:tbl>
      <w:tblPr>
        <w:tblStyle w:val="Tablaconcuadrcula"/>
        <w:tblW w:w="5000" w:type="pct"/>
        <w:tblLayout w:type="fixed"/>
        <w:tblLook w:val="04A0" w:firstRow="1" w:lastRow="0" w:firstColumn="1" w:lastColumn="0" w:noHBand="0" w:noVBand="1"/>
      </w:tblPr>
      <w:tblGrid>
        <w:gridCol w:w="422"/>
        <w:gridCol w:w="3990"/>
        <w:gridCol w:w="708"/>
        <w:gridCol w:w="720"/>
        <w:gridCol w:w="545"/>
        <w:gridCol w:w="438"/>
        <w:gridCol w:w="545"/>
        <w:gridCol w:w="591"/>
        <w:gridCol w:w="535"/>
      </w:tblGrid>
      <w:tr w:rsidR="00D432F5" w:rsidRPr="00AB396E" w14:paraId="756E9762" w14:textId="77777777" w:rsidTr="008809C5">
        <w:tc>
          <w:tcPr>
            <w:tcW w:w="5000" w:type="pct"/>
            <w:gridSpan w:val="9"/>
          </w:tcPr>
          <w:p w14:paraId="0ED751ED"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ANALISIS DEL VALOR AÑADIDO</w:t>
            </w:r>
          </w:p>
        </w:tc>
      </w:tr>
      <w:tr w:rsidR="00D432F5" w:rsidRPr="00AB396E" w14:paraId="56A0E686" w14:textId="77777777" w:rsidTr="008809C5">
        <w:tc>
          <w:tcPr>
            <w:tcW w:w="2596" w:type="pct"/>
            <w:gridSpan w:val="2"/>
            <w:vAlign w:val="center"/>
          </w:tcPr>
          <w:p w14:paraId="2EB283D6" w14:textId="77777777" w:rsidR="00D432F5" w:rsidRPr="00AB396E" w:rsidRDefault="00D432F5" w:rsidP="008809C5">
            <w:pPr>
              <w:rPr>
                <w:rFonts w:ascii="Arial Narrow" w:hAnsi="Arial Narrow" w:cs="Arial"/>
                <w:sz w:val="20"/>
                <w:szCs w:val="20"/>
              </w:rPr>
            </w:pPr>
            <w:r w:rsidRPr="00AB396E">
              <w:rPr>
                <w:rFonts w:ascii="Arial Narrow" w:hAnsi="Arial Narrow" w:cs="Arial"/>
                <w:b/>
                <w:sz w:val="20"/>
                <w:szCs w:val="20"/>
              </w:rPr>
              <w:t>Institución:</w:t>
            </w:r>
            <w:r w:rsidRPr="00AB396E">
              <w:rPr>
                <w:rFonts w:ascii="Arial Narrow" w:hAnsi="Arial Narrow" w:cs="Arial"/>
                <w:sz w:val="20"/>
                <w:szCs w:val="20"/>
              </w:rPr>
              <w:t xml:space="preserve"> Escuela Superior Politécnica Agropecuaria de Manabí Manuel Félix López</w:t>
            </w:r>
          </w:p>
        </w:tc>
        <w:tc>
          <w:tcPr>
            <w:tcW w:w="2404" w:type="pct"/>
            <w:gridSpan w:val="7"/>
            <w:vAlign w:val="center"/>
          </w:tcPr>
          <w:p w14:paraId="11787EB0" w14:textId="77777777" w:rsidR="00D432F5" w:rsidRPr="00AB396E" w:rsidRDefault="00D432F5" w:rsidP="008809C5">
            <w:pPr>
              <w:rPr>
                <w:rFonts w:ascii="Arial Narrow" w:hAnsi="Arial Narrow" w:cs="Arial"/>
                <w:sz w:val="20"/>
                <w:szCs w:val="20"/>
              </w:rPr>
            </w:pPr>
            <w:r w:rsidRPr="00AB396E">
              <w:rPr>
                <w:rFonts w:ascii="Arial Narrow" w:hAnsi="Arial Narrow" w:cs="Arial"/>
                <w:b/>
                <w:sz w:val="20"/>
                <w:szCs w:val="20"/>
              </w:rPr>
              <w:t>Proceso:</w:t>
            </w:r>
            <w:r w:rsidRPr="00AB396E">
              <w:rPr>
                <w:rFonts w:ascii="Arial Narrow" w:hAnsi="Arial Narrow" w:cs="Arial"/>
                <w:sz w:val="20"/>
                <w:szCs w:val="20"/>
              </w:rPr>
              <w:t xml:space="preserve"> Definición de presupuesto para ejecutar proyecto de investigación</w:t>
            </w:r>
          </w:p>
        </w:tc>
      </w:tr>
      <w:tr w:rsidR="00D432F5" w:rsidRPr="00AB396E" w14:paraId="6B52ADCF" w14:textId="77777777" w:rsidTr="008809C5">
        <w:tc>
          <w:tcPr>
            <w:tcW w:w="2596" w:type="pct"/>
            <w:gridSpan w:val="2"/>
            <w:vAlign w:val="center"/>
          </w:tcPr>
          <w:p w14:paraId="75B8928B" w14:textId="77777777" w:rsidR="00D432F5" w:rsidRPr="00AB396E" w:rsidRDefault="00D432F5" w:rsidP="008809C5">
            <w:pPr>
              <w:rPr>
                <w:rFonts w:ascii="Arial Narrow" w:hAnsi="Arial Narrow" w:cs="Arial"/>
                <w:b/>
                <w:sz w:val="20"/>
                <w:szCs w:val="20"/>
              </w:rPr>
            </w:pPr>
            <w:r w:rsidRPr="00AB396E">
              <w:rPr>
                <w:rFonts w:ascii="Arial Narrow" w:hAnsi="Arial Narrow" w:cs="Arial"/>
                <w:b/>
                <w:sz w:val="20"/>
                <w:szCs w:val="20"/>
              </w:rPr>
              <w:t xml:space="preserve">Fecha: </w:t>
            </w:r>
            <w:r w:rsidRPr="00AB396E">
              <w:rPr>
                <w:rFonts w:ascii="Arial Narrow" w:hAnsi="Arial Narrow" w:cs="Arial"/>
                <w:sz w:val="20"/>
                <w:szCs w:val="20"/>
              </w:rPr>
              <w:t>17/08/2018</w:t>
            </w:r>
          </w:p>
        </w:tc>
        <w:tc>
          <w:tcPr>
            <w:tcW w:w="841" w:type="pct"/>
            <w:gridSpan w:val="2"/>
            <w:vAlign w:val="center"/>
          </w:tcPr>
          <w:p w14:paraId="44DAE5F7" w14:textId="77777777" w:rsidR="00D432F5" w:rsidRPr="00AB396E" w:rsidRDefault="00D432F5" w:rsidP="008809C5">
            <w:pPr>
              <w:rPr>
                <w:rFonts w:ascii="Arial Narrow" w:hAnsi="Arial Narrow" w:cs="Arial"/>
                <w:sz w:val="20"/>
                <w:szCs w:val="20"/>
              </w:rPr>
            </w:pPr>
            <w:r w:rsidRPr="00AB396E">
              <w:rPr>
                <w:rFonts w:ascii="Arial Narrow" w:hAnsi="Arial Narrow" w:cs="Arial"/>
                <w:b/>
                <w:sz w:val="20"/>
                <w:szCs w:val="20"/>
              </w:rPr>
              <w:t>Versión:</w:t>
            </w:r>
            <w:r w:rsidRPr="00AB396E">
              <w:rPr>
                <w:rFonts w:ascii="Arial Narrow" w:hAnsi="Arial Narrow" w:cs="Arial"/>
                <w:sz w:val="20"/>
                <w:szCs w:val="20"/>
              </w:rPr>
              <w:t xml:space="preserve"> 01</w:t>
            </w:r>
          </w:p>
        </w:tc>
        <w:tc>
          <w:tcPr>
            <w:tcW w:w="1563" w:type="pct"/>
            <w:gridSpan w:val="5"/>
            <w:vAlign w:val="center"/>
          </w:tcPr>
          <w:p w14:paraId="1CB51E28" w14:textId="77777777" w:rsidR="00D432F5" w:rsidRPr="00AB396E" w:rsidRDefault="00D432F5" w:rsidP="008809C5">
            <w:pPr>
              <w:rPr>
                <w:rFonts w:ascii="Arial Narrow" w:hAnsi="Arial Narrow" w:cs="Arial"/>
                <w:sz w:val="20"/>
                <w:szCs w:val="20"/>
              </w:rPr>
            </w:pPr>
            <w:r w:rsidRPr="00AB396E">
              <w:rPr>
                <w:rFonts w:ascii="Arial Narrow" w:hAnsi="Arial Narrow" w:cs="Arial"/>
                <w:b/>
                <w:sz w:val="20"/>
                <w:szCs w:val="20"/>
              </w:rPr>
              <w:t xml:space="preserve">Dependencia: </w:t>
            </w:r>
            <w:r w:rsidRPr="00AB396E">
              <w:rPr>
                <w:rFonts w:ascii="Arial Narrow" w:hAnsi="Arial Narrow" w:cs="Arial"/>
                <w:sz w:val="20"/>
                <w:szCs w:val="20"/>
              </w:rPr>
              <w:t>Coordinación General de Investigación</w:t>
            </w:r>
          </w:p>
        </w:tc>
      </w:tr>
      <w:tr w:rsidR="00D432F5" w:rsidRPr="00AB396E" w14:paraId="035A84D6" w14:textId="77777777" w:rsidTr="008809C5">
        <w:tc>
          <w:tcPr>
            <w:tcW w:w="248" w:type="pct"/>
            <w:vMerge w:val="restart"/>
            <w:vAlign w:val="center"/>
          </w:tcPr>
          <w:p w14:paraId="5DE2D0C3"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Nº</w:t>
            </w:r>
          </w:p>
        </w:tc>
        <w:tc>
          <w:tcPr>
            <w:tcW w:w="2348" w:type="pct"/>
            <w:vMerge w:val="restart"/>
            <w:vAlign w:val="center"/>
          </w:tcPr>
          <w:p w14:paraId="616FBEB3"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Actividades</w:t>
            </w:r>
          </w:p>
        </w:tc>
        <w:tc>
          <w:tcPr>
            <w:tcW w:w="841" w:type="pct"/>
            <w:gridSpan w:val="2"/>
            <w:vAlign w:val="center"/>
          </w:tcPr>
          <w:p w14:paraId="16F3CE85"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Agrega valor</w:t>
            </w:r>
          </w:p>
        </w:tc>
        <w:tc>
          <w:tcPr>
            <w:tcW w:w="1563" w:type="pct"/>
            <w:gridSpan w:val="5"/>
            <w:vAlign w:val="center"/>
          </w:tcPr>
          <w:p w14:paraId="2246709A"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No agrega valor</w:t>
            </w:r>
          </w:p>
        </w:tc>
      </w:tr>
      <w:tr w:rsidR="00D432F5" w:rsidRPr="00AB396E" w14:paraId="2121063D" w14:textId="77777777" w:rsidTr="008809C5">
        <w:tc>
          <w:tcPr>
            <w:tcW w:w="248" w:type="pct"/>
            <w:vMerge/>
          </w:tcPr>
          <w:p w14:paraId="42A6C4C2" w14:textId="77777777" w:rsidR="00D432F5" w:rsidRPr="00AB396E" w:rsidRDefault="00D432F5" w:rsidP="008809C5">
            <w:pPr>
              <w:rPr>
                <w:rFonts w:ascii="Arial Narrow" w:hAnsi="Arial Narrow" w:cs="Arial"/>
                <w:sz w:val="20"/>
                <w:szCs w:val="20"/>
              </w:rPr>
            </w:pPr>
          </w:p>
        </w:tc>
        <w:tc>
          <w:tcPr>
            <w:tcW w:w="2348" w:type="pct"/>
            <w:vMerge/>
          </w:tcPr>
          <w:p w14:paraId="12D7171A" w14:textId="77777777" w:rsidR="00D432F5" w:rsidRPr="00AB396E" w:rsidRDefault="00D432F5" w:rsidP="008809C5">
            <w:pPr>
              <w:rPr>
                <w:rFonts w:ascii="Arial Narrow" w:hAnsi="Arial Narrow" w:cs="Arial"/>
                <w:sz w:val="20"/>
                <w:szCs w:val="20"/>
              </w:rPr>
            </w:pPr>
          </w:p>
        </w:tc>
        <w:tc>
          <w:tcPr>
            <w:tcW w:w="417" w:type="pct"/>
            <w:vAlign w:val="center"/>
          </w:tcPr>
          <w:p w14:paraId="609E0501"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VAC</w:t>
            </w:r>
          </w:p>
        </w:tc>
        <w:tc>
          <w:tcPr>
            <w:tcW w:w="424" w:type="pct"/>
            <w:vAlign w:val="center"/>
          </w:tcPr>
          <w:p w14:paraId="2932D8EC"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VAE</w:t>
            </w:r>
          </w:p>
        </w:tc>
        <w:tc>
          <w:tcPr>
            <w:tcW w:w="321" w:type="pct"/>
            <w:vAlign w:val="center"/>
          </w:tcPr>
          <w:p w14:paraId="1EB89C3F"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P</w:t>
            </w:r>
          </w:p>
        </w:tc>
        <w:tc>
          <w:tcPr>
            <w:tcW w:w="258" w:type="pct"/>
            <w:vAlign w:val="center"/>
          </w:tcPr>
          <w:p w14:paraId="2B4ECD71"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I</w:t>
            </w:r>
          </w:p>
        </w:tc>
        <w:tc>
          <w:tcPr>
            <w:tcW w:w="321" w:type="pct"/>
            <w:vAlign w:val="center"/>
          </w:tcPr>
          <w:p w14:paraId="092C3681"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E</w:t>
            </w:r>
          </w:p>
        </w:tc>
        <w:tc>
          <w:tcPr>
            <w:tcW w:w="348" w:type="pct"/>
            <w:vAlign w:val="center"/>
          </w:tcPr>
          <w:p w14:paraId="0033AD29"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M</w:t>
            </w:r>
          </w:p>
        </w:tc>
        <w:tc>
          <w:tcPr>
            <w:tcW w:w="316" w:type="pct"/>
            <w:vAlign w:val="center"/>
          </w:tcPr>
          <w:p w14:paraId="5986BD82"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A</w:t>
            </w:r>
          </w:p>
        </w:tc>
      </w:tr>
      <w:tr w:rsidR="00D432F5" w:rsidRPr="00AB396E" w14:paraId="496A4DA6" w14:textId="77777777" w:rsidTr="008809C5">
        <w:tc>
          <w:tcPr>
            <w:tcW w:w="248" w:type="pct"/>
            <w:vAlign w:val="center"/>
          </w:tcPr>
          <w:p w14:paraId="0AF90424"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1</w:t>
            </w:r>
          </w:p>
        </w:tc>
        <w:tc>
          <w:tcPr>
            <w:tcW w:w="2348" w:type="pct"/>
            <w:vAlign w:val="center"/>
          </w:tcPr>
          <w:p w14:paraId="0E20927A"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La CGI realiza listado de los proyectos de investigación a ejecutar en el próximo año</w:t>
            </w:r>
          </w:p>
        </w:tc>
        <w:tc>
          <w:tcPr>
            <w:tcW w:w="417" w:type="pct"/>
          </w:tcPr>
          <w:p w14:paraId="12A00B0B" w14:textId="77777777" w:rsidR="00D432F5" w:rsidRPr="00AB396E" w:rsidRDefault="00D432F5" w:rsidP="008809C5">
            <w:pPr>
              <w:rPr>
                <w:rFonts w:ascii="Arial Narrow" w:hAnsi="Arial Narrow" w:cs="Arial"/>
                <w:sz w:val="20"/>
                <w:szCs w:val="20"/>
              </w:rPr>
            </w:pPr>
          </w:p>
        </w:tc>
        <w:tc>
          <w:tcPr>
            <w:tcW w:w="424" w:type="pct"/>
            <w:vAlign w:val="center"/>
          </w:tcPr>
          <w:p w14:paraId="20D46BBB" w14:textId="77777777" w:rsidR="00D432F5" w:rsidRPr="00AB396E" w:rsidRDefault="00D432F5" w:rsidP="008809C5">
            <w:pPr>
              <w:jc w:val="center"/>
              <w:rPr>
                <w:rFonts w:ascii="Arial Narrow" w:hAnsi="Arial Narrow" w:cs="Arial"/>
                <w:sz w:val="20"/>
                <w:szCs w:val="20"/>
              </w:rPr>
            </w:pPr>
          </w:p>
        </w:tc>
        <w:tc>
          <w:tcPr>
            <w:tcW w:w="321" w:type="pct"/>
            <w:vAlign w:val="center"/>
          </w:tcPr>
          <w:p w14:paraId="1035AA65"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58" w:type="pct"/>
            <w:vAlign w:val="center"/>
          </w:tcPr>
          <w:p w14:paraId="75D6A6C6" w14:textId="77777777" w:rsidR="00D432F5" w:rsidRPr="00AB396E" w:rsidRDefault="00D432F5" w:rsidP="008809C5">
            <w:pPr>
              <w:jc w:val="center"/>
              <w:rPr>
                <w:rFonts w:ascii="Arial Narrow" w:hAnsi="Arial Narrow" w:cs="Arial"/>
                <w:sz w:val="20"/>
                <w:szCs w:val="20"/>
              </w:rPr>
            </w:pPr>
          </w:p>
        </w:tc>
        <w:tc>
          <w:tcPr>
            <w:tcW w:w="321" w:type="pct"/>
            <w:vAlign w:val="center"/>
          </w:tcPr>
          <w:p w14:paraId="46C90213" w14:textId="77777777" w:rsidR="00D432F5" w:rsidRPr="00AB396E" w:rsidRDefault="00D432F5" w:rsidP="008809C5">
            <w:pPr>
              <w:jc w:val="center"/>
              <w:rPr>
                <w:rFonts w:ascii="Arial Narrow" w:hAnsi="Arial Narrow" w:cs="Arial"/>
                <w:sz w:val="20"/>
                <w:szCs w:val="20"/>
              </w:rPr>
            </w:pPr>
          </w:p>
        </w:tc>
        <w:tc>
          <w:tcPr>
            <w:tcW w:w="348" w:type="pct"/>
          </w:tcPr>
          <w:p w14:paraId="28616E64" w14:textId="77777777" w:rsidR="00D432F5" w:rsidRPr="00AB396E" w:rsidRDefault="00D432F5" w:rsidP="008809C5">
            <w:pPr>
              <w:rPr>
                <w:rFonts w:ascii="Arial Narrow" w:hAnsi="Arial Narrow" w:cs="Arial"/>
                <w:sz w:val="20"/>
                <w:szCs w:val="20"/>
              </w:rPr>
            </w:pPr>
          </w:p>
        </w:tc>
        <w:tc>
          <w:tcPr>
            <w:tcW w:w="316" w:type="pct"/>
          </w:tcPr>
          <w:p w14:paraId="3CD4C3DA" w14:textId="77777777" w:rsidR="00D432F5" w:rsidRPr="00AB396E" w:rsidRDefault="00D432F5" w:rsidP="008809C5">
            <w:pPr>
              <w:rPr>
                <w:rFonts w:ascii="Arial Narrow" w:hAnsi="Arial Narrow" w:cs="Arial"/>
                <w:sz w:val="20"/>
                <w:szCs w:val="20"/>
              </w:rPr>
            </w:pPr>
          </w:p>
        </w:tc>
      </w:tr>
      <w:tr w:rsidR="00D432F5" w:rsidRPr="00AB396E" w14:paraId="0E078E72" w14:textId="77777777" w:rsidTr="008809C5">
        <w:tc>
          <w:tcPr>
            <w:tcW w:w="248" w:type="pct"/>
            <w:vAlign w:val="center"/>
          </w:tcPr>
          <w:p w14:paraId="0E31AFC6"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2</w:t>
            </w:r>
          </w:p>
        </w:tc>
        <w:tc>
          <w:tcPr>
            <w:tcW w:w="2348" w:type="pct"/>
            <w:vAlign w:val="center"/>
          </w:tcPr>
          <w:p w14:paraId="233109EF"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A través de los GI la CGI solicita necesidades de los proyectos de investigación a ejecutar</w:t>
            </w:r>
          </w:p>
        </w:tc>
        <w:tc>
          <w:tcPr>
            <w:tcW w:w="417" w:type="pct"/>
            <w:vAlign w:val="center"/>
          </w:tcPr>
          <w:p w14:paraId="2B56E8D9"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424" w:type="pct"/>
            <w:vAlign w:val="center"/>
          </w:tcPr>
          <w:p w14:paraId="402F8A33" w14:textId="77777777" w:rsidR="00D432F5" w:rsidRPr="00AB396E" w:rsidRDefault="00D432F5" w:rsidP="008809C5">
            <w:pPr>
              <w:jc w:val="center"/>
              <w:rPr>
                <w:rFonts w:ascii="Arial Narrow" w:hAnsi="Arial Narrow" w:cs="Arial"/>
                <w:sz w:val="20"/>
                <w:szCs w:val="20"/>
              </w:rPr>
            </w:pPr>
          </w:p>
        </w:tc>
        <w:tc>
          <w:tcPr>
            <w:tcW w:w="321" w:type="pct"/>
            <w:vAlign w:val="center"/>
          </w:tcPr>
          <w:p w14:paraId="7AD5974C" w14:textId="77777777" w:rsidR="00D432F5" w:rsidRPr="00AB396E" w:rsidRDefault="00D432F5" w:rsidP="008809C5">
            <w:pPr>
              <w:jc w:val="center"/>
              <w:rPr>
                <w:rFonts w:ascii="Arial Narrow" w:hAnsi="Arial Narrow" w:cs="Arial"/>
                <w:sz w:val="20"/>
                <w:szCs w:val="20"/>
              </w:rPr>
            </w:pPr>
          </w:p>
        </w:tc>
        <w:tc>
          <w:tcPr>
            <w:tcW w:w="258" w:type="pct"/>
            <w:vAlign w:val="center"/>
          </w:tcPr>
          <w:p w14:paraId="6F1A3777" w14:textId="77777777" w:rsidR="00D432F5" w:rsidRPr="00AB396E" w:rsidRDefault="00D432F5" w:rsidP="008809C5">
            <w:pPr>
              <w:jc w:val="center"/>
              <w:rPr>
                <w:rFonts w:ascii="Arial Narrow" w:hAnsi="Arial Narrow" w:cs="Arial"/>
                <w:sz w:val="20"/>
                <w:szCs w:val="20"/>
              </w:rPr>
            </w:pPr>
          </w:p>
        </w:tc>
        <w:tc>
          <w:tcPr>
            <w:tcW w:w="321" w:type="pct"/>
            <w:vAlign w:val="center"/>
          </w:tcPr>
          <w:p w14:paraId="5BCECFFB" w14:textId="77777777" w:rsidR="00D432F5" w:rsidRPr="00AB396E" w:rsidRDefault="00D432F5" w:rsidP="008809C5">
            <w:pPr>
              <w:jc w:val="center"/>
              <w:rPr>
                <w:rFonts w:ascii="Arial Narrow" w:hAnsi="Arial Narrow" w:cs="Arial"/>
                <w:sz w:val="20"/>
                <w:szCs w:val="20"/>
              </w:rPr>
            </w:pPr>
          </w:p>
        </w:tc>
        <w:tc>
          <w:tcPr>
            <w:tcW w:w="348" w:type="pct"/>
          </w:tcPr>
          <w:p w14:paraId="280DC4D9" w14:textId="77777777" w:rsidR="00D432F5" w:rsidRPr="00AB396E" w:rsidRDefault="00D432F5" w:rsidP="008809C5">
            <w:pPr>
              <w:rPr>
                <w:rFonts w:ascii="Arial Narrow" w:hAnsi="Arial Narrow" w:cs="Arial"/>
                <w:sz w:val="20"/>
                <w:szCs w:val="20"/>
              </w:rPr>
            </w:pPr>
          </w:p>
        </w:tc>
        <w:tc>
          <w:tcPr>
            <w:tcW w:w="316" w:type="pct"/>
          </w:tcPr>
          <w:p w14:paraId="33458B8E" w14:textId="77777777" w:rsidR="00D432F5" w:rsidRPr="00AB396E" w:rsidRDefault="00D432F5" w:rsidP="008809C5">
            <w:pPr>
              <w:rPr>
                <w:rFonts w:ascii="Arial Narrow" w:hAnsi="Arial Narrow" w:cs="Arial"/>
                <w:sz w:val="20"/>
                <w:szCs w:val="20"/>
              </w:rPr>
            </w:pPr>
          </w:p>
        </w:tc>
      </w:tr>
      <w:tr w:rsidR="00D432F5" w:rsidRPr="00AB396E" w14:paraId="53E1CBCF" w14:textId="77777777" w:rsidTr="008809C5">
        <w:tc>
          <w:tcPr>
            <w:tcW w:w="248" w:type="pct"/>
            <w:vAlign w:val="center"/>
          </w:tcPr>
          <w:p w14:paraId="52F0664F"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3</w:t>
            </w:r>
          </w:p>
        </w:tc>
        <w:tc>
          <w:tcPr>
            <w:tcW w:w="2348" w:type="pct"/>
            <w:vAlign w:val="center"/>
          </w:tcPr>
          <w:p w14:paraId="6B91B5B2" w14:textId="50A08969"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Los GI entregan requerimiento de los proyectos de investigación a ejecutar, para lo cual generan el Plan Anual de Compras (PAC) (Formato 1)</w:t>
            </w:r>
          </w:p>
        </w:tc>
        <w:tc>
          <w:tcPr>
            <w:tcW w:w="417" w:type="pct"/>
          </w:tcPr>
          <w:p w14:paraId="4FF45511" w14:textId="77777777" w:rsidR="00D432F5" w:rsidRPr="00AB396E" w:rsidRDefault="00D432F5" w:rsidP="008809C5">
            <w:pPr>
              <w:rPr>
                <w:rFonts w:ascii="Arial Narrow" w:hAnsi="Arial Narrow" w:cs="Arial"/>
                <w:sz w:val="20"/>
                <w:szCs w:val="20"/>
              </w:rPr>
            </w:pPr>
          </w:p>
        </w:tc>
        <w:tc>
          <w:tcPr>
            <w:tcW w:w="424" w:type="pct"/>
            <w:vAlign w:val="center"/>
          </w:tcPr>
          <w:p w14:paraId="6B703A20"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321" w:type="pct"/>
            <w:vAlign w:val="center"/>
          </w:tcPr>
          <w:p w14:paraId="4B72CC5E" w14:textId="77777777" w:rsidR="00D432F5" w:rsidRPr="00AB396E" w:rsidRDefault="00D432F5" w:rsidP="008809C5">
            <w:pPr>
              <w:jc w:val="center"/>
              <w:rPr>
                <w:rFonts w:ascii="Arial Narrow" w:hAnsi="Arial Narrow" w:cs="Arial"/>
                <w:sz w:val="20"/>
                <w:szCs w:val="20"/>
              </w:rPr>
            </w:pPr>
          </w:p>
        </w:tc>
        <w:tc>
          <w:tcPr>
            <w:tcW w:w="258" w:type="pct"/>
            <w:vAlign w:val="center"/>
          </w:tcPr>
          <w:p w14:paraId="0E171DF9" w14:textId="77777777" w:rsidR="00D432F5" w:rsidRPr="00AB396E" w:rsidRDefault="00D432F5" w:rsidP="008809C5">
            <w:pPr>
              <w:jc w:val="center"/>
              <w:rPr>
                <w:rFonts w:ascii="Arial Narrow" w:hAnsi="Arial Narrow" w:cs="Arial"/>
                <w:sz w:val="20"/>
                <w:szCs w:val="20"/>
              </w:rPr>
            </w:pPr>
          </w:p>
        </w:tc>
        <w:tc>
          <w:tcPr>
            <w:tcW w:w="321" w:type="pct"/>
            <w:vAlign w:val="center"/>
          </w:tcPr>
          <w:p w14:paraId="27E59B8C" w14:textId="77777777" w:rsidR="00D432F5" w:rsidRPr="00AB396E" w:rsidRDefault="00D432F5" w:rsidP="008809C5">
            <w:pPr>
              <w:jc w:val="center"/>
              <w:rPr>
                <w:rFonts w:ascii="Arial Narrow" w:hAnsi="Arial Narrow" w:cs="Arial"/>
                <w:sz w:val="20"/>
                <w:szCs w:val="20"/>
              </w:rPr>
            </w:pPr>
          </w:p>
        </w:tc>
        <w:tc>
          <w:tcPr>
            <w:tcW w:w="348" w:type="pct"/>
          </w:tcPr>
          <w:p w14:paraId="2E8D0547" w14:textId="77777777" w:rsidR="00D432F5" w:rsidRPr="00AB396E" w:rsidRDefault="00D432F5" w:rsidP="008809C5">
            <w:pPr>
              <w:rPr>
                <w:rFonts w:ascii="Arial Narrow" w:hAnsi="Arial Narrow" w:cs="Arial"/>
                <w:sz w:val="20"/>
                <w:szCs w:val="20"/>
              </w:rPr>
            </w:pPr>
          </w:p>
        </w:tc>
        <w:tc>
          <w:tcPr>
            <w:tcW w:w="316" w:type="pct"/>
          </w:tcPr>
          <w:p w14:paraId="73105034" w14:textId="77777777" w:rsidR="00D432F5" w:rsidRPr="00AB396E" w:rsidRDefault="00D432F5" w:rsidP="008809C5">
            <w:pPr>
              <w:rPr>
                <w:rFonts w:ascii="Arial Narrow" w:hAnsi="Arial Narrow" w:cs="Arial"/>
                <w:sz w:val="20"/>
                <w:szCs w:val="20"/>
              </w:rPr>
            </w:pPr>
          </w:p>
        </w:tc>
      </w:tr>
      <w:tr w:rsidR="00D432F5" w:rsidRPr="00AB396E" w14:paraId="7E331BB9" w14:textId="77777777" w:rsidTr="008809C5">
        <w:tc>
          <w:tcPr>
            <w:tcW w:w="248" w:type="pct"/>
            <w:vAlign w:val="center"/>
          </w:tcPr>
          <w:p w14:paraId="185493DA"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4</w:t>
            </w:r>
          </w:p>
        </w:tc>
        <w:tc>
          <w:tcPr>
            <w:tcW w:w="2348" w:type="pct"/>
            <w:vAlign w:val="center"/>
          </w:tcPr>
          <w:p w14:paraId="7FB8C8E4" w14:textId="35CB3AEE"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La CGI revisa la proyección presupuestaria de los proyectos de investigación registrada en el Sistema Integrado de Planificación e Inversión Pública de SENPLADES</w:t>
            </w:r>
          </w:p>
        </w:tc>
        <w:tc>
          <w:tcPr>
            <w:tcW w:w="417" w:type="pct"/>
          </w:tcPr>
          <w:p w14:paraId="6EFFC398" w14:textId="77777777" w:rsidR="00D432F5" w:rsidRPr="00AB396E" w:rsidRDefault="00D432F5" w:rsidP="008809C5">
            <w:pPr>
              <w:rPr>
                <w:rFonts w:ascii="Arial Narrow" w:hAnsi="Arial Narrow" w:cs="Arial"/>
                <w:sz w:val="20"/>
                <w:szCs w:val="20"/>
              </w:rPr>
            </w:pPr>
          </w:p>
        </w:tc>
        <w:tc>
          <w:tcPr>
            <w:tcW w:w="424" w:type="pct"/>
            <w:vAlign w:val="center"/>
          </w:tcPr>
          <w:p w14:paraId="64FF864B" w14:textId="77777777" w:rsidR="00D432F5" w:rsidRPr="00AB396E" w:rsidRDefault="00D432F5" w:rsidP="008809C5">
            <w:pPr>
              <w:jc w:val="center"/>
              <w:rPr>
                <w:rFonts w:ascii="Arial Narrow" w:hAnsi="Arial Narrow" w:cs="Arial"/>
                <w:sz w:val="20"/>
                <w:szCs w:val="20"/>
              </w:rPr>
            </w:pPr>
          </w:p>
        </w:tc>
        <w:tc>
          <w:tcPr>
            <w:tcW w:w="321" w:type="pct"/>
            <w:vAlign w:val="center"/>
          </w:tcPr>
          <w:p w14:paraId="39CFD0A0" w14:textId="77777777" w:rsidR="00D432F5" w:rsidRPr="00AB396E" w:rsidRDefault="00D432F5" w:rsidP="008809C5">
            <w:pPr>
              <w:jc w:val="center"/>
              <w:rPr>
                <w:rFonts w:ascii="Arial Narrow" w:hAnsi="Arial Narrow" w:cs="Arial"/>
                <w:sz w:val="20"/>
                <w:szCs w:val="20"/>
              </w:rPr>
            </w:pPr>
          </w:p>
        </w:tc>
        <w:tc>
          <w:tcPr>
            <w:tcW w:w="258" w:type="pct"/>
            <w:vAlign w:val="center"/>
          </w:tcPr>
          <w:p w14:paraId="74835ABF"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321" w:type="pct"/>
            <w:vAlign w:val="center"/>
          </w:tcPr>
          <w:p w14:paraId="6E3D3C4F" w14:textId="77777777" w:rsidR="00D432F5" w:rsidRPr="00AB396E" w:rsidRDefault="00D432F5" w:rsidP="008809C5">
            <w:pPr>
              <w:jc w:val="center"/>
              <w:rPr>
                <w:rFonts w:ascii="Arial Narrow" w:hAnsi="Arial Narrow" w:cs="Arial"/>
                <w:sz w:val="20"/>
                <w:szCs w:val="20"/>
              </w:rPr>
            </w:pPr>
          </w:p>
        </w:tc>
        <w:tc>
          <w:tcPr>
            <w:tcW w:w="348" w:type="pct"/>
          </w:tcPr>
          <w:p w14:paraId="3E3F8455" w14:textId="77777777" w:rsidR="00D432F5" w:rsidRPr="00AB396E" w:rsidRDefault="00D432F5" w:rsidP="008809C5">
            <w:pPr>
              <w:rPr>
                <w:rFonts w:ascii="Arial Narrow" w:hAnsi="Arial Narrow" w:cs="Arial"/>
                <w:sz w:val="20"/>
                <w:szCs w:val="20"/>
              </w:rPr>
            </w:pPr>
          </w:p>
        </w:tc>
        <w:tc>
          <w:tcPr>
            <w:tcW w:w="316" w:type="pct"/>
          </w:tcPr>
          <w:p w14:paraId="25C47E6E" w14:textId="77777777" w:rsidR="00D432F5" w:rsidRPr="00AB396E" w:rsidRDefault="00D432F5" w:rsidP="008809C5">
            <w:pPr>
              <w:rPr>
                <w:rFonts w:ascii="Arial Narrow" w:hAnsi="Arial Narrow" w:cs="Arial"/>
                <w:sz w:val="20"/>
                <w:szCs w:val="20"/>
              </w:rPr>
            </w:pPr>
          </w:p>
        </w:tc>
      </w:tr>
      <w:tr w:rsidR="00D432F5" w:rsidRPr="00AB396E" w14:paraId="20DED5B6" w14:textId="77777777" w:rsidTr="008809C5">
        <w:tc>
          <w:tcPr>
            <w:tcW w:w="248" w:type="pct"/>
            <w:vAlign w:val="center"/>
          </w:tcPr>
          <w:p w14:paraId="09BB7947"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5</w:t>
            </w:r>
          </w:p>
        </w:tc>
        <w:tc>
          <w:tcPr>
            <w:tcW w:w="2348" w:type="pct"/>
            <w:vAlign w:val="center"/>
          </w:tcPr>
          <w:p w14:paraId="78285003"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SI. La CGI notifica al GI la inconsistencia para que realicen las reformas que c correspondan</w:t>
            </w:r>
          </w:p>
        </w:tc>
        <w:tc>
          <w:tcPr>
            <w:tcW w:w="417" w:type="pct"/>
          </w:tcPr>
          <w:p w14:paraId="3D927E46" w14:textId="77777777" w:rsidR="00D432F5" w:rsidRPr="00AB396E" w:rsidRDefault="00D432F5" w:rsidP="008809C5">
            <w:pPr>
              <w:rPr>
                <w:rFonts w:ascii="Arial Narrow" w:hAnsi="Arial Narrow" w:cs="Arial"/>
                <w:sz w:val="20"/>
                <w:szCs w:val="20"/>
              </w:rPr>
            </w:pPr>
          </w:p>
        </w:tc>
        <w:tc>
          <w:tcPr>
            <w:tcW w:w="424" w:type="pct"/>
            <w:vAlign w:val="center"/>
          </w:tcPr>
          <w:p w14:paraId="38030E95" w14:textId="77777777" w:rsidR="00D432F5" w:rsidRPr="00AB396E" w:rsidRDefault="00D432F5" w:rsidP="008809C5">
            <w:pPr>
              <w:jc w:val="center"/>
              <w:rPr>
                <w:rFonts w:ascii="Arial Narrow" w:hAnsi="Arial Narrow" w:cs="Arial"/>
                <w:sz w:val="20"/>
                <w:szCs w:val="20"/>
              </w:rPr>
            </w:pPr>
          </w:p>
        </w:tc>
        <w:tc>
          <w:tcPr>
            <w:tcW w:w="321" w:type="pct"/>
            <w:vAlign w:val="center"/>
          </w:tcPr>
          <w:p w14:paraId="68534B15"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58" w:type="pct"/>
            <w:vAlign w:val="center"/>
          </w:tcPr>
          <w:p w14:paraId="5E74667A" w14:textId="77777777" w:rsidR="00D432F5" w:rsidRPr="00AB396E" w:rsidRDefault="00D432F5" w:rsidP="008809C5">
            <w:pPr>
              <w:jc w:val="center"/>
              <w:rPr>
                <w:rFonts w:ascii="Arial Narrow" w:hAnsi="Arial Narrow" w:cs="Arial"/>
                <w:sz w:val="20"/>
                <w:szCs w:val="20"/>
              </w:rPr>
            </w:pPr>
          </w:p>
        </w:tc>
        <w:tc>
          <w:tcPr>
            <w:tcW w:w="321" w:type="pct"/>
            <w:vAlign w:val="center"/>
          </w:tcPr>
          <w:p w14:paraId="328C4E35" w14:textId="77777777" w:rsidR="00D432F5" w:rsidRPr="00AB396E" w:rsidRDefault="00D432F5" w:rsidP="008809C5">
            <w:pPr>
              <w:jc w:val="center"/>
              <w:rPr>
                <w:rFonts w:ascii="Arial Narrow" w:hAnsi="Arial Narrow" w:cs="Arial"/>
                <w:sz w:val="20"/>
                <w:szCs w:val="20"/>
              </w:rPr>
            </w:pPr>
          </w:p>
        </w:tc>
        <w:tc>
          <w:tcPr>
            <w:tcW w:w="348" w:type="pct"/>
          </w:tcPr>
          <w:p w14:paraId="4BA112B5" w14:textId="77777777" w:rsidR="00D432F5" w:rsidRPr="00AB396E" w:rsidRDefault="00D432F5" w:rsidP="008809C5">
            <w:pPr>
              <w:rPr>
                <w:rFonts w:ascii="Arial Narrow" w:hAnsi="Arial Narrow" w:cs="Arial"/>
                <w:sz w:val="20"/>
                <w:szCs w:val="20"/>
              </w:rPr>
            </w:pPr>
          </w:p>
        </w:tc>
        <w:tc>
          <w:tcPr>
            <w:tcW w:w="316" w:type="pct"/>
          </w:tcPr>
          <w:p w14:paraId="7D578038" w14:textId="77777777" w:rsidR="00D432F5" w:rsidRPr="00AB396E" w:rsidRDefault="00D432F5" w:rsidP="008809C5">
            <w:pPr>
              <w:rPr>
                <w:rFonts w:ascii="Arial Narrow" w:hAnsi="Arial Narrow" w:cs="Arial"/>
                <w:sz w:val="20"/>
                <w:szCs w:val="20"/>
              </w:rPr>
            </w:pPr>
          </w:p>
        </w:tc>
      </w:tr>
      <w:tr w:rsidR="00D432F5" w:rsidRPr="00AB396E" w14:paraId="1BB23EB4" w14:textId="77777777" w:rsidTr="008809C5">
        <w:tc>
          <w:tcPr>
            <w:tcW w:w="248" w:type="pct"/>
            <w:vAlign w:val="center"/>
          </w:tcPr>
          <w:p w14:paraId="1FB97A37"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6</w:t>
            </w:r>
          </w:p>
        </w:tc>
        <w:tc>
          <w:tcPr>
            <w:tcW w:w="2348" w:type="pct"/>
            <w:vAlign w:val="center"/>
          </w:tcPr>
          <w:p w14:paraId="29925451"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NO. La CGI procede a incluir necesidades de los proyectos en la PAC de la CGI e incluir presupuesto en Planificación Operativa Anual</w:t>
            </w:r>
          </w:p>
        </w:tc>
        <w:tc>
          <w:tcPr>
            <w:tcW w:w="417" w:type="pct"/>
          </w:tcPr>
          <w:p w14:paraId="6DB97413" w14:textId="77777777" w:rsidR="00D432F5" w:rsidRPr="00AB396E" w:rsidRDefault="00D432F5" w:rsidP="008809C5">
            <w:pPr>
              <w:rPr>
                <w:rFonts w:ascii="Arial Narrow" w:hAnsi="Arial Narrow" w:cs="Arial"/>
                <w:sz w:val="20"/>
                <w:szCs w:val="20"/>
              </w:rPr>
            </w:pPr>
          </w:p>
        </w:tc>
        <w:tc>
          <w:tcPr>
            <w:tcW w:w="424" w:type="pct"/>
            <w:vAlign w:val="center"/>
          </w:tcPr>
          <w:p w14:paraId="7EA6F622"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321" w:type="pct"/>
            <w:vAlign w:val="center"/>
          </w:tcPr>
          <w:p w14:paraId="663D72A8" w14:textId="77777777" w:rsidR="00D432F5" w:rsidRPr="00AB396E" w:rsidRDefault="00D432F5" w:rsidP="008809C5">
            <w:pPr>
              <w:jc w:val="center"/>
              <w:rPr>
                <w:rFonts w:ascii="Arial Narrow" w:hAnsi="Arial Narrow" w:cs="Arial"/>
                <w:sz w:val="20"/>
                <w:szCs w:val="20"/>
              </w:rPr>
            </w:pPr>
          </w:p>
        </w:tc>
        <w:tc>
          <w:tcPr>
            <w:tcW w:w="258" w:type="pct"/>
            <w:vAlign w:val="center"/>
          </w:tcPr>
          <w:p w14:paraId="5E647E0E" w14:textId="77777777" w:rsidR="00D432F5" w:rsidRPr="00AB396E" w:rsidRDefault="00D432F5" w:rsidP="008809C5">
            <w:pPr>
              <w:jc w:val="center"/>
              <w:rPr>
                <w:rFonts w:ascii="Arial Narrow" w:hAnsi="Arial Narrow" w:cs="Arial"/>
                <w:sz w:val="20"/>
                <w:szCs w:val="20"/>
              </w:rPr>
            </w:pPr>
          </w:p>
        </w:tc>
        <w:tc>
          <w:tcPr>
            <w:tcW w:w="321" w:type="pct"/>
            <w:vAlign w:val="center"/>
          </w:tcPr>
          <w:p w14:paraId="5044D5EC" w14:textId="77777777" w:rsidR="00D432F5" w:rsidRPr="00AB396E" w:rsidRDefault="00D432F5" w:rsidP="008809C5">
            <w:pPr>
              <w:jc w:val="center"/>
              <w:rPr>
                <w:rFonts w:ascii="Arial Narrow" w:hAnsi="Arial Narrow" w:cs="Arial"/>
                <w:sz w:val="20"/>
                <w:szCs w:val="20"/>
              </w:rPr>
            </w:pPr>
          </w:p>
        </w:tc>
        <w:tc>
          <w:tcPr>
            <w:tcW w:w="348" w:type="pct"/>
          </w:tcPr>
          <w:p w14:paraId="7BCF9BB8" w14:textId="77777777" w:rsidR="00D432F5" w:rsidRPr="00AB396E" w:rsidRDefault="00D432F5" w:rsidP="008809C5">
            <w:pPr>
              <w:rPr>
                <w:rFonts w:ascii="Arial Narrow" w:hAnsi="Arial Narrow" w:cs="Arial"/>
                <w:sz w:val="20"/>
                <w:szCs w:val="20"/>
              </w:rPr>
            </w:pPr>
          </w:p>
        </w:tc>
        <w:tc>
          <w:tcPr>
            <w:tcW w:w="316" w:type="pct"/>
          </w:tcPr>
          <w:p w14:paraId="6695CBA4" w14:textId="77777777" w:rsidR="00D432F5" w:rsidRPr="00AB396E" w:rsidRDefault="00D432F5" w:rsidP="008809C5">
            <w:pPr>
              <w:rPr>
                <w:rFonts w:ascii="Arial Narrow" w:hAnsi="Arial Narrow" w:cs="Arial"/>
                <w:sz w:val="20"/>
                <w:szCs w:val="20"/>
              </w:rPr>
            </w:pPr>
          </w:p>
        </w:tc>
      </w:tr>
      <w:tr w:rsidR="00D432F5" w:rsidRPr="00AB396E" w14:paraId="37D570FF" w14:textId="77777777" w:rsidTr="008809C5">
        <w:tc>
          <w:tcPr>
            <w:tcW w:w="2596" w:type="pct"/>
            <w:gridSpan w:val="2"/>
          </w:tcPr>
          <w:p w14:paraId="201C36FD"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b/>
                <w:sz w:val="20"/>
                <w:szCs w:val="20"/>
              </w:rPr>
              <w:t>TOTAL</w:t>
            </w:r>
          </w:p>
        </w:tc>
        <w:tc>
          <w:tcPr>
            <w:tcW w:w="417" w:type="pct"/>
          </w:tcPr>
          <w:p w14:paraId="75765934"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1</w:t>
            </w:r>
          </w:p>
        </w:tc>
        <w:tc>
          <w:tcPr>
            <w:tcW w:w="424" w:type="pct"/>
          </w:tcPr>
          <w:p w14:paraId="5849232A"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2</w:t>
            </w:r>
          </w:p>
        </w:tc>
        <w:tc>
          <w:tcPr>
            <w:tcW w:w="321" w:type="pct"/>
          </w:tcPr>
          <w:p w14:paraId="08D6E518"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2</w:t>
            </w:r>
          </w:p>
        </w:tc>
        <w:tc>
          <w:tcPr>
            <w:tcW w:w="258" w:type="pct"/>
          </w:tcPr>
          <w:p w14:paraId="371F6D3C"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1</w:t>
            </w:r>
          </w:p>
        </w:tc>
        <w:tc>
          <w:tcPr>
            <w:tcW w:w="321" w:type="pct"/>
          </w:tcPr>
          <w:p w14:paraId="4BAE7462" w14:textId="77777777" w:rsidR="00D432F5" w:rsidRPr="00AB396E" w:rsidRDefault="00D432F5" w:rsidP="008809C5">
            <w:pPr>
              <w:rPr>
                <w:rFonts w:ascii="Arial Narrow" w:hAnsi="Arial Narrow" w:cs="Arial"/>
                <w:sz w:val="20"/>
                <w:szCs w:val="20"/>
              </w:rPr>
            </w:pPr>
          </w:p>
        </w:tc>
        <w:tc>
          <w:tcPr>
            <w:tcW w:w="348" w:type="pct"/>
          </w:tcPr>
          <w:p w14:paraId="7EB3A86B" w14:textId="77777777" w:rsidR="00D432F5" w:rsidRPr="00AB396E" w:rsidRDefault="00D432F5" w:rsidP="008809C5">
            <w:pPr>
              <w:rPr>
                <w:rFonts w:ascii="Arial Narrow" w:hAnsi="Arial Narrow" w:cs="Arial"/>
                <w:sz w:val="20"/>
                <w:szCs w:val="20"/>
              </w:rPr>
            </w:pPr>
          </w:p>
        </w:tc>
        <w:tc>
          <w:tcPr>
            <w:tcW w:w="316" w:type="pct"/>
          </w:tcPr>
          <w:p w14:paraId="4D510263" w14:textId="77777777" w:rsidR="00D432F5" w:rsidRPr="00AB396E" w:rsidRDefault="00D432F5" w:rsidP="008809C5">
            <w:pPr>
              <w:rPr>
                <w:rFonts w:ascii="Arial Narrow" w:hAnsi="Arial Narrow" w:cs="Arial"/>
                <w:sz w:val="20"/>
                <w:szCs w:val="20"/>
              </w:rPr>
            </w:pPr>
          </w:p>
        </w:tc>
      </w:tr>
    </w:tbl>
    <w:p w14:paraId="125CC918" w14:textId="77777777" w:rsidR="00D432F5" w:rsidRPr="00AB396E" w:rsidRDefault="00D432F5" w:rsidP="00D432F5">
      <w:pPr>
        <w:spacing w:after="0"/>
        <w:rPr>
          <w:rFonts w:ascii="Arial" w:hAnsi="Arial" w:cs="Arial"/>
          <w:sz w:val="24"/>
          <w:szCs w:val="24"/>
        </w:rPr>
      </w:pPr>
    </w:p>
    <w:tbl>
      <w:tblPr>
        <w:tblW w:w="8499" w:type="dxa"/>
        <w:tblInd w:w="-5" w:type="dxa"/>
        <w:tblCellMar>
          <w:left w:w="70" w:type="dxa"/>
          <w:right w:w="70" w:type="dxa"/>
        </w:tblCellMar>
        <w:tblLook w:val="04A0" w:firstRow="1" w:lastRow="0" w:firstColumn="1" w:lastColumn="0" w:noHBand="0" w:noVBand="1"/>
      </w:tblPr>
      <w:tblGrid>
        <w:gridCol w:w="2839"/>
        <w:gridCol w:w="709"/>
        <w:gridCol w:w="1027"/>
        <w:gridCol w:w="684"/>
        <w:gridCol w:w="684"/>
        <w:gridCol w:w="684"/>
        <w:gridCol w:w="624"/>
        <w:gridCol w:w="624"/>
        <w:gridCol w:w="624"/>
      </w:tblGrid>
      <w:tr w:rsidR="00D432F5" w:rsidRPr="00AB396E" w14:paraId="41695017" w14:textId="77777777" w:rsidTr="008809C5">
        <w:trPr>
          <w:trHeight w:val="300"/>
        </w:trPr>
        <w:tc>
          <w:tcPr>
            <w:tcW w:w="8499" w:type="dxa"/>
            <w:gridSpan w:val="9"/>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C9B6B20"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ÍNDICE DE VALOR AÑADIDO</w:t>
            </w:r>
          </w:p>
        </w:tc>
      </w:tr>
      <w:tr w:rsidR="00D432F5" w:rsidRPr="00AB396E" w14:paraId="7C2432BD" w14:textId="77777777" w:rsidTr="008809C5">
        <w:trPr>
          <w:trHeight w:val="510"/>
        </w:trPr>
        <w:tc>
          <w:tcPr>
            <w:tcW w:w="2906"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0032554E"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COMPOSICIÓN DE TAREAS</w:t>
            </w:r>
          </w:p>
        </w:tc>
        <w:tc>
          <w:tcPr>
            <w:tcW w:w="723"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25FF47BC"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TOTAL</w:t>
            </w:r>
          </w:p>
        </w:tc>
        <w:tc>
          <w:tcPr>
            <w:tcW w:w="1592" w:type="dxa"/>
            <w:gridSpan w:val="2"/>
            <w:tcBorders>
              <w:top w:val="single" w:sz="4" w:space="0" w:color="auto"/>
              <w:left w:val="nil"/>
              <w:bottom w:val="single" w:sz="4" w:space="0" w:color="auto"/>
              <w:right w:val="single" w:sz="4" w:space="0" w:color="auto"/>
            </w:tcBorders>
            <w:shd w:val="clear" w:color="000000" w:fill="DDEBF7"/>
            <w:vAlign w:val="center"/>
            <w:hideMark/>
          </w:tcPr>
          <w:p w14:paraId="4D6FCC31"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AGREGAN VALOR</w:t>
            </w:r>
          </w:p>
        </w:tc>
        <w:tc>
          <w:tcPr>
            <w:tcW w:w="3278" w:type="dxa"/>
            <w:gridSpan w:val="5"/>
            <w:tcBorders>
              <w:top w:val="single" w:sz="4" w:space="0" w:color="auto"/>
              <w:left w:val="nil"/>
              <w:bottom w:val="single" w:sz="4" w:space="0" w:color="auto"/>
              <w:right w:val="single" w:sz="4" w:space="0" w:color="auto"/>
            </w:tcBorders>
            <w:shd w:val="clear" w:color="000000" w:fill="DDEBF7"/>
            <w:noWrap/>
            <w:vAlign w:val="center"/>
            <w:hideMark/>
          </w:tcPr>
          <w:p w14:paraId="54F9544F"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NO AGREGAN VALOR</w:t>
            </w:r>
          </w:p>
        </w:tc>
      </w:tr>
      <w:tr w:rsidR="00D432F5" w:rsidRPr="00AB396E" w14:paraId="625DF90F" w14:textId="77777777" w:rsidTr="008809C5">
        <w:trPr>
          <w:trHeight w:val="300"/>
        </w:trPr>
        <w:tc>
          <w:tcPr>
            <w:tcW w:w="2906" w:type="dxa"/>
            <w:vMerge/>
            <w:tcBorders>
              <w:top w:val="nil"/>
              <w:left w:val="single" w:sz="4" w:space="0" w:color="auto"/>
              <w:bottom w:val="single" w:sz="4" w:space="0" w:color="auto"/>
              <w:right w:val="single" w:sz="4" w:space="0" w:color="auto"/>
            </w:tcBorders>
            <w:vAlign w:val="center"/>
            <w:hideMark/>
          </w:tcPr>
          <w:p w14:paraId="13BB66E9" w14:textId="77777777" w:rsidR="00D432F5" w:rsidRPr="00AB396E" w:rsidRDefault="00D432F5" w:rsidP="008809C5">
            <w:pPr>
              <w:spacing w:after="0" w:line="240" w:lineRule="auto"/>
              <w:rPr>
                <w:rFonts w:ascii="Arial Narrow" w:eastAsia="Times New Roman" w:hAnsi="Arial Narrow" w:cs="Calibri"/>
                <w:b/>
                <w:bCs/>
                <w:sz w:val="20"/>
                <w:szCs w:val="20"/>
                <w:lang w:val="es-ES" w:eastAsia="es-ES"/>
              </w:rPr>
            </w:pPr>
          </w:p>
        </w:tc>
        <w:tc>
          <w:tcPr>
            <w:tcW w:w="723" w:type="dxa"/>
            <w:vMerge/>
            <w:tcBorders>
              <w:top w:val="nil"/>
              <w:left w:val="single" w:sz="4" w:space="0" w:color="auto"/>
              <w:bottom w:val="single" w:sz="4" w:space="0" w:color="auto"/>
              <w:right w:val="single" w:sz="4" w:space="0" w:color="auto"/>
            </w:tcBorders>
            <w:vAlign w:val="center"/>
            <w:hideMark/>
          </w:tcPr>
          <w:p w14:paraId="1767C201" w14:textId="77777777" w:rsidR="00D432F5" w:rsidRPr="00AB396E" w:rsidRDefault="00D432F5" w:rsidP="008809C5">
            <w:pPr>
              <w:spacing w:after="0" w:line="240" w:lineRule="auto"/>
              <w:rPr>
                <w:rFonts w:ascii="Arial Narrow" w:eastAsia="Times New Roman" w:hAnsi="Arial Narrow" w:cs="Calibri"/>
                <w:b/>
                <w:bCs/>
                <w:sz w:val="20"/>
                <w:szCs w:val="20"/>
                <w:lang w:val="es-ES" w:eastAsia="es-ES"/>
              </w:rPr>
            </w:pPr>
          </w:p>
        </w:tc>
        <w:tc>
          <w:tcPr>
            <w:tcW w:w="1049" w:type="dxa"/>
            <w:tcBorders>
              <w:top w:val="nil"/>
              <w:left w:val="nil"/>
              <w:bottom w:val="single" w:sz="4" w:space="0" w:color="auto"/>
              <w:right w:val="single" w:sz="4" w:space="0" w:color="auto"/>
            </w:tcBorders>
            <w:shd w:val="clear" w:color="000000" w:fill="DDEBF7"/>
            <w:noWrap/>
            <w:vAlign w:val="center"/>
            <w:hideMark/>
          </w:tcPr>
          <w:p w14:paraId="028A4D2D"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VAC</w:t>
            </w:r>
          </w:p>
        </w:tc>
        <w:tc>
          <w:tcPr>
            <w:tcW w:w="543" w:type="dxa"/>
            <w:tcBorders>
              <w:top w:val="nil"/>
              <w:left w:val="nil"/>
              <w:bottom w:val="single" w:sz="4" w:space="0" w:color="auto"/>
              <w:right w:val="single" w:sz="4" w:space="0" w:color="auto"/>
            </w:tcBorders>
            <w:shd w:val="clear" w:color="000000" w:fill="DDEBF7"/>
            <w:noWrap/>
            <w:vAlign w:val="center"/>
            <w:hideMark/>
          </w:tcPr>
          <w:p w14:paraId="0EBF5C4A"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VAE</w:t>
            </w:r>
          </w:p>
        </w:tc>
        <w:tc>
          <w:tcPr>
            <w:tcW w:w="685" w:type="dxa"/>
            <w:tcBorders>
              <w:top w:val="nil"/>
              <w:left w:val="nil"/>
              <w:bottom w:val="single" w:sz="4" w:space="0" w:color="auto"/>
              <w:right w:val="single" w:sz="4" w:space="0" w:color="auto"/>
            </w:tcBorders>
            <w:shd w:val="clear" w:color="000000" w:fill="DDEBF7"/>
            <w:noWrap/>
            <w:vAlign w:val="center"/>
            <w:hideMark/>
          </w:tcPr>
          <w:p w14:paraId="5E444B6A"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P</w:t>
            </w:r>
          </w:p>
        </w:tc>
        <w:tc>
          <w:tcPr>
            <w:tcW w:w="685" w:type="dxa"/>
            <w:tcBorders>
              <w:top w:val="nil"/>
              <w:left w:val="nil"/>
              <w:bottom w:val="single" w:sz="4" w:space="0" w:color="auto"/>
              <w:right w:val="single" w:sz="4" w:space="0" w:color="auto"/>
            </w:tcBorders>
            <w:shd w:val="clear" w:color="000000" w:fill="DDEBF7"/>
            <w:noWrap/>
            <w:vAlign w:val="center"/>
            <w:hideMark/>
          </w:tcPr>
          <w:p w14:paraId="7D0E0BC1"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I</w:t>
            </w:r>
          </w:p>
        </w:tc>
        <w:tc>
          <w:tcPr>
            <w:tcW w:w="636" w:type="dxa"/>
            <w:tcBorders>
              <w:top w:val="nil"/>
              <w:left w:val="nil"/>
              <w:bottom w:val="single" w:sz="4" w:space="0" w:color="auto"/>
              <w:right w:val="single" w:sz="4" w:space="0" w:color="auto"/>
            </w:tcBorders>
            <w:shd w:val="clear" w:color="000000" w:fill="DDEBF7"/>
            <w:noWrap/>
            <w:vAlign w:val="center"/>
            <w:hideMark/>
          </w:tcPr>
          <w:p w14:paraId="1EE5DAAF"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E</w:t>
            </w:r>
          </w:p>
        </w:tc>
        <w:tc>
          <w:tcPr>
            <w:tcW w:w="636" w:type="dxa"/>
            <w:tcBorders>
              <w:top w:val="nil"/>
              <w:left w:val="nil"/>
              <w:bottom w:val="single" w:sz="4" w:space="0" w:color="auto"/>
              <w:right w:val="single" w:sz="4" w:space="0" w:color="auto"/>
            </w:tcBorders>
            <w:shd w:val="clear" w:color="000000" w:fill="DDEBF7"/>
            <w:noWrap/>
            <w:vAlign w:val="center"/>
            <w:hideMark/>
          </w:tcPr>
          <w:p w14:paraId="730330E1"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M</w:t>
            </w:r>
          </w:p>
        </w:tc>
        <w:tc>
          <w:tcPr>
            <w:tcW w:w="636" w:type="dxa"/>
            <w:tcBorders>
              <w:top w:val="nil"/>
              <w:left w:val="nil"/>
              <w:bottom w:val="single" w:sz="4" w:space="0" w:color="auto"/>
              <w:right w:val="single" w:sz="4" w:space="0" w:color="auto"/>
            </w:tcBorders>
            <w:shd w:val="clear" w:color="000000" w:fill="DDEBF7"/>
            <w:noWrap/>
            <w:vAlign w:val="center"/>
            <w:hideMark/>
          </w:tcPr>
          <w:p w14:paraId="5C77289D"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A</w:t>
            </w:r>
          </w:p>
        </w:tc>
      </w:tr>
      <w:tr w:rsidR="00D432F5" w:rsidRPr="00AB396E" w14:paraId="5187880A" w14:textId="77777777" w:rsidTr="008809C5">
        <w:trPr>
          <w:trHeight w:val="300"/>
        </w:trPr>
        <w:tc>
          <w:tcPr>
            <w:tcW w:w="2906" w:type="dxa"/>
            <w:tcBorders>
              <w:top w:val="nil"/>
              <w:left w:val="single" w:sz="4" w:space="0" w:color="auto"/>
              <w:bottom w:val="single" w:sz="4" w:space="0" w:color="auto"/>
              <w:right w:val="single" w:sz="4" w:space="0" w:color="auto"/>
            </w:tcBorders>
            <w:shd w:val="clear" w:color="auto" w:fill="auto"/>
            <w:noWrap/>
            <w:vAlign w:val="center"/>
            <w:hideMark/>
          </w:tcPr>
          <w:p w14:paraId="4A288F1D" w14:textId="77777777" w:rsidR="00D432F5" w:rsidRPr="00AB396E" w:rsidRDefault="00D432F5" w:rsidP="008809C5">
            <w:pPr>
              <w:spacing w:after="0" w:line="240" w:lineRule="auto"/>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Tareas</w:t>
            </w:r>
          </w:p>
        </w:tc>
        <w:tc>
          <w:tcPr>
            <w:tcW w:w="723" w:type="dxa"/>
            <w:tcBorders>
              <w:top w:val="nil"/>
              <w:left w:val="nil"/>
              <w:bottom w:val="single" w:sz="4" w:space="0" w:color="auto"/>
              <w:right w:val="single" w:sz="4" w:space="0" w:color="auto"/>
            </w:tcBorders>
            <w:shd w:val="clear" w:color="auto" w:fill="auto"/>
            <w:noWrap/>
            <w:vAlign w:val="center"/>
            <w:hideMark/>
          </w:tcPr>
          <w:p w14:paraId="11071D23"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6</w:t>
            </w:r>
          </w:p>
        </w:tc>
        <w:tc>
          <w:tcPr>
            <w:tcW w:w="1049" w:type="dxa"/>
            <w:tcBorders>
              <w:top w:val="nil"/>
              <w:left w:val="nil"/>
              <w:bottom w:val="single" w:sz="4" w:space="0" w:color="auto"/>
              <w:right w:val="single" w:sz="4" w:space="0" w:color="auto"/>
            </w:tcBorders>
            <w:shd w:val="clear" w:color="auto" w:fill="auto"/>
            <w:noWrap/>
            <w:vAlign w:val="center"/>
            <w:hideMark/>
          </w:tcPr>
          <w:p w14:paraId="58F573C6"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w:t>
            </w:r>
          </w:p>
        </w:tc>
        <w:tc>
          <w:tcPr>
            <w:tcW w:w="543" w:type="dxa"/>
            <w:tcBorders>
              <w:top w:val="nil"/>
              <w:left w:val="nil"/>
              <w:bottom w:val="single" w:sz="4" w:space="0" w:color="auto"/>
              <w:right w:val="single" w:sz="4" w:space="0" w:color="auto"/>
            </w:tcBorders>
            <w:shd w:val="clear" w:color="auto" w:fill="auto"/>
            <w:noWrap/>
            <w:vAlign w:val="center"/>
            <w:hideMark/>
          </w:tcPr>
          <w:p w14:paraId="5B674546"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w:t>
            </w:r>
          </w:p>
        </w:tc>
        <w:tc>
          <w:tcPr>
            <w:tcW w:w="685" w:type="dxa"/>
            <w:tcBorders>
              <w:top w:val="nil"/>
              <w:left w:val="nil"/>
              <w:bottom w:val="single" w:sz="4" w:space="0" w:color="auto"/>
              <w:right w:val="single" w:sz="4" w:space="0" w:color="auto"/>
            </w:tcBorders>
            <w:shd w:val="clear" w:color="auto" w:fill="auto"/>
            <w:noWrap/>
            <w:vAlign w:val="center"/>
            <w:hideMark/>
          </w:tcPr>
          <w:p w14:paraId="23D9802C"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w:t>
            </w:r>
          </w:p>
        </w:tc>
        <w:tc>
          <w:tcPr>
            <w:tcW w:w="685" w:type="dxa"/>
            <w:tcBorders>
              <w:top w:val="nil"/>
              <w:left w:val="nil"/>
              <w:bottom w:val="single" w:sz="4" w:space="0" w:color="auto"/>
              <w:right w:val="single" w:sz="4" w:space="0" w:color="auto"/>
            </w:tcBorders>
            <w:shd w:val="clear" w:color="auto" w:fill="auto"/>
            <w:noWrap/>
            <w:vAlign w:val="center"/>
            <w:hideMark/>
          </w:tcPr>
          <w:p w14:paraId="6A16E77B"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w:t>
            </w:r>
          </w:p>
        </w:tc>
        <w:tc>
          <w:tcPr>
            <w:tcW w:w="636" w:type="dxa"/>
            <w:tcBorders>
              <w:top w:val="nil"/>
              <w:left w:val="nil"/>
              <w:bottom w:val="single" w:sz="4" w:space="0" w:color="auto"/>
              <w:right w:val="single" w:sz="4" w:space="0" w:color="auto"/>
            </w:tcBorders>
            <w:shd w:val="clear" w:color="auto" w:fill="auto"/>
            <w:noWrap/>
            <w:vAlign w:val="center"/>
            <w:hideMark/>
          </w:tcPr>
          <w:p w14:paraId="0BBB4F2D"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w:t>
            </w:r>
          </w:p>
        </w:tc>
        <w:tc>
          <w:tcPr>
            <w:tcW w:w="636" w:type="dxa"/>
            <w:tcBorders>
              <w:top w:val="nil"/>
              <w:left w:val="nil"/>
              <w:bottom w:val="single" w:sz="4" w:space="0" w:color="auto"/>
              <w:right w:val="single" w:sz="4" w:space="0" w:color="auto"/>
            </w:tcBorders>
            <w:shd w:val="clear" w:color="auto" w:fill="auto"/>
            <w:noWrap/>
            <w:vAlign w:val="center"/>
            <w:hideMark/>
          </w:tcPr>
          <w:p w14:paraId="2BD91DA2"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w:t>
            </w:r>
          </w:p>
        </w:tc>
        <w:tc>
          <w:tcPr>
            <w:tcW w:w="636" w:type="dxa"/>
            <w:tcBorders>
              <w:top w:val="nil"/>
              <w:left w:val="nil"/>
              <w:bottom w:val="single" w:sz="4" w:space="0" w:color="auto"/>
              <w:right w:val="single" w:sz="4" w:space="0" w:color="auto"/>
            </w:tcBorders>
            <w:shd w:val="clear" w:color="auto" w:fill="auto"/>
            <w:noWrap/>
            <w:vAlign w:val="center"/>
            <w:hideMark/>
          </w:tcPr>
          <w:p w14:paraId="435290BD"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w:t>
            </w:r>
          </w:p>
        </w:tc>
      </w:tr>
      <w:tr w:rsidR="00D432F5" w:rsidRPr="00AB396E" w14:paraId="45D33A37" w14:textId="77777777" w:rsidTr="008809C5">
        <w:trPr>
          <w:trHeight w:val="300"/>
        </w:trPr>
        <w:tc>
          <w:tcPr>
            <w:tcW w:w="2906" w:type="dxa"/>
            <w:tcBorders>
              <w:top w:val="nil"/>
              <w:left w:val="single" w:sz="4" w:space="0" w:color="auto"/>
              <w:bottom w:val="single" w:sz="4" w:space="0" w:color="auto"/>
              <w:right w:val="single" w:sz="4" w:space="0" w:color="auto"/>
            </w:tcBorders>
            <w:shd w:val="clear" w:color="auto" w:fill="auto"/>
            <w:noWrap/>
            <w:vAlign w:val="center"/>
          </w:tcPr>
          <w:p w14:paraId="577AB841" w14:textId="77777777" w:rsidR="00D432F5" w:rsidRPr="00AB396E" w:rsidRDefault="00D432F5" w:rsidP="008809C5">
            <w:pPr>
              <w:spacing w:after="0" w:line="240" w:lineRule="auto"/>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Tareas (%)</w:t>
            </w:r>
          </w:p>
        </w:tc>
        <w:tc>
          <w:tcPr>
            <w:tcW w:w="723" w:type="dxa"/>
            <w:tcBorders>
              <w:top w:val="nil"/>
              <w:left w:val="nil"/>
              <w:bottom w:val="single" w:sz="4" w:space="0" w:color="auto"/>
              <w:right w:val="single" w:sz="4" w:space="0" w:color="auto"/>
            </w:tcBorders>
            <w:shd w:val="clear" w:color="auto" w:fill="auto"/>
            <w:noWrap/>
            <w:vAlign w:val="center"/>
          </w:tcPr>
          <w:p w14:paraId="19FB808A"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100%</w:t>
            </w:r>
          </w:p>
        </w:tc>
        <w:tc>
          <w:tcPr>
            <w:tcW w:w="1049" w:type="dxa"/>
            <w:tcBorders>
              <w:top w:val="nil"/>
              <w:left w:val="nil"/>
              <w:bottom w:val="single" w:sz="4" w:space="0" w:color="auto"/>
              <w:right w:val="single" w:sz="4" w:space="0" w:color="auto"/>
            </w:tcBorders>
            <w:shd w:val="clear" w:color="auto" w:fill="auto"/>
            <w:noWrap/>
            <w:vAlign w:val="center"/>
          </w:tcPr>
          <w:p w14:paraId="607EE953"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16,67%</w:t>
            </w:r>
          </w:p>
        </w:tc>
        <w:tc>
          <w:tcPr>
            <w:tcW w:w="543" w:type="dxa"/>
            <w:tcBorders>
              <w:top w:val="nil"/>
              <w:left w:val="nil"/>
              <w:bottom w:val="single" w:sz="4" w:space="0" w:color="auto"/>
              <w:right w:val="single" w:sz="4" w:space="0" w:color="auto"/>
            </w:tcBorders>
            <w:shd w:val="clear" w:color="auto" w:fill="auto"/>
            <w:noWrap/>
            <w:vAlign w:val="center"/>
          </w:tcPr>
          <w:p w14:paraId="7FCA0205"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33,33%</w:t>
            </w:r>
          </w:p>
        </w:tc>
        <w:tc>
          <w:tcPr>
            <w:tcW w:w="685" w:type="dxa"/>
            <w:tcBorders>
              <w:top w:val="nil"/>
              <w:left w:val="nil"/>
              <w:bottom w:val="single" w:sz="4" w:space="0" w:color="auto"/>
              <w:right w:val="single" w:sz="4" w:space="0" w:color="auto"/>
            </w:tcBorders>
            <w:shd w:val="clear" w:color="auto" w:fill="auto"/>
            <w:noWrap/>
            <w:vAlign w:val="center"/>
          </w:tcPr>
          <w:p w14:paraId="03BC771A"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33,33%</w:t>
            </w:r>
          </w:p>
        </w:tc>
        <w:tc>
          <w:tcPr>
            <w:tcW w:w="685" w:type="dxa"/>
            <w:tcBorders>
              <w:top w:val="nil"/>
              <w:left w:val="nil"/>
              <w:bottom w:val="single" w:sz="4" w:space="0" w:color="auto"/>
              <w:right w:val="single" w:sz="4" w:space="0" w:color="auto"/>
            </w:tcBorders>
            <w:shd w:val="clear" w:color="auto" w:fill="auto"/>
            <w:noWrap/>
            <w:vAlign w:val="center"/>
          </w:tcPr>
          <w:p w14:paraId="7031C888"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16,67%</w:t>
            </w:r>
          </w:p>
        </w:tc>
        <w:tc>
          <w:tcPr>
            <w:tcW w:w="636" w:type="dxa"/>
            <w:tcBorders>
              <w:top w:val="nil"/>
              <w:left w:val="nil"/>
              <w:bottom w:val="single" w:sz="4" w:space="0" w:color="auto"/>
              <w:right w:val="single" w:sz="4" w:space="0" w:color="auto"/>
            </w:tcBorders>
            <w:shd w:val="clear" w:color="auto" w:fill="auto"/>
            <w:noWrap/>
            <w:vAlign w:val="center"/>
          </w:tcPr>
          <w:p w14:paraId="40E6EA10"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0,00%</w:t>
            </w:r>
          </w:p>
        </w:tc>
        <w:tc>
          <w:tcPr>
            <w:tcW w:w="636" w:type="dxa"/>
            <w:tcBorders>
              <w:top w:val="nil"/>
              <w:left w:val="nil"/>
              <w:bottom w:val="single" w:sz="4" w:space="0" w:color="auto"/>
              <w:right w:val="single" w:sz="4" w:space="0" w:color="auto"/>
            </w:tcBorders>
            <w:shd w:val="clear" w:color="auto" w:fill="auto"/>
            <w:noWrap/>
            <w:vAlign w:val="center"/>
          </w:tcPr>
          <w:p w14:paraId="75AE4DF0"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0,00%</w:t>
            </w:r>
          </w:p>
        </w:tc>
        <w:tc>
          <w:tcPr>
            <w:tcW w:w="636" w:type="dxa"/>
            <w:tcBorders>
              <w:top w:val="nil"/>
              <w:left w:val="nil"/>
              <w:bottom w:val="single" w:sz="4" w:space="0" w:color="auto"/>
              <w:right w:val="single" w:sz="4" w:space="0" w:color="auto"/>
            </w:tcBorders>
            <w:shd w:val="clear" w:color="auto" w:fill="auto"/>
            <w:noWrap/>
            <w:vAlign w:val="center"/>
          </w:tcPr>
          <w:p w14:paraId="3AF0E022"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0,00%</w:t>
            </w:r>
          </w:p>
        </w:tc>
      </w:tr>
      <w:tr w:rsidR="00D432F5" w:rsidRPr="00AB396E" w14:paraId="0A773020" w14:textId="77777777" w:rsidTr="008809C5">
        <w:trPr>
          <w:trHeight w:val="300"/>
        </w:trPr>
        <w:tc>
          <w:tcPr>
            <w:tcW w:w="2906" w:type="dxa"/>
            <w:tcBorders>
              <w:top w:val="nil"/>
              <w:left w:val="single" w:sz="4" w:space="0" w:color="auto"/>
              <w:bottom w:val="single" w:sz="4" w:space="0" w:color="auto"/>
              <w:right w:val="single" w:sz="4" w:space="0" w:color="auto"/>
            </w:tcBorders>
            <w:shd w:val="clear" w:color="auto" w:fill="auto"/>
            <w:noWrap/>
            <w:vAlign w:val="center"/>
            <w:hideMark/>
          </w:tcPr>
          <w:p w14:paraId="536D1CDB" w14:textId="77777777" w:rsidR="00D432F5" w:rsidRPr="00AB396E" w:rsidRDefault="00D432F5" w:rsidP="008809C5">
            <w:pPr>
              <w:spacing w:after="0" w:line="240" w:lineRule="auto"/>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Tareas con Valor Añadido</w:t>
            </w:r>
          </w:p>
        </w:tc>
        <w:tc>
          <w:tcPr>
            <w:tcW w:w="723" w:type="dxa"/>
            <w:tcBorders>
              <w:top w:val="nil"/>
              <w:left w:val="nil"/>
              <w:bottom w:val="single" w:sz="4" w:space="0" w:color="auto"/>
              <w:right w:val="single" w:sz="4" w:space="0" w:color="auto"/>
            </w:tcBorders>
            <w:shd w:val="clear" w:color="auto" w:fill="auto"/>
            <w:noWrap/>
            <w:vAlign w:val="center"/>
            <w:hideMark/>
          </w:tcPr>
          <w:p w14:paraId="1BF8E556"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3</w:t>
            </w:r>
          </w:p>
        </w:tc>
        <w:tc>
          <w:tcPr>
            <w:tcW w:w="1049" w:type="dxa"/>
            <w:tcBorders>
              <w:top w:val="nil"/>
              <w:left w:val="nil"/>
              <w:bottom w:val="nil"/>
              <w:right w:val="nil"/>
            </w:tcBorders>
            <w:shd w:val="clear" w:color="auto" w:fill="auto"/>
            <w:noWrap/>
            <w:vAlign w:val="bottom"/>
            <w:hideMark/>
          </w:tcPr>
          <w:p w14:paraId="3682DDAC"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p>
        </w:tc>
        <w:tc>
          <w:tcPr>
            <w:tcW w:w="543" w:type="dxa"/>
            <w:tcBorders>
              <w:top w:val="nil"/>
              <w:left w:val="nil"/>
              <w:bottom w:val="nil"/>
              <w:right w:val="nil"/>
            </w:tcBorders>
            <w:shd w:val="clear" w:color="auto" w:fill="auto"/>
            <w:noWrap/>
            <w:vAlign w:val="bottom"/>
            <w:hideMark/>
          </w:tcPr>
          <w:p w14:paraId="557EE99F"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85" w:type="dxa"/>
            <w:tcBorders>
              <w:top w:val="nil"/>
              <w:left w:val="nil"/>
              <w:bottom w:val="nil"/>
              <w:right w:val="nil"/>
            </w:tcBorders>
            <w:shd w:val="clear" w:color="auto" w:fill="auto"/>
            <w:noWrap/>
            <w:vAlign w:val="bottom"/>
            <w:hideMark/>
          </w:tcPr>
          <w:p w14:paraId="00D56650"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85" w:type="dxa"/>
            <w:tcBorders>
              <w:top w:val="nil"/>
              <w:left w:val="nil"/>
              <w:bottom w:val="nil"/>
              <w:right w:val="nil"/>
            </w:tcBorders>
            <w:shd w:val="clear" w:color="auto" w:fill="auto"/>
            <w:noWrap/>
            <w:vAlign w:val="bottom"/>
            <w:hideMark/>
          </w:tcPr>
          <w:p w14:paraId="15C2AD9B"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36" w:type="dxa"/>
            <w:tcBorders>
              <w:top w:val="nil"/>
              <w:left w:val="nil"/>
              <w:bottom w:val="nil"/>
              <w:right w:val="nil"/>
            </w:tcBorders>
            <w:shd w:val="clear" w:color="auto" w:fill="auto"/>
            <w:noWrap/>
            <w:vAlign w:val="bottom"/>
            <w:hideMark/>
          </w:tcPr>
          <w:p w14:paraId="688AE308"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36" w:type="dxa"/>
            <w:tcBorders>
              <w:top w:val="nil"/>
              <w:left w:val="nil"/>
              <w:bottom w:val="nil"/>
              <w:right w:val="nil"/>
            </w:tcBorders>
            <w:shd w:val="clear" w:color="auto" w:fill="auto"/>
            <w:noWrap/>
            <w:vAlign w:val="bottom"/>
            <w:hideMark/>
          </w:tcPr>
          <w:p w14:paraId="33349970"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36" w:type="dxa"/>
            <w:tcBorders>
              <w:top w:val="nil"/>
              <w:left w:val="nil"/>
              <w:bottom w:val="nil"/>
              <w:right w:val="nil"/>
            </w:tcBorders>
            <w:shd w:val="clear" w:color="auto" w:fill="auto"/>
            <w:noWrap/>
            <w:vAlign w:val="bottom"/>
            <w:hideMark/>
          </w:tcPr>
          <w:p w14:paraId="03EF32A9"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r>
      <w:tr w:rsidR="00D432F5" w:rsidRPr="00AB396E" w14:paraId="3050893E" w14:textId="77777777" w:rsidTr="008809C5">
        <w:trPr>
          <w:trHeight w:val="300"/>
        </w:trPr>
        <w:tc>
          <w:tcPr>
            <w:tcW w:w="2906" w:type="dxa"/>
            <w:tcBorders>
              <w:top w:val="nil"/>
              <w:left w:val="single" w:sz="4" w:space="0" w:color="auto"/>
              <w:bottom w:val="single" w:sz="4" w:space="0" w:color="auto"/>
              <w:right w:val="single" w:sz="4" w:space="0" w:color="auto"/>
            </w:tcBorders>
            <w:shd w:val="clear" w:color="000000" w:fill="8EA9DB"/>
            <w:noWrap/>
            <w:vAlign w:val="center"/>
            <w:hideMark/>
          </w:tcPr>
          <w:p w14:paraId="197DEDFB" w14:textId="77777777" w:rsidR="00D432F5" w:rsidRPr="00AB396E" w:rsidRDefault="00D432F5" w:rsidP="008809C5">
            <w:pPr>
              <w:spacing w:after="0" w:line="240" w:lineRule="auto"/>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ÍNDICE DE VALOR AÑADIDO</w:t>
            </w:r>
          </w:p>
        </w:tc>
        <w:tc>
          <w:tcPr>
            <w:tcW w:w="723" w:type="dxa"/>
            <w:tcBorders>
              <w:top w:val="nil"/>
              <w:left w:val="nil"/>
              <w:bottom w:val="single" w:sz="4" w:space="0" w:color="auto"/>
              <w:right w:val="single" w:sz="4" w:space="0" w:color="auto"/>
            </w:tcBorders>
            <w:shd w:val="clear" w:color="000000" w:fill="8EA9DB"/>
            <w:noWrap/>
            <w:vAlign w:val="center"/>
            <w:hideMark/>
          </w:tcPr>
          <w:p w14:paraId="0F1F6C0F" w14:textId="77777777" w:rsidR="00D432F5" w:rsidRPr="00AB396E" w:rsidRDefault="00D432F5" w:rsidP="008809C5">
            <w:pPr>
              <w:spacing w:after="0" w:line="240" w:lineRule="auto"/>
              <w:jc w:val="right"/>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50,00%</w:t>
            </w:r>
          </w:p>
        </w:tc>
        <w:tc>
          <w:tcPr>
            <w:tcW w:w="1049" w:type="dxa"/>
            <w:tcBorders>
              <w:top w:val="nil"/>
              <w:left w:val="nil"/>
              <w:bottom w:val="nil"/>
              <w:right w:val="nil"/>
            </w:tcBorders>
            <w:shd w:val="clear" w:color="auto" w:fill="auto"/>
            <w:noWrap/>
            <w:vAlign w:val="bottom"/>
            <w:hideMark/>
          </w:tcPr>
          <w:p w14:paraId="438145EE" w14:textId="77777777" w:rsidR="00D432F5" w:rsidRPr="00AB396E" w:rsidRDefault="00D432F5" w:rsidP="008809C5">
            <w:pPr>
              <w:spacing w:after="0" w:line="240" w:lineRule="auto"/>
              <w:jc w:val="right"/>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Eficiente</w:t>
            </w:r>
          </w:p>
        </w:tc>
        <w:tc>
          <w:tcPr>
            <w:tcW w:w="543" w:type="dxa"/>
            <w:tcBorders>
              <w:top w:val="nil"/>
              <w:left w:val="nil"/>
              <w:bottom w:val="nil"/>
              <w:right w:val="nil"/>
            </w:tcBorders>
            <w:shd w:val="clear" w:color="auto" w:fill="auto"/>
            <w:noWrap/>
            <w:vAlign w:val="bottom"/>
            <w:hideMark/>
          </w:tcPr>
          <w:p w14:paraId="51648411"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85" w:type="dxa"/>
            <w:tcBorders>
              <w:top w:val="nil"/>
              <w:left w:val="nil"/>
              <w:bottom w:val="nil"/>
              <w:right w:val="nil"/>
            </w:tcBorders>
            <w:shd w:val="clear" w:color="auto" w:fill="auto"/>
            <w:noWrap/>
            <w:vAlign w:val="bottom"/>
            <w:hideMark/>
          </w:tcPr>
          <w:p w14:paraId="182B5A64"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85" w:type="dxa"/>
            <w:tcBorders>
              <w:top w:val="nil"/>
              <w:left w:val="nil"/>
              <w:bottom w:val="nil"/>
              <w:right w:val="nil"/>
            </w:tcBorders>
            <w:shd w:val="clear" w:color="auto" w:fill="auto"/>
            <w:noWrap/>
            <w:vAlign w:val="bottom"/>
            <w:hideMark/>
          </w:tcPr>
          <w:p w14:paraId="52377C7A"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36" w:type="dxa"/>
            <w:tcBorders>
              <w:top w:val="nil"/>
              <w:left w:val="nil"/>
              <w:bottom w:val="nil"/>
              <w:right w:val="nil"/>
            </w:tcBorders>
            <w:shd w:val="clear" w:color="auto" w:fill="auto"/>
            <w:noWrap/>
            <w:vAlign w:val="bottom"/>
            <w:hideMark/>
          </w:tcPr>
          <w:p w14:paraId="35AF3F78"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36" w:type="dxa"/>
            <w:tcBorders>
              <w:top w:val="nil"/>
              <w:left w:val="nil"/>
              <w:bottom w:val="nil"/>
              <w:right w:val="nil"/>
            </w:tcBorders>
            <w:shd w:val="clear" w:color="auto" w:fill="auto"/>
            <w:noWrap/>
            <w:vAlign w:val="bottom"/>
            <w:hideMark/>
          </w:tcPr>
          <w:p w14:paraId="1F22AEB2"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36" w:type="dxa"/>
            <w:tcBorders>
              <w:top w:val="nil"/>
              <w:left w:val="nil"/>
              <w:bottom w:val="nil"/>
              <w:right w:val="nil"/>
            </w:tcBorders>
            <w:shd w:val="clear" w:color="auto" w:fill="auto"/>
            <w:noWrap/>
            <w:vAlign w:val="bottom"/>
            <w:hideMark/>
          </w:tcPr>
          <w:p w14:paraId="10949CD0"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r>
    </w:tbl>
    <w:p w14:paraId="660BC4FE" w14:textId="77777777" w:rsidR="00D432F5" w:rsidRPr="00AB396E" w:rsidRDefault="00D432F5" w:rsidP="00D432F5">
      <w:pPr>
        <w:spacing w:after="0"/>
        <w:rPr>
          <w:rFonts w:ascii="Arial" w:hAnsi="Arial" w:cs="Arial"/>
          <w:sz w:val="24"/>
          <w:szCs w:val="24"/>
        </w:rPr>
      </w:pPr>
    </w:p>
    <w:p w14:paraId="6C912946" w14:textId="60BCA63B" w:rsidR="00D432F5" w:rsidRPr="00D432F5" w:rsidRDefault="00D432F5" w:rsidP="00D432F5">
      <w:pPr>
        <w:spacing w:after="240"/>
        <w:jc w:val="both"/>
        <w:rPr>
          <w:rFonts w:ascii="Arial" w:hAnsi="Arial" w:cs="Arial"/>
          <w:i/>
          <w:sz w:val="24"/>
          <w:szCs w:val="24"/>
        </w:rPr>
      </w:pPr>
      <w:bookmarkStart w:id="3" w:name="_Toc42005190"/>
      <w:r w:rsidRPr="00D432F5">
        <w:rPr>
          <w:rFonts w:ascii="Arial" w:hAnsi="Arial" w:cs="Arial"/>
          <w:b/>
          <w:bCs/>
          <w:sz w:val="24"/>
          <w:szCs w:val="24"/>
        </w:rPr>
        <w:t>Anexo 9.</w:t>
      </w:r>
      <w:r w:rsidRPr="00D432F5">
        <w:rPr>
          <w:rFonts w:ascii="Arial" w:hAnsi="Arial" w:cs="Arial"/>
          <w:sz w:val="24"/>
          <w:szCs w:val="24"/>
        </w:rPr>
        <w:t xml:space="preserve"> Proceso de Redistribución de presupuesto para ejecución de proyectos</w:t>
      </w:r>
      <w:bookmarkEnd w:id="3"/>
    </w:p>
    <w:tbl>
      <w:tblPr>
        <w:tblStyle w:val="Tablaconcuadrcula"/>
        <w:tblW w:w="5000" w:type="pct"/>
        <w:tblLayout w:type="fixed"/>
        <w:tblLook w:val="04A0" w:firstRow="1" w:lastRow="0" w:firstColumn="1" w:lastColumn="0" w:noHBand="0" w:noVBand="1"/>
      </w:tblPr>
      <w:tblGrid>
        <w:gridCol w:w="560"/>
        <w:gridCol w:w="4257"/>
        <w:gridCol w:w="708"/>
        <w:gridCol w:w="571"/>
        <w:gridCol w:w="488"/>
        <w:gridCol w:w="381"/>
        <w:gridCol w:w="489"/>
        <w:gridCol w:w="535"/>
        <w:gridCol w:w="505"/>
      </w:tblGrid>
      <w:tr w:rsidR="00D432F5" w:rsidRPr="00AB396E" w14:paraId="6E9F3C6D" w14:textId="77777777" w:rsidTr="008809C5">
        <w:tc>
          <w:tcPr>
            <w:tcW w:w="5000" w:type="pct"/>
            <w:gridSpan w:val="9"/>
          </w:tcPr>
          <w:p w14:paraId="17E95CF1"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ANALISIS DEL VALOR AÑADIDO</w:t>
            </w:r>
          </w:p>
        </w:tc>
      </w:tr>
      <w:tr w:rsidR="00D432F5" w:rsidRPr="00AB396E" w14:paraId="6D5F22EE" w14:textId="77777777" w:rsidTr="008809C5">
        <w:tc>
          <w:tcPr>
            <w:tcW w:w="2836" w:type="pct"/>
            <w:gridSpan w:val="2"/>
            <w:vAlign w:val="center"/>
          </w:tcPr>
          <w:p w14:paraId="6DDE083F" w14:textId="77777777" w:rsidR="00D432F5" w:rsidRPr="00AB396E" w:rsidRDefault="00D432F5" w:rsidP="008809C5">
            <w:pPr>
              <w:rPr>
                <w:rFonts w:ascii="Arial Narrow" w:hAnsi="Arial Narrow" w:cs="Arial"/>
                <w:sz w:val="20"/>
                <w:szCs w:val="20"/>
              </w:rPr>
            </w:pPr>
            <w:r w:rsidRPr="00AB396E">
              <w:rPr>
                <w:rFonts w:ascii="Arial Narrow" w:hAnsi="Arial Narrow" w:cs="Arial"/>
                <w:b/>
                <w:sz w:val="20"/>
                <w:szCs w:val="20"/>
              </w:rPr>
              <w:t>Institución:</w:t>
            </w:r>
            <w:r w:rsidRPr="00AB396E">
              <w:rPr>
                <w:rFonts w:ascii="Arial Narrow" w:hAnsi="Arial Narrow" w:cs="Arial"/>
                <w:sz w:val="20"/>
                <w:szCs w:val="20"/>
              </w:rPr>
              <w:t xml:space="preserve"> Escuela Superior Politécnica Agropecuaria de Manabí Manuel Félix López</w:t>
            </w:r>
          </w:p>
        </w:tc>
        <w:tc>
          <w:tcPr>
            <w:tcW w:w="2164" w:type="pct"/>
            <w:gridSpan w:val="7"/>
            <w:vAlign w:val="center"/>
          </w:tcPr>
          <w:p w14:paraId="79EF5364" w14:textId="77777777" w:rsidR="00D432F5" w:rsidRPr="00AB396E" w:rsidRDefault="00D432F5" w:rsidP="008809C5">
            <w:pPr>
              <w:rPr>
                <w:rFonts w:ascii="Arial Narrow" w:hAnsi="Arial Narrow" w:cs="Arial"/>
                <w:sz w:val="20"/>
                <w:szCs w:val="20"/>
              </w:rPr>
            </w:pPr>
            <w:r w:rsidRPr="00AB396E">
              <w:rPr>
                <w:rFonts w:ascii="Arial Narrow" w:hAnsi="Arial Narrow" w:cs="Arial"/>
                <w:b/>
                <w:sz w:val="20"/>
                <w:szCs w:val="20"/>
              </w:rPr>
              <w:t>Proceso:</w:t>
            </w:r>
            <w:r w:rsidRPr="00AB396E">
              <w:rPr>
                <w:rFonts w:ascii="Arial Narrow" w:hAnsi="Arial Narrow" w:cs="Arial"/>
                <w:sz w:val="20"/>
                <w:szCs w:val="20"/>
              </w:rPr>
              <w:t xml:space="preserve"> Redistribución de presupuesto para ejecución de proyectos</w:t>
            </w:r>
          </w:p>
        </w:tc>
      </w:tr>
      <w:tr w:rsidR="00D432F5" w:rsidRPr="00AB396E" w14:paraId="63DAE7BD" w14:textId="77777777" w:rsidTr="008809C5">
        <w:tc>
          <w:tcPr>
            <w:tcW w:w="2836" w:type="pct"/>
            <w:gridSpan w:val="2"/>
            <w:vAlign w:val="center"/>
          </w:tcPr>
          <w:p w14:paraId="75CBEB2F" w14:textId="77777777" w:rsidR="00D432F5" w:rsidRPr="00AB396E" w:rsidRDefault="00D432F5" w:rsidP="008809C5">
            <w:pPr>
              <w:rPr>
                <w:rFonts w:ascii="Arial Narrow" w:hAnsi="Arial Narrow" w:cs="Arial"/>
                <w:b/>
                <w:sz w:val="20"/>
                <w:szCs w:val="20"/>
              </w:rPr>
            </w:pPr>
            <w:r w:rsidRPr="00AB396E">
              <w:rPr>
                <w:rFonts w:ascii="Arial Narrow" w:hAnsi="Arial Narrow" w:cs="Arial"/>
                <w:b/>
                <w:sz w:val="20"/>
                <w:szCs w:val="20"/>
              </w:rPr>
              <w:t xml:space="preserve">Fecha: </w:t>
            </w:r>
            <w:r w:rsidRPr="00AB396E">
              <w:rPr>
                <w:rFonts w:ascii="Arial Narrow" w:hAnsi="Arial Narrow" w:cs="Arial"/>
                <w:sz w:val="20"/>
                <w:szCs w:val="20"/>
              </w:rPr>
              <w:t>17/08/2018</w:t>
            </w:r>
          </w:p>
        </w:tc>
        <w:tc>
          <w:tcPr>
            <w:tcW w:w="753" w:type="pct"/>
            <w:gridSpan w:val="2"/>
            <w:vAlign w:val="center"/>
          </w:tcPr>
          <w:p w14:paraId="2B0A6B7A" w14:textId="77777777" w:rsidR="00D432F5" w:rsidRPr="00AB396E" w:rsidRDefault="00D432F5" w:rsidP="008809C5">
            <w:pPr>
              <w:rPr>
                <w:rFonts w:ascii="Arial Narrow" w:hAnsi="Arial Narrow" w:cs="Arial"/>
                <w:sz w:val="20"/>
                <w:szCs w:val="20"/>
              </w:rPr>
            </w:pPr>
            <w:r w:rsidRPr="00AB396E">
              <w:rPr>
                <w:rFonts w:ascii="Arial Narrow" w:hAnsi="Arial Narrow" w:cs="Arial"/>
                <w:b/>
                <w:sz w:val="20"/>
                <w:szCs w:val="20"/>
              </w:rPr>
              <w:t>Versión:</w:t>
            </w:r>
            <w:r w:rsidRPr="00AB396E">
              <w:rPr>
                <w:rFonts w:ascii="Arial Narrow" w:hAnsi="Arial Narrow" w:cs="Arial"/>
                <w:sz w:val="20"/>
                <w:szCs w:val="20"/>
              </w:rPr>
              <w:t xml:space="preserve"> 01</w:t>
            </w:r>
          </w:p>
        </w:tc>
        <w:tc>
          <w:tcPr>
            <w:tcW w:w="1412" w:type="pct"/>
            <w:gridSpan w:val="5"/>
            <w:vAlign w:val="center"/>
          </w:tcPr>
          <w:p w14:paraId="49C9F578" w14:textId="77777777" w:rsidR="00D432F5" w:rsidRPr="00AB396E" w:rsidRDefault="00D432F5" w:rsidP="008809C5">
            <w:pPr>
              <w:rPr>
                <w:rFonts w:ascii="Arial Narrow" w:hAnsi="Arial Narrow" w:cs="Arial"/>
                <w:sz w:val="20"/>
                <w:szCs w:val="20"/>
              </w:rPr>
            </w:pPr>
            <w:r w:rsidRPr="00AB396E">
              <w:rPr>
                <w:rFonts w:ascii="Arial Narrow" w:hAnsi="Arial Narrow" w:cs="Arial"/>
                <w:b/>
                <w:sz w:val="20"/>
                <w:szCs w:val="20"/>
              </w:rPr>
              <w:t xml:space="preserve">Dependencia: </w:t>
            </w:r>
            <w:r w:rsidRPr="00AB396E">
              <w:rPr>
                <w:rFonts w:ascii="Arial Narrow" w:hAnsi="Arial Narrow" w:cs="Arial"/>
                <w:sz w:val="20"/>
                <w:szCs w:val="20"/>
              </w:rPr>
              <w:t>Coordinación General de Investigación</w:t>
            </w:r>
          </w:p>
        </w:tc>
      </w:tr>
      <w:tr w:rsidR="00D432F5" w:rsidRPr="00AB396E" w14:paraId="47293D06" w14:textId="77777777" w:rsidTr="008809C5">
        <w:tc>
          <w:tcPr>
            <w:tcW w:w="330" w:type="pct"/>
            <w:vMerge w:val="restart"/>
            <w:vAlign w:val="center"/>
          </w:tcPr>
          <w:p w14:paraId="5FF9341F"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Nº</w:t>
            </w:r>
          </w:p>
        </w:tc>
        <w:tc>
          <w:tcPr>
            <w:tcW w:w="2506" w:type="pct"/>
            <w:vMerge w:val="restart"/>
            <w:vAlign w:val="center"/>
          </w:tcPr>
          <w:p w14:paraId="765169C4"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Actividades</w:t>
            </w:r>
          </w:p>
        </w:tc>
        <w:tc>
          <w:tcPr>
            <w:tcW w:w="753" w:type="pct"/>
            <w:gridSpan w:val="2"/>
            <w:vAlign w:val="center"/>
          </w:tcPr>
          <w:p w14:paraId="2C53829C"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Agrega valor</w:t>
            </w:r>
          </w:p>
        </w:tc>
        <w:tc>
          <w:tcPr>
            <w:tcW w:w="1412" w:type="pct"/>
            <w:gridSpan w:val="5"/>
            <w:vAlign w:val="center"/>
          </w:tcPr>
          <w:p w14:paraId="1AC65EA2"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No agrega valor</w:t>
            </w:r>
          </w:p>
        </w:tc>
      </w:tr>
      <w:tr w:rsidR="00D432F5" w:rsidRPr="00AB396E" w14:paraId="79E372A4" w14:textId="77777777" w:rsidTr="008809C5">
        <w:tc>
          <w:tcPr>
            <w:tcW w:w="330" w:type="pct"/>
            <w:vMerge/>
          </w:tcPr>
          <w:p w14:paraId="1416F6A9" w14:textId="77777777" w:rsidR="00D432F5" w:rsidRPr="00AB396E" w:rsidRDefault="00D432F5" w:rsidP="008809C5">
            <w:pPr>
              <w:rPr>
                <w:rFonts w:ascii="Arial Narrow" w:hAnsi="Arial Narrow" w:cs="Arial"/>
                <w:sz w:val="20"/>
                <w:szCs w:val="20"/>
              </w:rPr>
            </w:pPr>
          </w:p>
        </w:tc>
        <w:tc>
          <w:tcPr>
            <w:tcW w:w="2506" w:type="pct"/>
            <w:vMerge/>
          </w:tcPr>
          <w:p w14:paraId="50015EF3" w14:textId="77777777" w:rsidR="00D432F5" w:rsidRPr="00AB396E" w:rsidRDefault="00D432F5" w:rsidP="008809C5">
            <w:pPr>
              <w:rPr>
                <w:rFonts w:ascii="Arial Narrow" w:hAnsi="Arial Narrow" w:cs="Arial"/>
                <w:sz w:val="20"/>
                <w:szCs w:val="20"/>
              </w:rPr>
            </w:pPr>
          </w:p>
        </w:tc>
        <w:tc>
          <w:tcPr>
            <w:tcW w:w="417" w:type="pct"/>
            <w:vAlign w:val="center"/>
          </w:tcPr>
          <w:p w14:paraId="5FA47AE6"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VAC</w:t>
            </w:r>
          </w:p>
        </w:tc>
        <w:tc>
          <w:tcPr>
            <w:tcW w:w="336" w:type="pct"/>
            <w:vAlign w:val="center"/>
          </w:tcPr>
          <w:p w14:paraId="440BB59A"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VAE</w:t>
            </w:r>
          </w:p>
        </w:tc>
        <w:tc>
          <w:tcPr>
            <w:tcW w:w="287" w:type="pct"/>
            <w:vAlign w:val="center"/>
          </w:tcPr>
          <w:p w14:paraId="1042ABF1"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P</w:t>
            </w:r>
          </w:p>
        </w:tc>
        <w:tc>
          <w:tcPr>
            <w:tcW w:w="224" w:type="pct"/>
            <w:vAlign w:val="center"/>
          </w:tcPr>
          <w:p w14:paraId="68CAEB9B"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I</w:t>
            </w:r>
          </w:p>
        </w:tc>
        <w:tc>
          <w:tcPr>
            <w:tcW w:w="288" w:type="pct"/>
            <w:vAlign w:val="center"/>
          </w:tcPr>
          <w:p w14:paraId="4BBD75D8"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E</w:t>
            </w:r>
          </w:p>
        </w:tc>
        <w:tc>
          <w:tcPr>
            <w:tcW w:w="315" w:type="pct"/>
            <w:vAlign w:val="center"/>
          </w:tcPr>
          <w:p w14:paraId="3E5EC5D2"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M</w:t>
            </w:r>
          </w:p>
        </w:tc>
        <w:tc>
          <w:tcPr>
            <w:tcW w:w="297" w:type="pct"/>
            <w:vAlign w:val="center"/>
          </w:tcPr>
          <w:p w14:paraId="54D7E7C6"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A</w:t>
            </w:r>
          </w:p>
        </w:tc>
      </w:tr>
      <w:tr w:rsidR="00D432F5" w:rsidRPr="00AB396E" w14:paraId="64E2DBAE" w14:textId="77777777" w:rsidTr="008809C5">
        <w:tc>
          <w:tcPr>
            <w:tcW w:w="330" w:type="pct"/>
            <w:vAlign w:val="center"/>
          </w:tcPr>
          <w:p w14:paraId="25B1E402"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1</w:t>
            </w:r>
          </w:p>
        </w:tc>
        <w:tc>
          <w:tcPr>
            <w:tcW w:w="2506" w:type="pct"/>
            <w:vAlign w:val="center"/>
          </w:tcPr>
          <w:p w14:paraId="3484DFE4"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La CGI enlista los proyectos de investigación a ejecutar, categorizándolos por estado: nuevos, arrastre y cierre</w:t>
            </w:r>
          </w:p>
        </w:tc>
        <w:tc>
          <w:tcPr>
            <w:tcW w:w="417" w:type="pct"/>
            <w:vAlign w:val="center"/>
          </w:tcPr>
          <w:p w14:paraId="688E0C63" w14:textId="77777777" w:rsidR="00D432F5" w:rsidRPr="00AB396E" w:rsidRDefault="00D432F5" w:rsidP="008809C5">
            <w:pPr>
              <w:jc w:val="center"/>
              <w:rPr>
                <w:rFonts w:ascii="Arial Narrow" w:hAnsi="Arial Narrow" w:cs="Arial"/>
                <w:sz w:val="20"/>
                <w:szCs w:val="20"/>
              </w:rPr>
            </w:pPr>
          </w:p>
        </w:tc>
        <w:tc>
          <w:tcPr>
            <w:tcW w:w="336" w:type="pct"/>
            <w:vAlign w:val="center"/>
          </w:tcPr>
          <w:p w14:paraId="2C7E14A6" w14:textId="77777777" w:rsidR="00D432F5" w:rsidRPr="00AB396E" w:rsidRDefault="00D432F5" w:rsidP="008809C5">
            <w:pPr>
              <w:jc w:val="center"/>
              <w:rPr>
                <w:rFonts w:ascii="Arial Narrow" w:hAnsi="Arial Narrow" w:cs="Arial"/>
                <w:sz w:val="20"/>
                <w:szCs w:val="20"/>
              </w:rPr>
            </w:pPr>
          </w:p>
        </w:tc>
        <w:tc>
          <w:tcPr>
            <w:tcW w:w="287" w:type="pct"/>
            <w:vAlign w:val="center"/>
          </w:tcPr>
          <w:p w14:paraId="7BEAE03E"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24" w:type="pct"/>
            <w:vAlign w:val="center"/>
          </w:tcPr>
          <w:p w14:paraId="7CA9B6B6" w14:textId="77777777" w:rsidR="00D432F5" w:rsidRPr="00AB396E" w:rsidRDefault="00D432F5" w:rsidP="008809C5">
            <w:pPr>
              <w:jc w:val="center"/>
              <w:rPr>
                <w:rFonts w:ascii="Arial Narrow" w:hAnsi="Arial Narrow" w:cs="Arial"/>
                <w:sz w:val="20"/>
                <w:szCs w:val="20"/>
              </w:rPr>
            </w:pPr>
          </w:p>
        </w:tc>
        <w:tc>
          <w:tcPr>
            <w:tcW w:w="288" w:type="pct"/>
            <w:vAlign w:val="center"/>
          </w:tcPr>
          <w:p w14:paraId="15D35EA1" w14:textId="77777777" w:rsidR="00D432F5" w:rsidRPr="00AB396E" w:rsidRDefault="00D432F5" w:rsidP="008809C5">
            <w:pPr>
              <w:jc w:val="center"/>
              <w:rPr>
                <w:rFonts w:ascii="Arial Narrow" w:hAnsi="Arial Narrow" w:cs="Arial"/>
                <w:sz w:val="20"/>
                <w:szCs w:val="20"/>
              </w:rPr>
            </w:pPr>
          </w:p>
        </w:tc>
        <w:tc>
          <w:tcPr>
            <w:tcW w:w="315" w:type="pct"/>
            <w:vAlign w:val="center"/>
          </w:tcPr>
          <w:p w14:paraId="68E1F95D" w14:textId="77777777" w:rsidR="00D432F5" w:rsidRPr="00AB396E" w:rsidRDefault="00D432F5" w:rsidP="008809C5">
            <w:pPr>
              <w:jc w:val="center"/>
              <w:rPr>
                <w:rFonts w:ascii="Arial Narrow" w:hAnsi="Arial Narrow" w:cs="Arial"/>
                <w:sz w:val="20"/>
                <w:szCs w:val="20"/>
              </w:rPr>
            </w:pPr>
          </w:p>
        </w:tc>
        <w:tc>
          <w:tcPr>
            <w:tcW w:w="297" w:type="pct"/>
            <w:vAlign w:val="center"/>
          </w:tcPr>
          <w:p w14:paraId="40284B70" w14:textId="77777777" w:rsidR="00D432F5" w:rsidRPr="00AB396E" w:rsidRDefault="00D432F5" w:rsidP="008809C5">
            <w:pPr>
              <w:jc w:val="center"/>
              <w:rPr>
                <w:rFonts w:ascii="Arial Narrow" w:hAnsi="Arial Narrow" w:cs="Arial"/>
                <w:sz w:val="20"/>
                <w:szCs w:val="20"/>
              </w:rPr>
            </w:pPr>
          </w:p>
        </w:tc>
      </w:tr>
      <w:tr w:rsidR="00D432F5" w:rsidRPr="00AB396E" w14:paraId="5C577EBA" w14:textId="77777777" w:rsidTr="008809C5">
        <w:tc>
          <w:tcPr>
            <w:tcW w:w="330" w:type="pct"/>
            <w:vAlign w:val="center"/>
          </w:tcPr>
          <w:p w14:paraId="6E1293CD"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2</w:t>
            </w:r>
          </w:p>
        </w:tc>
        <w:tc>
          <w:tcPr>
            <w:tcW w:w="2506" w:type="pct"/>
            <w:vAlign w:val="center"/>
          </w:tcPr>
          <w:p w14:paraId="59BD0766"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lang w:val="es-PE"/>
              </w:rPr>
              <w:t>Una vez definido listado se asigna presupuesto equitativo de acuerdo a estado de los proyectos</w:t>
            </w:r>
          </w:p>
        </w:tc>
        <w:tc>
          <w:tcPr>
            <w:tcW w:w="417" w:type="pct"/>
            <w:vAlign w:val="center"/>
          </w:tcPr>
          <w:p w14:paraId="43D1AB7F"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336" w:type="pct"/>
            <w:vAlign w:val="center"/>
          </w:tcPr>
          <w:p w14:paraId="5DAD0000" w14:textId="77777777" w:rsidR="00D432F5" w:rsidRPr="00AB396E" w:rsidRDefault="00D432F5" w:rsidP="008809C5">
            <w:pPr>
              <w:jc w:val="center"/>
              <w:rPr>
                <w:rFonts w:ascii="Arial Narrow" w:hAnsi="Arial Narrow" w:cs="Arial"/>
                <w:sz w:val="20"/>
                <w:szCs w:val="20"/>
              </w:rPr>
            </w:pPr>
          </w:p>
        </w:tc>
        <w:tc>
          <w:tcPr>
            <w:tcW w:w="287" w:type="pct"/>
            <w:vAlign w:val="center"/>
          </w:tcPr>
          <w:p w14:paraId="50E5EA2C" w14:textId="77777777" w:rsidR="00D432F5" w:rsidRPr="00AB396E" w:rsidRDefault="00D432F5" w:rsidP="008809C5">
            <w:pPr>
              <w:jc w:val="center"/>
              <w:rPr>
                <w:rFonts w:ascii="Arial Narrow" w:hAnsi="Arial Narrow" w:cs="Arial"/>
                <w:sz w:val="20"/>
                <w:szCs w:val="20"/>
              </w:rPr>
            </w:pPr>
          </w:p>
        </w:tc>
        <w:tc>
          <w:tcPr>
            <w:tcW w:w="224" w:type="pct"/>
            <w:vAlign w:val="center"/>
          </w:tcPr>
          <w:p w14:paraId="1F558296" w14:textId="77777777" w:rsidR="00D432F5" w:rsidRPr="00AB396E" w:rsidRDefault="00D432F5" w:rsidP="008809C5">
            <w:pPr>
              <w:jc w:val="center"/>
              <w:rPr>
                <w:rFonts w:ascii="Arial Narrow" w:hAnsi="Arial Narrow" w:cs="Arial"/>
                <w:sz w:val="20"/>
                <w:szCs w:val="20"/>
              </w:rPr>
            </w:pPr>
          </w:p>
        </w:tc>
        <w:tc>
          <w:tcPr>
            <w:tcW w:w="288" w:type="pct"/>
            <w:vAlign w:val="center"/>
          </w:tcPr>
          <w:p w14:paraId="2E7F7DD9" w14:textId="77777777" w:rsidR="00D432F5" w:rsidRPr="00AB396E" w:rsidRDefault="00D432F5" w:rsidP="008809C5">
            <w:pPr>
              <w:jc w:val="center"/>
              <w:rPr>
                <w:rFonts w:ascii="Arial Narrow" w:hAnsi="Arial Narrow" w:cs="Arial"/>
                <w:sz w:val="20"/>
                <w:szCs w:val="20"/>
              </w:rPr>
            </w:pPr>
          </w:p>
        </w:tc>
        <w:tc>
          <w:tcPr>
            <w:tcW w:w="315" w:type="pct"/>
            <w:vAlign w:val="center"/>
          </w:tcPr>
          <w:p w14:paraId="6C0BC100" w14:textId="77777777" w:rsidR="00D432F5" w:rsidRPr="00AB396E" w:rsidRDefault="00D432F5" w:rsidP="008809C5">
            <w:pPr>
              <w:jc w:val="center"/>
              <w:rPr>
                <w:rFonts w:ascii="Arial Narrow" w:hAnsi="Arial Narrow" w:cs="Arial"/>
                <w:sz w:val="20"/>
                <w:szCs w:val="20"/>
              </w:rPr>
            </w:pPr>
          </w:p>
        </w:tc>
        <w:tc>
          <w:tcPr>
            <w:tcW w:w="297" w:type="pct"/>
            <w:vAlign w:val="center"/>
          </w:tcPr>
          <w:p w14:paraId="19F80EAB" w14:textId="77777777" w:rsidR="00D432F5" w:rsidRPr="00AB396E" w:rsidRDefault="00D432F5" w:rsidP="008809C5">
            <w:pPr>
              <w:jc w:val="center"/>
              <w:rPr>
                <w:rFonts w:ascii="Arial Narrow" w:hAnsi="Arial Narrow" w:cs="Arial"/>
                <w:sz w:val="20"/>
                <w:szCs w:val="20"/>
              </w:rPr>
            </w:pPr>
          </w:p>
        </w:tc>
      </w:tr>
      <w:tr w:rsidR="00D432F5" w:rsidRPr="00AB396E" w14:paraId="136ECC4E" w14:textId="77777777" w:rsidTr="008809C5">
        <w:tc>
          <w:tcPr>
            <w:tcW w:w="330" w:type="pct"/>
            <w:vAlign w:val="center"/>
          </w:tcPr>
          <w:p w14:paraId="23A57FC9"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3</w:t>
            </w:r>
          </w:p>
        </w:tc>
        <w:tc>
          <w:tcPr>
            <w:tcW w:w="2506" w:type="pct"/>
            <w:vAlign w:val="center"/>
          </w:tcPr>
          <w:p w14:paraId="1F24102C" w14:textId="77777777" w:rsidR="00D432F5" w:rsidRPr="00AB396E" w:rsidRDefault="00D432F5"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SI es proyecto nuevo o de cierre</w:t>
            </w:r>
          </w:p>
          <w:p w14:paraId="458D2CC5"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lang w:val="es-PE"/>
              </w:rPr>
              <w:t>La CGI le asigna presupuesto superior al asignado a los proyectos de arrastre (50/100% del prepuesto anual estimado)</w:t>
            </w:r>
          </w:p>
        </w:tc>
        <w:tc>
          <w:tcPr>
            <w:tcW w:w="417" w:type="pct"/>
            <w:vAlign w:val="center"/>
          </w:tcPr>
          <w:p w14:paraId="53FB51AA"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336" w:type="pct"/>
            <w:vAlign w:val="center"/>
          </w:tcPr>
          <w:p w14:paraId="6B78C743" w14:textId="77777777" w:rsidR="00D432F5" w:rsidRPr="00AB396E" w:rsidRDefault="00D432F5" w:rsidP="008809C5">
            <w:pPr>
              <w:jc w:val="center"/>
              <w:rPr>
                <w:rFonts w:ascii="Arial Narrow" w:hAnsi="Arial Narrow" w:cs="Arial"/>
                <w:sz w:val="20"/>
                <w:szCs w:val="20"/>
              </w:rPr>
            </w:pPr>
          </w:p>
        </w:tc>
        <w:tc>
          <w:tcPr>
            <w:tcW w:w="287" w:type="pct"/>
            <w:vAlign w:val="center"/>
          </w:tcPr>
          <w:p w14:paraId="138153BF" w14:textId="77777777" w:rsidR="00D432F5" w:rsidRPr="00AB396E" w:rsidRDefault="00D432F5" w:rsidP="008809C5">
            <w:pPr>
              <w:jc w:val="center"/>
              <w:rPr>
                <w:rFonts w:ascii="Arial Narrow" w:hAnsi="Arial Narrow" w:cs="Arial"/>
                <w:sz w:val="20"/>
                <w:szCs w:val="20"/>
              </w:rPr>
            </w:pPr>
          </w:p>
        </w:tc>
        <w:tc>
          <w:tcPr>
            <w:tcW w:w="224" w:type="pct"/>
            <w:vAlign w:val="center"/>
          </w:tcPr>
          <w:p w14:paraId="63768A58" w14:textId="77777777" w:rsidR="00D432F5" w:rsidRPr="00AB396E" w:rsidRDefault="00D432F5" w:rsidP="008809C5">
            <w:pPr>
              <w:jc w:val="center"/>
              <w:rPr>
                <w:rFonts w:ascii="Arial Narrow" w:hAnsi="Arial Narrow" w:cs="Arial"/>
                <w:sz w:val="20"/>
                <w:szCs w:val="20"/>
              </w:rPr>
            </w:pPr>
          </w:p>
        </w:tc>
        <w:tc>
          <w:tcPr>
            <w:tcW w:w="288" w:type="pct"/>
            <w:vAlign w:val="center"/>
          </w:tcPr>
          <w:p w14:paraId="55A64881" w14:textId="77777777" w:rsidR="00D432F5" w:rsidRPr="00AB396E" w:rsidRDefault="00D432F5" w:rsidP="008809C5">
            <w:pPr>
              <w:jc w:val="center"/>
              <w:rPr>
                <w:rFonts w:ascii="Arial Narrow" w:hAnsi="Arial Narrow" w:cs="Arial"/>
                <w:sz w:val="20"/>
                <w:szCs w:val="20"/>
              </w:rPr>
            </w:pPr>
          </w:p>
        </w:tc>
        <w:tc>
          <w:tcPr>
            <w:tcW w:w="315" w:type="pct"/>
            <w:vAlign w:val="center"/>
          </w:tcPr>
          <w:p w14:paraId="67386456" w14:textId="77777777" w:rsidR="00D432F5" w:rsidRPr="00AB396E" w:rsidRDefault="00D432F5" w:rsidP="008809C5">
            <w:pPr>
              <w:jc w:val="center"/>
              <w:rPr>
                <w:rFonts w:ascii="Arial Narrow" w:hAnsi="Arial Narrow" w:cs="Arial"/>
                <w:sz w:val="20"/>
                <w:szCs w:val="20"/>
              </w:rPr>
            </w:pPr>
          </w:p>
        </w:tc>
        <w:tc>
          <w:tcPr>
            <w:tcW w:w="297" w:type="pct"/>
            <w:vAlign w:val="center"/>
          </w:tcPr>
          <w:p w14:paraId="796E3186" w14:textId="77777777" w:rsidR="00D432F5" w:rsidRPr="00AB396E" w:rsidRDefault="00D432F5" w:rsidP="008809C5">
            <w:pPr>
              <w:jc w:val="center"/>
              <w:rPr>
                <w:rFonts w:ascii="Arial Narrow" w:hAnsi="Arial Narrow" w:cs="Arial"/>
                <w:sz w:val="20"/>
                <w:szCs w:val="20"/>
              </w:rPr>
            </w:pPr>
          </w:p>
        </w:tc>
      </w:tr>
      <w:tr w:rsidR="00D432F5" w:rsidRPr="00AB396E" w14:paraId="67874CD9" w14:textId="77777777" w:rsidTr="008809C5">
        <w:tc>
          <w:tcPr>
            <w:tcW w:w="330" w:type="pct"/>
            <w:vAlign w:val="center"/>
          </w:tcPr>
          <w:p w14:paraId="1CA09219"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lastRenderedPageBreak/>
              <w:t>4</w:t>
            </w:r>
          </w:p>
        </w:tc>
        <w:tc>
          <w:tcPr>
            <w:tcW w:w="2506" w:type="pct"/>
            <w:vAlign w:val="center"/>
          </w:tcPr>
          <w:p w14:paraId="571180AE" w14:textId="77777777" w:rsidR="00D432F5" w:rsidRPr="00AB396E" w:rsidRDefault="00D432F5" w:rsidP="008809C5">
            <w:pPr>
              <w:tabs>
                <w:tab w:val="left" w:pos="5115"/>
              </w:tabs>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NO es proyecto nuevo o de cierre</w:t>
            </w:r>
          </w:p>
          <w:p w14:paraId="55826482"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lang w:val="es-PE"/>
              </w:rPr>
              <w:t>La CGI le asigna presupuesto igual al asignado a los proyectos de arrastre (25/100% del prepuesto anual estimado)</w:t>
            </w:r>
          </w:p>
        </w:tc>
        <w:tc>
          <w:tcPr>
            <w:tcW w:w="417" w:type="pct"/>
            <w:vAlign w:val="center"/>
          </w:tcPr>
          <w:p w14:paraId="0656AC24" w14:textId="77777777" w:rsidR="00D432F5" w:rsidRPr="00AB396E" w:rsidRDefault="00D432F5" w:rsidP="008809C5">
            <w:pPr>
              <w:jc w:val="center"/>
              <w:rPr>
                <w:rFonts w:ascii="Arial Narrow" w:hAnsi="Arial Narrow" w:cs="Arial"/>
                <w:sz w:val="20"/>
                <w:szCs w:val="20"/>
              </w:rPr>
            </w:pPr>
          </w:p>
        </w:tc>
        <w:tc>
          <w:tcPr>
            <w:tcW w:w="336" w:type="pct"/>
            <w:vAlign w:val="center"/>
          </w:tcPr>
          <w:p w14:paraId="46169D8C" w14:textId="77777777" w:rsidR="00D432F5" w:rsidRPr="00AB396E" w:rsidRDefault="00D432F5" w:rsidP="008809C5">
            <w:pPr>
              <w:jc w:val="center"/>
              <w:rPr>
                <w:rFonts w:ascii="Arial Narrow" w:hAnsi="Arial Narrow" w:cs="Arial"/>
                <w:sz w:val="20"/>
                <w:szCs w:val="20"/>
              </w:rPr>
            </w:pPr>
          </w:p>
        </w:tc>
        <w:tc>
          <w:tcPr>
            <w:tcW w:w="287" w:type="pct"/>
            <w:vAlign w:val="center"/>
          </w:tcPr>
          <w:p w14:paraId="6CA6CDBC" w14:textId="77777777" w:rsidR="00D432F5" w:rsidRPr="00AB396E" w:rsidRDefault="00D432F5" w:rsidP="008809C5">
            <w:pPr>
              <w:jc w:val="center"/>
              <w:rPr>
                <w:rFonts w:ascii="Arial Narrow" w:hAnsi="Arial Narrow" w:cs="Arial"/>
                <w:sz w:val="20"/>
                <w:szCs w:val="20"/>
              </w:rPr>
            </w:pPr>
          </w:p>
        </w:tc>
        <w:tc>
          <w:tcPr>
            <w:tcW w:w="224" w:type="pct"/>
            <w:vAlign w:val="center"/>
          </w:tcPr>
          <w:p w14:paraId="562FA93F" w14:textId="77777777" w:rsidR="00D432F5" w:rsidRPr="00AB396E" w:rsidRDefault="00D432F5" w:rsidP="008809C5">
            <w:pPr>
              <w:jc w:val="center"/>
              <w:rPr>
                <w:rFonts w:ascii="Arial Narrow" w:hAnsi="Arial Narrow" w:cs="Arial"/>
                <w:sz w:val="20"/>
                <w:szCs w:val="20"/>
              </w:rPr>
            </w:pPr>
          </w:p>
        </w:tc>
        <w:tc>
          <w:tcPr>
            <w:tcW w:w="288" w:type="pct"/>
            <w:vAlign w:val="center"/>
          </w:tcPr>
          <w:p w14:paraId="7D7CAAC7" w14:textId="77777777" w:rsidR="00D432F5" w:rsidRPr="00AB396E" w:rsidRDefault="00D432F5" w:rsidP="008809C5">
            <w:pPr>
              <w:jc w:val="center"/>
              <w:rPr>
                <w:rFonts w:ascii="Arial Narrow" w:hAnsi="Arial Narrow" w:cs="Arial"/>
                <w:sz w:val="20"/>
                <w:szCs w:val="20"/>
              </w:rPr>
            </w:pPr>
          </w:p>
        </w:tc>
        <w:tc>
          <w:tcPr>
            <w:tcW w:w="315" w:type="pct"/>
            <w:vAlign w:val="center"/>
          </w:tcPr>
          <w:p w14:paraId="32B08CC7"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vAlign w:val="center"/>
          </w:tcPr>
          <w:p w14:paraId="3A158B21" w14:textId="77777777" w:rsidR="00D432F5" w:rsidRPr="00AB396E" w:rsidRDefault="00D432F5" w:rsidP="008809C5">
            <w:pPr>
              <w:jc w:val="center"/>
              <w:rPr>
                <w:rFonts w:ascii="Arial Narrow" w:hAnsi="Arial Narrow" w:cs="Arial"/>
                <w:sz w:val="20"/>
                <w:szCs w:val="20"/>
              </w:rPr>
            </w:pPr>
          </w:p>
        </w:tc>
      </w:tr>
      <w:tr w:rsidR="00D432F5" w:rsidRPr="00AB396E" w14:paraId="643B597E" w14:textId="77777777" w:rsidTr="008809C5">
        <w:tc>
          <w:tcPr>
            <w:tcW w:w="330" w:type="pct"/>
            <w:vAlign w:val="center"/>
          </w:tcPr>
          <w:p w14:paraId="4C9C1532"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5</w:t>
            </w:r>
          </w:p>
        </w:tc>
        <w:tc>
          <w:tcPr>
            <w:tcW w:w="2506" w:type="pct"/>
            <w:vAlign w:val="center"/>
          </w:tcPr>
          <w:p w14:paraId="1AE5FC61"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lang w:val="es-PE"/>
              </w:rPr>
              <w:t>La CGI envía a Vicerrectorado Académico o Comisión de Investigación propuesta de distribución de recursos</w:t>
            </w:r>
          </w:p>
        </w:tc>
        <w:tc>
          <w:tcPr>
            <w:tcW w:w="417" w:type="pct"/>
            <w:vAlign w:val="center"/>
          </w:tcPr>
          <w:p w14:paraId="040FC738" w14:textId="77777777" w:rsidR="00D432F5" w:rsidRPr="00AB396E" w:rsidRDefault="00D432F5" w:rsidP="008809C5">
            <w:pPr>
              <w:jc w:val="center"/>
              <w:rPr>
                <w:rFonts w:ascii="Arial Narrow" w:hAnsi="Arial Narrow" w:cs="Arial"/>
                <w:sz w:val="20"/>
                <w:szCs w:val="20"/>
              </w:rPr>
            </w:pPr>
          </w:p>
        </w:tc>
        <w:tc>
          <w:tcPr>
            <w:tcW w:w="336" w:type="pct"/>
            <w:vAlign w:val="center"/>
          </w:tcPr>
          <w:p w14:paraId="6C5A68BD"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87" w:type="pct"/>
            <w:vAlign w:val="center"/>
          </w:tcPr>
          <w:p w14:paraId="6370F9BE" w14:textId="77777777" w:rsidR="00D432F5" w:rsidRPr="00AB396E" w:rsidRDefault="00D432F5" w:rsidP="008809C5">
            <w:pPr>
              <w:jc w:val="center"/>
              <w:rPr>
                <w:rFonts w:ascii="Arial Narrow" w:hAnsi="Arial Narrow" w:cs="Arial"/>
                <w:sz w:val="20"/>
                <w:szCs w:val="20"/>
              </w:rPr>
            </w:pPr>
          </w:p>
        </w:tc>
        <w:tc>
          <w:tcPr>
            <w:tcW w:w="224" w:type="pct"/>
            <w:vAlign w:val="center"/>
          </w:tcPr>
          <w:p w14:paraId="0029DB33" w14:textId="77777777" w:rsidR="00D432F5" w:rsidRPr="00AB396E" w:rsidRDefault="00D432F5" w:rsidP="008809C5">
            <w:pPr>
              <w:jc w:val="center"/>
              <w:rPr>
                <w:rFonts w:ascii="Arial Narrow" w:hAnsi="Arial Narrow" w:cs="Arial"/>
                <w:sz w:val="20"/>
                <w:szCs w:val="20"/>
              </w:rPr>
            </w:pPr>
          </w:p>
        </w:tc>
        <w:tc>
          <w:tcPr>
            <w:tcW w:w="288" w:type="pct"/>
            <w:vAlign w:val="center"/>
          </w:tcPr>
          <w:p w14:paraId="60CAD997" w14:textId="77777777" w:rsidR="00D432F5" w:rsidRPr="00AB396E" w:rsidRDefault="00D432F5" w:rsidP="008809C5">
            <w:pPr>
              <w:jc w:val="center"/>
              <w:rPr>
                <w:rFonts w:ascii="Arial Narrow" w:hAnsi="Arial Narrow" w:cs="Arial"/>
                <w:sz w:val="20"/>
                <w:szCs w:val="20"/>
              </w:rPr>
            </w:pPr>
          </w:p>
        </w:tc>
        <w:tc>
          <w:tcPr>
            <w:tcW w:w="315" w:type="pct"/>
            <w:vAlign w:val="center"/>
          </w:tcPr>
          <w:p w14:paraId="610A5A2F" w14:textId="77777777" w:rsidR="00D432F5" w:rsidRPr="00AB396E" w:rsidRDefault="00D432F5" w:rsidP="008809C5">
            <w:pPr>
              <w:jc w:val="center"/>
              <w:rPr>
                <w:rFonts w:ascii="Arial Narrow" w:hAnsi="Arial Narrow" w:cs="Arial"/>
                <w:sz w:val="20"/>
                <w:szCs w:val="20"/>
              </w:rPr>
            </w:pPr>
          </w:p>
        </w:tc>
        <w:tc>
          <w:tcPr>
            <w:tcW w:w="297" w:type="pct"/>
            <w:vAlign w:val="center"/>
          </w:tcPr>
          <w:p w14:paraId="6532AD9D" w14:textId="77777777" w:rsidR="00D432F5" w:rsidRPr="00AB396E" w:rsidRDefault="00D432F5" w:rsidP="008809C5">
            <w:pPr>
              <w:jc w:val="center"/>
              <w:rPr>
                <w:rFonts w:ascii="Arial Narrow" w:hAnsi="Arial Narrow" w:cs="Arial"/>
                <w:sz w:val="20"/>
                <w:szCs w:val="20"/>
              </w:rPr>
            </w:pPr>
          </w:p>
        </w:tc>
      </w:tr>
      <w:tr w:rsidR="00D432F5" w:rsidRPr="00AB396E" w14:paraId="40B55C9D" w14:textId="77777777" w:rsidTr="008809C5">
        <w:tc>
          <w:tcPr>
            <w:tcW w:w="330" w:type="pct"/>
            <w:vAlign w:val="center"/>
          </w:tcPr>
          <w:p w14:paraId="53E52178"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6</w:t>
            </w:r>
          </w:p>
        </w:tc>
        <w:tc>
          <w:tcPr>
            <w:tcW w:w="2506" w:type="pct"/>
            <w:vAlign w:val="center"/>
          </w:tcPr>
          <w:p w14:paraId="1841EB9D" w14:textId="77777777" w:rsidR="00D432F5" w:rsidRPr="00AB396E" w:rsidRDefault="00D432F5"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NO es aprobada</w:t>
            </w:r>
          </w:p>
          <w:p w14:paraId="33F8928B"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lang w:val="es-PE"/>
              </w:rPr>
              <w:t>Vicerrectorado Académico o Comisión de Investigación notifica sugerencias al documento</w:t>
            </w:r>
          </w:p>
        </w:tc>
        <w:tc>
          <w:tcPr>
            <w:tcW w:w="417" w:type="pct"/>
            <w:vAlign w:val="center"/>
          </w:tcPr>
          <w:p w14:paraId="621AB44A" w14:textId="77777777" w:rsidR="00D432F5" w:rsidRPr="00AB396E" w:rsidRDefault="00D432F5" w:rsidP="008809C5">
            <w:pPr>
              <w:jc w:val="center"/>
              <w:rPr>
                <w:rFonts w:ascii="Arial Narrow" w:hAnsi="Arial Narrow" w:cs="Arial"/>
                <w:sz w:val="20"/>
                <w:szCs w:val="20"/>
              </w:rPr>
            </w:pPr>
          </w:p>
        </w:tc>
        <w:tc>
          <w:tcPr>
            <w:tcW w:w="336" w:type="pct"/>
            <w:vAlign w:val="center"/>
          </w:tcPr>
          <w:p w14:paraId="358353E6" w14:textId="77777777" w:rsidR="00D432F5" w:rsidRPr="00AB396E" w:rsidRDefault="00D432F5" w:rsidP="008809C5">
            <w:pPr>
              <w:jc w:val="center"/>
              <w:rPr>
                <w:rFonts w:ascii="Arial Narrow" w:hAnsi="Arial Narrow" w:cs="Arial"/>
                <w:sz w:val="20"/>
                <w:szCs w:val="20"/>
              </w:rPr>
            </w:pPr>
          </w:p>
        </w:tc>
        <w:tc>
          <w:tcPr>
            <w:tcW w:w="287" w:type="pct"/>
            <w:vAlign w:val="center"/>
          </w:tcPr>
          <w:p w14:paraId="0A36704E" w14:textId="77777777" w:rsidR="00D432F5" w:rsidRPr="00AB396E" w:rsidRDefault="00D432F5" w:rsidP="008809C5">
            <w:pPr>
              <w:jc w:val="center"/>
              <w:rPr>
                <w:rFonts w:ascii="Arial Narrow" w:hAnsi="Arial Narrow" w:cs="Arial"/>
                <w:sz w:val="20"/>
                <w:szCs w:val="20"/>
              </w:rPr>
            </w:pPr>
          </w:p>
        </w:tc>
        <w:tc>
          <w:tcPr>
            <w:tcW w:w="224" w:type="pct"/>
            <w:vAlign w:val="center"/>
          </w:tcPr>
          <w:p w14:paraId="657F1A54" w14:textId="77777777" w:rsidR="00D432F5" w:rsidRPr="00AB396E" w:rsidRDefault="00D432F5" w:rsidP="008809C5">
            <w:pPr>
              <w:jc w:val="center"/>
              <w:rPr>
                <w:rFonts w:ascii="Arial Narrow" w:hAnsi="Arial Narrow" w:cs="Arial"/>
                <w:sz w:val="20"/>
                <w:szCs w:val="20"/>
              </w:rPr>
            </w:pPr>
          </w:p>
        </w:tc>
        <w:tc>
          <w:tcPr>
            <w:tcW w:w="288" w:type="pct"/>
            <w:vAlign w:val="center"/>
          </w:tcPr>
          <w:p w14:paraId="5821F8FB" w14:textId="77777777" w:rsidR="00D432F5" w:rsidRPr="00AB396E" w:rsidRDefault="00D432F5" w:rsidP="008809C5">
            <w:pPr>
              <w:jc w:val="center"/>
              <w:rPr>
                <w:rFonts w:ascii="Arial Narrow" w:hAnsi="Arial Narrow" w:cs="Arial"/>
                <w:sz w:val="20"/>
                <w:szCs w:val="20"/>
              </w:rPr>
            </w:pPr>
          </w:p>
        </w:tc>
        <w:tc>
          <w:tcPr>
            <w:tcW w:w="315" w:type="pct"/>
            <w:vAlign w:val="center"/>
          </w:tcPr>
          <w:p w14:paraId="2A59A7AD"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vAlign w:val="center"/>
          </w:tcPr>
          <w:p w14:paraId="4C82604E" w14:textId="77777777" w:rsidR="00D432F5" w:rsidRPr="00AB396E" w:rsidRDefault="00D432F5" w:rsidP="008809C5">
            <w:pPr>
              <w:jc w:val="center"/>
              <w:rPr>
                <w:rFonts w:ascii="Arial Narrow" w:hAnsi="Arial Narrow" w:cs="Arial"/>
                <w:sz w:val="20"/>
                <w:szCs w:val="20"/>
              </w:rPr>
            </w:pPr>
          </w:p>
        </w:tc>
      </w:tr>
      <w:tr w:rsidR="00D432F5" w:rsidRPr="00AB396E" w14:paraId="1293F46F" w14:textId="77777777" w:rsidTr="008809C5">
        <w:tc>
          <w:tcPr>
            <w:tcW w:w="330" w:type="pct"/>
            <w:vAlign w:val="center"/>
          </w:tcPr>
          <w:p w14:paraId="08AEC96E"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7</w:t>
            </w:r>
          </w:p>
        </w:tc>
        <w:tc>
          <w:tcPr>
            <w:tcW w:w="2506" w:type="pct"/>
            <w:vAlign w:val="center"/>
          </w:tcPr>
          <w:p w14:paraId="347244FF" w14:textId="77777777" w:rsidR="00D432F5" w:rsidRPr="00AB396E" w:rsidRDefault="00D432F5"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SI es aprobada</w:t>
            </w:r>
          </w:p>
          <w:p w14:paraId="1ECDC1C8"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lang w:val="es-PE"/>
              </w:rPr>
              <w:t>Vicerrectorado Académico o Comisión pone a para su consideración de Rectorado su aprobación</w:t>
            </w:r>
          </w:p>
        </w:tc>
        <w:tc>
          <w:tcPr>
            <w:tcW w:w="417" w:type="pct"/>
            <w:vAlign w:val="center"/>
          </w:tcPr>
          <w:p w14:paraId="568FD2A6" w14:textId="77777777" w:rsidR="00D432F5" w:rsidRPr="00AB396E" w:rsidRDefault="00D432F5" w:rsidP="008809C5">
            <w:pPr>
              <w:jc w:val="center"/>
              <w:rPr>
                <w:rFonts w:ascii="Arial Narrow" w:hAnsi="Arial Narrow" w:cs="Arial"/>
                <w:sz w:val="20"/>
                <w:szCs w:val="20"/>
              </w:rPr>
            </w:pPr>
          </w:p>
        </w:tc>
        <w:tc>
          <w:tcPr>
            <w:tcW w:w="336" w:type="pct"/>
            <w:vAlign w:val="center"/>
          </w:tcPr>
          <w:p w14:paraId="6690FE99" w14:textId="77777777" w:rsidR="00D432F5" w:rsidRPr="00AB396E" w:rsidRDefault="00D432F5" w:rsidP="008809C5">
            <w:pPr>
              <w:jc w:val="center"/>
              <w:rPr>
                <w:rFonts w:ascii="Arial Narrow" w:hAnsi="Arial Narrow" w:cs="Arial"/>
                <w:sz w:val="20"/>
                <w:szCs w:val="20"/>
              </w:rPr>
            </w:pPr>
          </w:p>
        </w:tc>
        <w:tc>
          <w:tcPr>
            <w:tcW w:w="287" w:type="pct"/>
            <w:vAlign w:val="center"/>
          </w:tcPr>
          <w:p w14:paraId="63841AAE" w14:textId="77777777" w:rsidR="00D432F5" w:rsidRPr="00AB396E" w:rsidRDefault="00D432F5" w:rsidP="008809C5">
            <w:pPr>
              <w:jc w:val="center"/>
              <w:rPr>
                <w:rFonts w:ascii="Arial Narrow" w:hAnsi="Arial Narrow" w:cs="Arial"/>
                <w:sz w:val="20"/>
                <w:szCs w:val="20"/>
              </w:rPr>
            </w:pPr>
          </w:p>
        </w:tc>
        <w:tc>
          <w:tcPr>
            <w:tcW w:w="224" w:type="pct"/>
            <w:vAlign w:val="center"/>
          </w:tcPr>
          <w:p w14:paraId="5E008304" w14:textId="77777777" w:rsidR="00D432F5" w:rsidRPr="00AB396E" w:rsidRDefault="00D432F5" w:rsidP="008809C5">
            <w:pPr>
              <w:jc w:val="center"/>
              <w:rPr>
                <w:rFonts w:ascii="Arial Narrow" w:hAnsi="Arial Narrow" w:cs="Arial"/>
                <w:sz w:val="20"/>
                <w:szCs w:val="20"/>
              </w:rPr>
            </w:pPr>
          </w:p>
        </w:tc>
        <w:tc>
          <w:tcPr>
            <w:tcW w:w="288" w:type="pct"/>
            <w:vAlign w:val="center"/>
          </w:tcPr>
          <w:p w14:paraId="54AF0951" w14:textId="77777777" w:rsidR="00D432F5" w:rsidRPr="00AB396E" w:rsidRDefault="00D432F5" w:rsidP="008809C5">
            <w:pPr>
              <w:jc w:val="center"/>
              <w:rPr>
                <w:rFonts w:ascii="Arial Narrow" w:hAnsi="Arial Narrow" w:cs="Arial"/>
                <w:sz w:val="20"/>
                <w:szCs w:val="20"/>
              </w:rPr>
            </w:pPr>
          </w:p>
        </w:tc>
        <w:tc>
          <w:tcPr>
            <w:tcW w:w="315" w:type="pct"/>
            <w:vAlign w:val="center"/>
          </w:tcPr>
          <w:p w14:paraId="5A055299"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vAlign w:val="center"/>
          </w:tcPr>
          <w:p w14:paraId="193EA02F" w14:textId="77777777" w:rsidR="00D432F5" w:rsidRPr="00AB396E" w:rsidRDefault="00D432F5" w:rsidP="008809C5">
            <w:pPr>
              <w:jc w:val="center"/>
              <w:rPr>
                <w:rFonts w:ascii="Arial Narrow" w:hAnsi="Arial Narrow" w:cs="Arial"/>
                <w:sz w:val="20"/>
                <w:szCs w:val="20"/>
              </w:rPr>
            </w:pPr>
          </w:p>
        </w:tc>
      </w:tr>
      <w:tr w:rsidR="00D432F5" w:rsidRPr="00AB396E" w14:paraId="741BEB24" w14:textId="77777777" w:rsidTr="008809C5">
        <w:tc>
          <w:tcPr>
            <w:tcW w:w="330" w:type="pct"/>
            <w:vAlign w:val="center"/>
          </w:tcPr>
          <w:p w14:paraId="5114F321"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8</w:t>
            </w:r>
          </w:p>
        </w:tc>
        <w:tc>
          <w:tcPr>
            <w:tcW w:w="2506" w:type="pct"/>
            <w:vAlign w:val="center"/>
          </w:tcPr>
          <w:p w14:paraId="2BC02AA8" w14:textId="77777777" w:rsidR="00D432F5" w:rsidRPr="00AB396E" w:rsidRDefault="00D432F5"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SI es aprobada</w:t>
            </w:r>
          </w:p>
          <w:p w14:paraId="06313791"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lang w:val="es-PE"/>
              </w:rPr>
              <w:t xml:space="preserve">Rectorado tramita a financiero para su inclusión en el presupuesto institucional </w:t>
            </w:r>
          </w:p>
        </w:tc>
        <w:tc>
          <w:tcPr>
            <w:tcW w:w="417" w:type="pct"/>
            <w:vAlign w:val="center"/>
          </w:tcPr>
          <w:p w14:paraId="292D628F" w14:textId="77777777" w:rsidR="00D432F5" w:rsidRPr="00AB396E" w:rsidRDefault="00D432F5" w:rsidP="008809C5">
            <w:pPr>
              <w:jc w:val="center"/>
              <w:rPr>
                <w:rFonts w:ascii="Arial Narrow" w:hAnsi="Arial Narrow" w:cs="Arial"/>
                <w:sz w:val="20"/>
                <w:szCs w:val="20"/>
              </w:rPr>
            </w:pPr>
          </w:p>
        </w:tc>
        <w:tc>
          <w:tcPr>
            <w:tcW w:w="336" w:type="pct"/>
            <w:vAlign w:val="center"/>
          </w:tcPr>
          <w:p w14:paraId="4D2ADA38"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87" w:type="pct"/>
            <w:vAlign w:val="center"/>
          </w:tcPr>
          <w:p w14:paraId="0002811F" w14:textId="77777777" w:rsidR="00D432F5" w:rsidRPr="00AB396E" w:rsidRDefault="00D432F5" w:rsidP="008809C5">
            <w:pPr>
              <w:jc w:val="center"/>
              <w:rPr>
                <w:rFonts w:ascii="Arial Narrow" w:hAnsi="Arial Narrow" w:cs="Arial"/>
                <w:sz w:val="20"/>
                <w:szCs w:val="20"/>
              </w:rPr>
            </w:pPr>
          </w:p>
        </w:tc>
        <w:tc>
          <w:tcPr>
            <w:tcW w:w="224" w:type="pct"/>
            <w:vAlign w:val="center"/>
          </w:tcPr>
          <w:p w14:paraId="7B202F84" w14:textId="77777777" w:rsidR="00D432F5" w:rsidRPr="00AB396E" w:rsidRDefault="00D432F5" w:rsidP="008809C5">
            <w:pPr>
              <w:jc w:val="center"/>
              <w:rPr>
                <w:rFonts w:ascii="Arial Narrow" w:hAnsi="Arial Narrow" w:cs="Arial"/>
                <w:sz w:val="20"/>
                <w:szCs w:val="20"/>
              </w:rPr>
            </w:pPr>
          </w:p>
        </w:tc>
        <w:tc>
          <w:tcPr>
            <w:tcW w:w="288" w:type="pct"/>
            <w:vAlign w:val="center"/>
          </w:tcPr>
          <w:p w14:paraId="1CCBD012" w14:textId="77777777" w:rsidR="00D432F5" w:rsidRPr="00AB396E" w:rsidRDefault="00D432F5" w:rsidP="008809C5">
            <w:pPr>
              <w:jc w:val="center"/>
              <w:rPr>
                <w:rFonts w:ascii="Arial Narrow" w:hAnsi="Arial Narrow" w:cs="Arial"/>
                <w:sz w:val="20"/>
                <w:szCs w:val="20"/>
              </w:rPr>
            </w:pPr>
          </w:p>
        </w:tc>
        <w:tc>
          <w:tcPr>
            <w:tcW w:w="315" w:type="pct"/>
            <w:vAlign w:val="center"/>
          </w:tcPr>
          <w:p w14:paraId="51FA0034" w14:textId="77777777" w:rsidR="00D432F5" w:rsidRPr="00AB396E" w:rsidRDefault="00D432F5" w:rsidP="008809C5">
            <w:pPr>
              <w:jc w:val="center"/>
              <w:rPr>
                <w:rFonts w:ascii="Arial Narrow" w:hAnsi="Arial Narrow" w:cs="Arial"/>
                <w:sz w:val="20"/>
                <w:szCs w:val="20"/>
              </w:rPr>
            </w:pPr>
          </w:p>
        </w:tc>
        <w:tc>
          <w:tcPr>
            <w:tcW w:w="297" w:type="pct"/>
            <w:vAlign w:val="center"/>
          </w:tcPr>
          <w:p w14:paraId="7EE6B788" w14:textId="77777777" w:rsidR="00D432F5" w:rsidRPr="00AB396E" w:rsidRDefault="00D432F5" w:rsidP="008809C5">
            <w:pPr>
              <w:jc w:val="center"/>
              <w:rPr>
                <w:rFonts w:ascii="Arial Narrow" w:hAnsi="Arial Narrow" w:cs="Arial"/>
                <w:sz w:val="20"/>
                <w:szCs w:val="20"/>
              </w:rPr>
            </w:pPr>
          </w:p>
        </w:tc>
      </w:tr>
      <w:tr w:rsidR="00D432F5" w:rsidRPr="00AB396E" w14:paraId="6AE3B4BA" w14:textId="77777777" w:rsidTr="008809C5">
        <w:tc>
          <w:tcPr>
            <w:tcW w:w="330" w:type="pct"/>
            <w:vAlign w:val="center"/>
          </w:tcPr>
          <w:p w14:paraId="6E18C554"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9</w:t>
            </w:r>
          </w:p>
        </w:tc>
        <w:tc>
          <w:tcPr>
            <w:tcW w:w="2506" w:type="pct"/>
            <w:vAlign w:val="center"/>
          </w:tcPr>
          <w:p w14:paraId="47570E18" w14:textId="77777777" w:rsidR="00D432F5" w:rsidRPr="00AB396E" w:rsidRDefault="00D432F5"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NO es aprobada</w:t>
            </w:r>
          </w:p>
          <w:p w14:paraId="71C47BD1"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lang w:val="es-PE"/>
              </w:rPr>
              <w:t>La CGI asigna presupuesto equitativo de acuerdo a estado de los proyectos</w:t>
            </w:r>
          </w:p>
        </w:tc>
        <w:tc>
          <w:tcPr>
            <w:tcW w:w="417" w:type="pct"/>
            <w:vAlign w:val="center"/>
          </w:tcPr>
          <w:p w14:paraId="19CEFD9C" w14:textId="77777777" w:rsidR="00D432F5" w:rsidRPr="00AB396E" w:rsidRDefault="00D432F5" w:rsidP="008809C5">
            <w:pPr>
              <w:jc w:val="center"/>
              <w:rPr>
                <w:rFonts w:ascii="Arial Narrow" w:hAnsi="Arial Narrow" w:cs="Arial"/>
                <w:sz w:val="20"/>
                <w:szCs w:val="20"/>
              </w:rPr>
            </w:pPr>
          </w:p>
        </w:tc>
        <w:tc>
          <w:tcPr>
            <w:tcW w:w="336" w:type="pct"/>
            <w:vAlign w:val="center"/>
          </w:tcPr>
          <w:p w14:paraId="34E406BD" w14:textId="77777777" w:rsidR="00D432F5" w:rsidRPr="00AB396E" w:rsidRDefault="00D432F5" w:rsidP="008809C5">
            <w:pPr>
              <w:jc w:val="center"/>
              <w:rPr>
                <w:rFonts w:ascii="Arial Narrow" w:hAnsi="Arial Narrow" w:cs="Arial"/>
                <w:sz w:val="20"/>
                <w:szCs w:val="20"/>
              </w:rPr>
            </w:pPr>
          </w:p>
        </w:tc>
        <w:tc>
          <w:tcPr>
            <w:tcW w:w="287" w:type="pct"/>
            <w:vAlign w:val="center"/>
          </w:tcPr>
          <w:p w14:paraId="2AE35BED" w14:textId="77777777" w:rsidR="00D432F5" w:rsidRPr="00AB396E" w:rsidRDefault="00D432F5" w:rsidP="008809C5">
            <w:pPr>
              <w:jc w:val="center"/>
              <w:rPr>
                <w:rFonts w:ascii="Arial Narrow" w:hAnsi="Arial Narrow" w:cs="Arial"/>
                <w:sz w:val="20"/>
                <w:szCs w:val="20"/>
              </w:rPr>
            </w:pPr>
          </w:p>
        </w:tc>
        <w:tc>
          <w:tcPr>
            <w:tcW w:w="224" w:type="pct"/>
            <w:vAlign w:val="center"/>
          </w:tcPr>
          <w:p w14:paraId="6F4A4FB6" w14:textId="77777777" w:rsidR="00D432F5" w:rsidRPr="00AB396E" w:rsidRDefault="00D432F5" w:rsidP="008809C5">
            <w:pPr>
              <w:jc w:val="center"/>
              <w:rPr>
                <w:rFonts w:ascii="Arial Narrow" w:hAnsi="Arial Narrow" w:cs="Arial"/>
                <w:sz w:val="20"/>
                <w:szCs w:val="20"/>
              </w:rPr>
            </w:pPr>
          </w:p>
        </w:tc>
        <w:tc>
          <w:tcPr>
            <w:tcW w:w="288" w:type="pct"/>
            <w:vAlign w:val="center"/>
          </w:tcPr>
          <w:p w14:paraId="10E0F74D" w14:textId="77777777" w:rsidR="00D432F5" w:rsidRPr="00AB396E" w:rsidRDefault="00D432F5" w:rsidP="008809C5">
            <w:pPr>
              <w:jc w:val="center"/>
              <w:rPr>
                <w:rFonts w:ascii="Arial Narrow" w:hAnsi="Arial Narrow" w:cs="Arial"/>
                <w:sz w:val="20"/>
                <w:szCs w:val="20"/>
              </w:rPr>
            </w:pPr>
          </w:p>
        </w:tc>
        <w:tc>
          <w:tcPr>
            <w:tcW w:w="315" w:type="pct"/>
            <w:vAlign w:val="center"/>
          </w:tcPr>
          <w:p w14:paraId="217BF3F4"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vAlign w:val="center"/>
          </w:tcPr>
          <w:p w14:paraId="2B4AAD36" w14:textId="77777777" w:rsidR="00D432F5" w:rsidRPr="00AB396E" w:rsidRDefault="00D432F5" w:rsidP="008809C5">
            <w:pPr>
              <w:jc w:val="center"/>
              <w:rPr>
                <w:rFonts w:ascii="Arial Narrow" w:hAnsi="Arial Narrow" w:cs="Arial"/>
                <w:sz w:val="20"/>
                <w:szCs w:val="20"/>
              </w:rPr>
            </w:pPr>
          </w:p>
        </w:tc>
      </w:tr>
      <w:tr w:rsidR="00D432F5" w:rsidRPr="00AB396E" w14:paraId="3AC36114" w14:textId="77777777" w:rsidTr="008809C5">
        <w:tc>
          <w:tcPr>
            <w:tcW w:w="330" w:type="pct"/>
            <w:vAlign w:val="center"/>
          </w:tcPr>
          <w:p w14:paraId="3C9921AE"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10</w:t>
            </w:r>
          </w:p>
        </w:tc>
        <w:tc>
          <w:tcPr>
            <w:tcW w:w="2506" w:type="pct"/>
            <w:vAlign w:val="center"/>
          </w:tcPr>
          <w:p w14:paraId="59ADEF72" w14:textId="77777777" w:rsidR="00D432F5" w:rsidRPr="00AB396E" w:rsidRDefault="00D432F5"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Proyectos NO tienen dictamen de prioridad</w:t>
            </w:r>
          </w:p>
          <w:p w14:paraId="00C7BD16"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lang w:val="es-PE"/>
              </w:rPr>
              <w:t>A través de Rectorado se solicita a SENPLADES se otorgue dictamen de prioridad</w:t>
            </w:r>
          </w:p>
        </w:tc>
        <w:tc>
          <w:tcPr>
            <w:tcW w:w="417" w:type="pct"/>
            <w:vAlign w:val="center"/>
          </w:tcPr>
          <w:p w14:paraId="09ADB236" w14:textId="77777777" w:rsidR="00D432F5" w:rsidRPr="00AB396E" w:rsidRDefault="00D432F5" w:rsidP="008809C5">
            <w:pPr>
              <w:jc w:val="center"/>
              <w:rPr>
                <w:rFonts w:ascii="Arial Narrow" w:hAnsi="Arial Narrow" w:cs="Arial"/>
                <w:sz w:val="20"/>
                <w:szCs w:val="20"/>
              </w:rPr>
            </w:pPr>
          </w:p>
        </w:tc>
        <w:tc>
          <w:tcPr>
            <w:tcW w:w="336" w:type="pct"/>
            <w:vAlign w:val="center"/>
          </w:tcPr>
          <w:p w14:paraId="679A8474" w14:textId="77777777" w:rsidR="00D432F5" w:rsidRPr="00AB396E" w:rsidRDefault="00D432F5" w:rsidP="008809C5">
            <w:pPr>
              <w:jc w:val="center"/>
              <w:rPr>
                <w:rFonts w:ascii="Arial Narrow" w:hAnsi="Arial Narrow" w:cs="Arial"/>
                <w:sz w:val="20"/>
                <w:szCs w:val="20"/>
              </w:rPr>
            </w:pPr>
          </w:p>
        </w:tc>
        <w:tc>
          <w:tcPr>
            <w:tcW w:w="287" w:type="pct"/>
            <w:vAlign w:val="center"/>
          </w:tcPr>
          <w:p w14:paraId="2DD83C62" w14:textId="77777777" w:rsidR="00D432F5" w:rsidRPr="00AB396E" w:rsidRDefault="00D432F5" w:rsidP="008809C5">
            <w:pPr>
              <w:jc w:val="center"/>
              <w:rPr>
                <w:rFonts w:ascii="Arial Narrow" w:hAnsi="Arial Narrow" w:cs="Arial"/>
                <w:sz w:val="20"/>
                <w:szCs w:val="20"/>
              </w:rPr>
            </w:pPr>
          </w:p>
        </w:tc>
        <w:tc>
          <w:tcPr>
            <w:tcW w:w="224" w:type="pct"/>
            <w:vAlign w:val="center"/>
          </w:tcPr>
          <w:p w14:paraId="5B913C7D" w14:textId="77777777" w:rsidR="00D432F5" w:rsidRPr="00AB396E" w:rsidRDefault="00D432F5" w:rsidP="008809C5">
            <w:pPr>
              <w:jc w:val="center"/>
              <w:rPr>
                <w:rFonts w:ascii="Arial Narrow" w:hAnsi="Arial Narrow" w:cs="Arial"/>
                <w:sz w:val="20"/>
                <w:szCs w:val="20"/>
              </w:rPr>
            </w:pPr>
          </w:p>
        </w:tc>
        <w:tc>
          <w:tcPr>
            <w:tcW w:w="288" w:type="pct"/>
            <w:vAlign w:val="center"/>
          </w:tcPr>
          <w:p w14:paraId="6DCA6CC9" w14:textId="77777777" w:rsidR="00D432F5" w:rsidRPr="00AB396E" w:rsidRDefault="00D432F5" w:rsidP="008809C5">
            <w:pPr>
              <w:jc w:val="center"/>
              <w:rPr>
                <w:rFonts w:ascii="Arial Narrow" w:hAnsi="Arial Narrow" w:cs="Arial"/>
                <w:sz w:val="20"/>
                <w:szCs w:val="20"/>
              </w:rPr>
            </w:pPr>
          </w:p>
        </w:tc>
        <w:tc>
          <w:tcPr>
            <w:tcW w:w="315" w:type="pct"/>
            <w:vAlign w:val="center"/>
          </w:tcPr>
          <w:p w14:paraId="09BC5202"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vAlign w:val="center"/>
          </w:tcPr>
          <w:p w14:paraId="18A2DB4A" w14:textId="77777777" w:rsidR="00D432F5" w:rsidRPr="00AB396E" w:rsidRDefault="00D432F5" w:rsidP="008809C5">
            <w:pPr>
              <w:jc w:val="center"/>
              <w:rPr>
                <w:rFonts w:ascii="Arial Narrow" w:hAnsi="Arial Narrow" w:cs="Arial"/>
                <w:sz w:val="20"/>
                <w:szCs w:val="20"/>
              </w:rPr>
            </w:pPr>
          </w:p>
        </w:tc>
      </w:tr>
      <w:tr w:rsidR="00D432F5" w:rsidRPr="00AB396E" w14:paraId="6EE04953" w14:textId="77777777" w:rsidTr="008809C5">
        <w:tc>
          <w:tcPr>
            <w:tcW w:w="330" w:type="pct"/>
            <w:vAlign w:val="center"/>
          </w:tcPr>
          <w:p w14:paraId="747002C5"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11</w:t>
            </w:r>
          </w:p>
        </w:tc>
        <w:tc>
          <w:tcPr>
            <w:tcW w:w="2506" w:type="pct"/>
            <w:vAlign w:val="center"/>
          </w:tcPr>
          <w:p w14:paraId="08273CDA" w14:textId="77777777" w:rsidR="00D432F5" w:rsidRPr="00AB396E" w:rsidRDefault="00D432F5"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NO es aprobado</w:t>
            </w:r>
          </w:p>
          <w:p w14:paraId="64561F48"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 xml:space="preserve">SENPLADES notifica que la solicitud de dictamen de prioridad no fue aprobada </w:t>
            </w:r>
          </w:p>
        </w:tc>
        <w:tc>
          <w:tcPr>
            <w:tcW w:w="417" w:type="pct"/>
            <w:vAlign w:val="center"/>
          </w:tcPr>
          <w:p w14:paraId="56FAEDD0" w14:textId="77777777" w:rsidR="00D432F5" w:rsidRPr="00AB396E" w:rsidRDefault="00D432F5" w:rsidP="008809C5">
            <w:pPr>
              <w:jc w:val="center"/>
              <w:rPr>
                <w:rFonts w:ascii="Arial Narrow" w:hAnsi="Arial Narrow" w:cs="Arial"/>
                <w:sz w:val="20"/>
                <w:szCs w:val="20"/>
              </w:rPr>
            </w:pPr>
          </w:p>
        </w:tc>
        <w:tc>
          <w:tcPr>
            <w:tcW w:w="336" w:type="pct"/>
            <w:vAlign w:val="center"/>
          </w:tcPr>
          <w:p w14:paraId="73822A89" w14:textId="77777777" w:rsidR="00D432F5" w:rsidRPr="00AB396E" w:rsidRDefault="00D432F5" w:rsidP="008809C5">
            <w:pPr>
              <w:jc w:val="center"/>
              <w:rPr>
                <w:rFonts w:ascii="Arial Narrow" w:hAnsi="Arial Narrow" w:cs="Arial"/>
                <w:sz w:val="20"/>
                <w:szCs w:val="20"/>
              </w:rPr>
            </w:pPr>
          </w:p>
        </w:tc>
        <w:tc>
          <w:tcPr>
            <w:tcW w:w="287" w:type="pct"/>
            <w:vAlign w:val="center"/>
          </w:tcPr>
          <w:p w14:paraId="63A6D223" w14:textId="77777777" w:rsidR="00D432F5" w:rsidRPr="00AB396E" w:rsidRDefault="00D432F5" w:rsidP="008809C5">
            <w:pPr>
              <w:jc w:val="center"/>
              <w:rPr>
                <w:rFonts w:ascii="Arial Narrow" w:hAnsi="Arial Narrow" w:cs="Arial"/>
                <w:sz w:val="20"/>
                <w:szCs w:val="20"/>
              </w:rPr>
            </w:pPr>
          </w:p>
        </w:tc>
        <w:tc>
          <w:tcPr>
            <w:tcW w:w="224" w:type="pct"/>
            <w:vAlign w:val="center"/>
          </w:tcPr>
          <w:p w14:paraId="11D87909"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88" w:type="pct"/>
            <w:vAlign w:val="center"/>
          </w:tcPr>
          <w:p w14:paraId="38A80C76" w14:textId="77777777" w:rsidR="00D432F5" w:rsidRPr="00AB396E" w:rsidRDefault="00D432F5" w:rsidP="008809C5">
            <w:pPr>
              <w:jc w:val="center"/>
              <w:rPr>
                <w:rFonts w:ascii="Arial Narrow" w:hAnsi="Arial Narrow" w:cs="Arial"/>
                <w:sz w:val="20"/>
                <w:szCs w:val="20"/>
              </w:rPr>
            </w:pPr>
          </w:p>
        </w:tc>
        <w:tc>
          <w:tcPr>
            <w:tcW w:w="315" w:type="pct"/>
            <w:vAlign w:val="center"/>
          </w:tcPr>
          <w:p w14:paraId="21F2DB91" w14:textId="77777777" w:rsidR="00D432F5" w:rsidRPr="00AB396E" w:rsidRDefault="00D432F5" w:rsidP="008809C5">
            <w:pPr>
              <w:jc w:val="center"/>
              <w:rPr>
                <w:rFonts w:ascii="Arial Narrow" w:hAnsi="Arial Narrow" w:cs="Arial"/>
                <w:sz w:val="20"/>
                <w:szCs w:val="20"/>
              </w:rPr>
            </w:pPr>
          </w:p>
        </w:tc>
        <w:tc>
          <w:tcPr>
            <w:tcW w:w="297" w:type="pct"/>
            <w:vAlign w:val="center"/>
          </w:tcPr>
          <w:p w14:paraId="7CDE1533" w14:textId="77777777" w:rsidR="00D432F5" w:rsidRPr="00AB396E" w:rsidRDefault="00D432F5" w:rsidP="008809C5">
            <w:pPr>
              <w:jc w:val="center"/>
              <w:rPr>
                <w:rFonts w:ascii="Arial Narrow" w:hAnsi="Arial Narrow" w:cs="Arial"/>
                <w:sz w:val="20"/>
                <w:szCs w:val="20"/>
              </w:rPr>
            </w:pPr>
          </w:p>
        </w:tc>
      </w:tr>
      <w:tr w:rsidR="00D432F5" w:rsidRPr="00AB396E" w14:paraId="01017321" w14:textId="77777777" w:rsidTr="008809C5">
        <w:tc>
          <w:tcPr>
            <w:tcW w:w="330" w:type="pct"/>
            <w:vAlign w:val="center"/>
          </w:tcPr>
          <w:p w14:paraId="2D69E279"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12</w:t>
            </w:r>
          </w:p>
        </w:tc>
        <w:tc>
          <w:tcPr>
            <w:tcW w:w="2506" w:type="pct"/>
            <w:vAlign w:val="center"/>
          </w:tcPr>
          <w:p w14:paraId="52221665" w14:textId="77777777" w:rsidR="00D432F5" w:rsidRPr="00AB396E" w:rsidRDefault="00D432F5"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SI es aprobado</w:t>
            </w:r>
          </w:p>
          <w:p w14:paraId="00C203C0"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SENPLADES notifica aprobación de dictamen de prioridad</w:t>
            </w:r>
          </w:p>
        </w:tc>
        <w:tc>
          <w:tcPr>
            <w:tcW w:w="417" w:type="pct"/>
            <w:vAlign w:val="center"/>
          </w:tcPr>
          <w:p w14:paraId="2E16952C" w14:textId="77777777" w:rsidR="00D432F5" w:rsidRPr="00AB396E" w:rsidRDefault="00D432F5" w:rsidP="008809C5">
            <w:pPr>
              <w:jc w:val="center"/>
              <w:rPr>
                <w:rFonts w:ascii="Arial Narrow" w:hAnsi="Arial Narrow" w:cs="Arial"/>
                <w:sz w:val="20"/>
                <w:szCs w:val="20"/>
              </w:rPr>
            </w:pPr>
          </w:p>
        </w:tc>
        <w:tc>
          <w:tcPr>
            <w:tcW w:w="336" w:type="pct"/>
            <w:vAlign w:val="center"/>
          </w:tcPr>
          <w:p w14:paraId="33658A35" w14:textId="77777777" w:rsidR="00D432F5" w:rsidRPr="00AB396E" w:rsidRDefault="00D432F5" w:rsidP="008809C5">
            <w:pPr>
              <w:jc w:val="center"/>
              <w:rPr>
                <w:rFonts w:ascii="Arial Narrow" w:hAnsi="Arial Narrow" w:cs="Arial"/>
                <w:sz w:val="20"/>
                <w:szCs w:val="20"/>
              </w:rPr>
            </w:pPr>
          </w:p>
        </w:tc>
        <w:tc>
          <w:tcPr>
            <w:tcW w:w="287" w:type="pct"/>
            <w:vAlign w:val="center"/>
          </w:tcPr>
          <w:p w14:paraId="5973F4B2" w14:textId="77777777" w:rsidR="00D432F5" w:rsidRPr="00AB396E" w:rsidRDefault="00D432F5" w:rsidP="008809C5">
            <w:pPr>
              <w:jc w:val="center"/>
              <w:rPr>
                <w:rFonts w:ascii="Arial Narrow" w:hAnsi="Arial Narrow" w:cs="Arial"/>
                <w:sz w:val="20"/>
                <w:szCs w:val="20"/>
              </w:rPr>
            </w:pPr>
          </w:p>
        </w:tc>
        <w:tc>
          <w:tcPr>
            <w:tcW w:w="224" w:type="pct"/>
            <w:vAlign w:val="center"/>
          </w:tcPr>
          <w:p w14:paraId="507F4643" w14:textId="77777777" w:rsidR="00D432F5" w:rsidRPr="00AB396E" w:rsidRDefault="00D432F5" w:rsidP="008809C5">
            <w:pPr>
              <w:jc w:val="center"/>
              <w:rPr>
                <w:rFonts w:ascii="Arial Narrow" w:hAnsi="Arial Narrow" w:cs="Arial"/>
                <w:sz w:val="20"/>
                <w:szCs w:val="20"/>
              </w:rPr>
            </w:pPr>
          </w:p>
        </w:tc>
        <w:tc>
          <w:tcPr>
            <w:tcW w:w="288" w:type="pct"/>
            <w:vAlign w:val="center"/>
          </w:tcPr>
          <w:p w14:paraId="3DB76895" w14:textId="77777777" w:rsidR="00D432F5" w:rsidRPr="00AB396E" w:rsidRDefault="00D432F5" w:rsidP="008809C5">
            <w:pPr>
              <w:jc w:val="center"/>
              <w:rPr>
                <w:rFonts w:ascii="Arial Narrow" w:hAnsi="Arial Narrow" w:cs="Arial"/>
                <w:sz w:val="20"/>
                <w:szCs w:val="20"/>
              </w:rPr>
            </w:pPr>
          </w:p>
        </w:tc>
        <w:tc>
          <w:tcPr>
            <w:tcW w:w="315" w:type="pct"/>
            <w:vAlign w:val="center"/>
          </w:tcPr>
          <w:p w14:paraId="4033F9B7"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vAlign w:val="center"/>
          </w:tcPr>
          <w:p w14:paraId="24FFB64D" w14:textId="77777777" w:rsidR="00D432F5" w:rsidRPr="00AB396E" w:rsidRDefault="00D432F5" w:rsidP="008809C5">
            <w:pPr>
              <w:jc w:val="center"/>
              <w:rPr>
                <w:rFonts w:ascii="Arial Narrow" w:hAnsi="Arial Narrow" w:cs="Arial"/>
                <w:sz w:val="20"/>
                <w:szCs w:val="20"/>
              </w:rPr>
            </w:pPr>
          </w:p>
        </w:tc>
      </w:tr>
      <w:tr w:rsidR="00D432F5" w:rsidRPr="00AB396E" w14:paraId="674C0D74" w14:textId="77777777" w:rsidTr="008809C5">
        <w:tc>
          <w:tcPr>
            <w:tcW w:w="330" w:type="pct"/>
            <w:vAlign w:val="center"/>
          </w:tcPr>
          <w:p w14:paraId="2FAA7395"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13</w:t>
            </w:r>
          </w:p>
        </w:tc>
        <w:tc>
          <w:tcPr>
            <w:tcW w:w="2506" w:type="pct"/>
            <w:vAlign w:val="center"/>
          </w:tcPr>
          <w:p w14:paraId="3920F69E"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lang w:val="es-PE"/>
              </w:rPr>
              <w:t>La Dirección Financiera tramita solicitud de asignación presupuestaria</w:t>
            </w:r>
          </w:p>
        </w:tc>
        <w:tc>
          <w:tcPr>
            <w:tcW w:w="417" w:type="pct"/>
            <w:vAlign w:val="center"/>
          </w:tcPr>
          <w:p w14:paraId="40A1E86C"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336" w:type="pct"/>
            <w:vAlign w:val="center"/>
          </w:tcPr>
          <w:p w14:paraId="1E5E514D" w14:textId="77777777" w:rsidR="00D432F5" w:rsidRPr="00AB396E" w:rsidRDefault="00D432F5" w:rsidP="008809C5">
            <w:pPr>
              <w:jc w:val="center"/>
              <w:rPr>
                <w:rFonts w:ascii="Arial Narrow" w:hAnsi="Arial Narrow" w:cs="Arial"/>
                <w:sz w:val="20"/>
                <w:szCs w:val="20"/>
              </w:rPr>
            </w:pPr>
          </w:p>
        </w:tc>
        <w:tc>
          <w:tcPr>
            <w:tcW w:w="287" w:type="pct"/>
            <w:vAlign w:val="center"/>
          </w:tcPr>
          <w:p w14:paraId="2361B730" w14:textId="77777777" w:rsidR="00D432F5" w:rsidRPr="00AB396E" w:rsidRDefault="00D432F5" w:rsidP="008809C5">
            <w:pPr>
              <w:jc w:val="center"/>
              <w:rPr>
                <w:rFonts w:ascii="Arial Narrow" w:hAnsi="Arial Narrow" w:cs="Arial"/>
                <w:sz w:val="20"/>
                <w:szCs w:val="20"/>
              </w:rPr>
            </w:pPr>
          </w:p>
        </w:tc>
        <w:tc>
          <w:tcPr>
            <w:tcW w:w="224" w:type="pct"/>
            <w:vAlign w:val="center"/>
          </w:tcPr>
          <w:p w14:paraId="76BD7976" w14:textId="77777777" w:rsidR="00D432F5" w:rsidRPr="00AB396E" w:rsidRDefault="00D432F5" w:rsidP="008809C5">
            <w:pPr>
              <w:jc w:val="center"/>
              <w:rPr>
                <w:rFonts w:ascii="Arial Narrow" w:hAnsi="Arial Narrow" w:cs="Arial"/>
                <w:sz w:val="20"/>
                <w:szCs w:val="20"/>
              </w:rPr>
            </w:pPr>
          </w:p>
        </w:tc>
        <w:tc>
          <w:tcPr>
            <w:tcW w:w="288" w:type="pct"/>
            <w:vAlign w:val="center"/>
          </w:tcPr>
          <w:p w14:paraId="5DE99994" w14:textId="77777777" w:rsidR="00D432F5" w:rsidRPr="00AB396E" w:rsidRDefault="00D432F5" w:rsidP="008809C5">
            <w:pPr>
              <w:jc w:val="center"/>
              <w:rPr>
                <w:rFonts w:ascii="Arial Narrow" w:hAnsi="Arial Narrow" w:cs="Arial"/>
                <w:sz w:val="20"/>
                <w:szCs w:val="20"/>
              </w:rPr>
            </w:pPr>
          </w:p>
        </w:tc>
        <w:tc>
          <w:tcPr>
            <w:tcW w:w="315" w:type="pct"/>
            <w:vAlign w:val="center"/>
          </w:tcPr>
          <w:p w14:paraId="65B5AA64" w14:textId="77777777" w:rsidR="00D432F5" w:rsidRPr="00AB396E" w:rsidRDefault="00D432F5" w:rsidP="008809C5">
            <w:pPr>
              <w:jc w:val="center"/>
              <w:rPr>
                <w:rFonts w:ascii="Arial Narrow" w:hAnsi="Arial Narrow" w:cs="Arial"/>
                <w:sz w:val="20"/>
                <w:szCs w:val="20"/>
              </w:rPr>
            </w:pPr>
          </w:p>
        </w:tc>
        <w:tc>
          <w:tcPr>
            <w:tcW w:w="297" w:type="pct"/>
            <w:vAlign w:val="center"/>
          </w:tcPr>
          <w:p w14:paraId="0556A030" w14:textId="77777777" w:rsidR="00D432F5" w:rsidRPr="00AB396E" w:rsidRDefault="00D432F5" w:rsidP="008809C5">
            <w:pPr>
              <w:jc w:val="center"/>
              <w:rPr>
                <w:rFonts w:ascii="Arial Narrow" w:hAnsi="Arial Narrow" w:cs="Arial"/>
                <w:sz w:val="20"/>
                <w:szCs w:val="20"/>
              </w:rPr>
            </w:pPr>
          </w:p>
        </w:tc>
      </w:tr>
      <w:tr w:rsidR="00D432F5" w:rsidRPr="00AB396E" w14:paraId="61629A98" w14:textId="77777777" w:rsidTr="008809C5">
        <w:tc>
          <w:tcPr>
            <w:tcW w:w="330" w:type="pct"/>
            <w:vAlign w:val="center"/>
          </w:tcPr>
          <w:p w14:paraId="6BAD07EF"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14</w:t>
            </w:r>
          </w:p>
        </w:tc>
        <w:tc>
          <w:tcPr>
            <w:tcW w:w="2506" w:type="pct"/>
            <w:vAlign w:val="center"/>
          </w:tcPr>
          <w:p w14:paraId="68165222" w14:textId="77777777" w:rsidR="00D432F5" w:rsidRPr="00AB396E" w:rsidRDefault="00D432F5"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NO es aprobado</w:t>
            </w:r>
          </w:p>
          <w:p w14:paraId="3B59DB5D"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Ministerio de Finanzas notifica que la solicitud de asignación presupuestaria no fue aprobada</w:t>
            </w:r>
          </w:p>
        </w:tc>
        <w:tc>
          <w:tcPr>
            <w:tcW w:w="417" w:type="pct"/>
            <w:vAlign w:val="center"/>
          </w:tcPr>
          <w:p w14:paraId="01413FAD" w14:textId="77777777" w:rsidR="00D432F5" w:rsidRPr="00AB396E" w:rsidRDefault="00D432F5" w:rsidP="008809C5">
            <w:pPr>
              <w:jc w:val="center"/>
              <w:rPr>
                <w:rFonts w:ascii="Arial Narrow" w:hAnsi="Arial Narrow" w:cs="Arial"/>
                <w:sz w:val="20"/>
                <w:szCs w:val="20"/>
              </w:rPr>
            </w:pPr>
          </w:p>
        </w:tc>
        <w:tc>
          <w:tcPr>
            <w:tcW w:w="336" w:type="pct"/>
            <w:vAlign w:val="center"/>
          </w:tcPr>
          <w:p w14:paraId="3F348EDD" w14:textId="77777777" w:rsidR="00D432F5" w:rsidRPr="00AB396E" w:rsidRDefault="00D432F5" w:rsidP="008809C5">
            <w:pPr>
              <w:jc w:val="center"/>
              <w:rPr>
                <w:rFonts w:ascii="Arial Narrow" w:hAnsi="Arial Narrow" w:cs="Arial"/>
                <w:sz w:val="20"/>
                <w:szCs w:val="20"/>
              </w:rPr>
            </w:pPr>
          </w:p>
        </w:tc>
        <w:tc>
          <w:tcPr>
            <w:tcW w:w="287" w:type="pct"/>
            <w:vAlign w:val="center"/>
          </w:tcPr>
          <w:p w14:paraId="5E5984E8" w14:textId="77777777" w:rsidR="00D432F5" w:rsidRPr="00AB396E" w:rsidRDefault="00D432F5" w:rsidP="008809C5">
            <w:pPr>
              <w:jc w:val="center"/>
              <w:rPr>
                <w:rFonts w:ascii="Arial Narrow" w:hAnsi="Arial Narrow" w:cs="Arial"/>
                <w:sz w:val="20"/>
                <w:szCs w:val="20"/>
              </w:rPr>
            </w:pPr>
          </w:p>
        </w:tc>
        <w:tc>
          <w:tcPr>
            <w:tcW w:w="224" w:type="pct"/>
            <w:vAlign w:val="center"/>
          </w:tcPr>
          <w:p w14:paraId="2B4CAEAB"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88" w:type="pct"/>
            <w:vAlign w:val="center"/>
          </w:tcPr>
          <w:p w14:paraId="37D5AFA9" w14:textId="77777777" w:rsidR="00D432F5" w:rsidRPr="00AB396E" w:rsidRDefault="00D432F5" w:rsidP="008809C5">
            <w:pPr>
              <w:jc w:val="center"/>
              <w:rPr>
                <w:rFonts w:ascii="Arial Narrow" w:hAnsi="Arial Narrow" w:cs="Arial"/>
                <w:sz w:val="20"/>
                <w:szCs w:val="20"/>
              </w:rPr>
            </w:pPr>
          </w:p>
        </w:tc>
        <w:tc>
          <w:tcPr>
            <w:tcW w:w="315" w:type="pct"/>
            <w:vAlign w:val="center"/>
          </w:tcPr>
          <w:p w14:paraId="1BC0C28F" w14:textId="77777777" w:rsidR="00D432F5" w:rsidRPr="00AB396E" w:rsidRDefault="00D432F5" w:rsidP="008809C5">
            <w:pPr>
              <w:jc w:val="center"/>
              <w:rPr>
                <w:rFonts w:ascii="Arial Narrow" w:hAnsi="Arial Narrow" w:cs="Arial"/>
                <w:sz w:val="20"/>
                <w:szCs w:val="20"/>
              </w:rPr>
            </w:pPr>
          </w:p>
        </w:tc>
        <w:tc>
          <w:tcPr>
            <w:tcW w:w="297" w:type="pct"/>
            <w:vAlign w:val="center"/>
          </w:tcPr>
          <w:p w14:paraId="4CF4AB76" w14:textId="77777777" w:rsidR="00D432F5" w:rsidRPr="00AB396E" w:rsidRDefault="00D432F5" w:rsidP="008809C5">
            <w:pPr>
              <w:jc w:val="center"/>
              <w:rPr>
                <w:rFonts w:ascii="Arial Narrow" w:hAnsi="Arial Narrow" w:cs="Arial"/>
                <w:sz w:val="20"/>
                <w:szCs w:val="20"/>
              </w:rPr>
            </w:pPr>
          </w:p>
        </w:tc>
      </w:tr>
      <w:tr w:rsidR="00D432F5" w:rsidRPr="00AB396E" w14:paraId="065C67AD" w14:textId="77777777" w:rsidTr="008809C5">
        <w:tc>
          <w:tcPr>
            <w:tcW w:w="330" w:type="pct"/>
            <w:vAlign w:val="center"/>
          </w:tcPr>
          <w:p w14:paraId="1ED1930F"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15</w:t>
            </w:r>
          </w:p>
        </w:tc>
        <w:tc>
          <w:tcPr>
            <w:tcW w:w="2506" w:type="pct"/>
            <w:vAlign w:val="center"/>
          </w:tcPr>
          <w:p w14:paraId="6903781E" w14:textId="77777777" w:rsidR="00D432F5" w:rsidRPr="00AB396E" w:rsidRDefault="00D432F5"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SI es aprobado</w:t>
            </w:r>
          </w:p>
          <w:p w14:paraId="452416A7"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Ministerio de Finanzas notifica que la solicitud de asignación presupuestaria ha sido aprobada</w:t>
            </w:r>
          </w:p>
        </w:tc>
        <w:tc>
          <w:tcPr>
            <w:tcW w:w="417" w:type="pct"/>
          </w:tcPr>
          <w:p w14:paraId="1485D2E5" w14:textId="77777777" w:rsidR="00D432F5" w:rsidRPr="00AB396E" w:rsidRDefault="00D432F5" w:rsidP="008809C5">
            <w:pPr>
              <w:rPr>
                <w:rFonts w:ascii="Arial Narrow" w:hAnsi="Arial Narrow" w:cs="Arial"/>
                <w:sz w:val="20"/>
                <w:szCs w:val="20"/>
              </w:rPr>
            </w:pPr>
          </w:p>
        </w:tc>
        <w:tc>
          <w:tcPr>
            <w:tcW w:w="336" w:type="pct"/>
          </w:tcPr>
          <w:p w14:paraId="6CF866F1"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x</w:t>
            </w:r>
          </w:p>
        </w:tc>
        <w:tc>
          <w:tcPr>
            <w:tcW w:w="287" w:type="pct"/>
          </w:tcPr>
          <w:p w14:paraId="10921DE5" w14:textId="77777777" w:rsidR="00D432F5" w:rsidRPr="00AB396E" w:rsidRDefault="00D432F5" w:rsidP="008809C5">
            <w:pPr>
              <w:rPr>
                <w:rFonts w:ascii="Arial Narrow" w:hAnsi="Arial Narrow" w:cs="Arial"/>
                <w:sz w:val="20"/>
                <w:szCs w:val="20"/>
              </w:rPr>
            </w:pPr>
          </w:p>
        </w:tc>
        <w:tc>
          <w:tcPr>
            <w:tcW w:w="224" w:type="pct"/>
          </w:tcPr>
          <w:p w14:paraId="509194DC" w14:textId="77777777" w:rsidR="00D432F5" w:rsidRPr="00AB396E" w:rsidRDefault="00D432F5" w:rsidP="008809C5">
            <w:pPr>
              <w:rPr>
                <w:rFonts w:ascii="Arial Narrow" w:hAnsi="Arial Narrow" w:cs="Arial"/>
                <w:sz w:val="20"/>
                <w:szCs w:val="20"/>
              </w:rPr>
            </w:pPr>
          </w:p>
        </w:tc>
        <w:tc>
          <w:tcPr>
            <w:tcW w:w="288" w:type="pct"/>
          </w:tcPr>
          <w:p w14:paraId="7C089E60" w14:textId="77777777" w:rsidR="00D432F5" w:rsidRPr="00AB396E" w:rsidRDefault="00D432F5" w:rsidP="008809C5">
            <w:pPr>
              <w:rPr>
                <w:rFonts w:ascii="Arial Narrow" w:hAnsi="Arial Narrow" w:cs="Arial"/>
                <w:sz w:val="20"/>
                <w:szCs w:val="20"/>
              </w:rPr>
            </w:pPr>
          </w:p>
        </w:tc>
        <w:tc>
          <w:tcPr>
            <w:tcW w:w="315" w:type="pct"/>
          </w:tcPr>
          <w:p w14:paraId="71B0BCA3" w14:textId="77777777" w:rsidR="00D432F5" w:rsidRPr="00AB396E" w:rsidRDefault="00D432F5" w:rsidP="008809C5">
            <w:pPr>
              <w:rPr>
                <w:rFonts w:ascii="Arial Narrow" w:hAnsi="Arial Narrow" w:cs="Arial"/>
                <w:sz w:val="20"/>
                <w:szCs w:val="20"/>
              </w:rPr>
            </w:pPr>
          </w:p>
        </w:tc>
        <w:tc>
          <w:tcPr>
            <w:tcW w:w="297" w:type="pct"/>
          </w:tcPr>
          <w:p w14:paraId="2441AB7C" w14:textId="77777777" w:rsidR="00D432F5" w:rsidRPr="00AB396E" w:rsidRDefault="00D432F5" w:rsidP="008809C5">
            <w:pPr>
              <w:rPr>
                <w:rFonts w:ascii="Arial Narrow" w:hAnsi="Arial Narrow" w:cs="Arial"/>
                <w:sz w:val="20"/>
                <w:szCs w:val="20"/>
              </w:rPr>
            </w:pPr>
          </w:p>
        </w:tc>
      </w:tr>
      <w:tr w:rsidR="00D432F5" w:rsidRPr="00AB396E" w14:paraId="5BAE0A0E" w14:textId="77777777" w:rsidTr="008809C5">
        <w:tc>
          <w:tcPr>
            <w:tcW w:w="2836" w:type="pct"/>
            <w:gridSpan w:val="2"/>
            <w:vAlign w:val="center"/>
          </w:tcPr>
          <w:p w14:paraId="22021118"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b/>
                <w:sz w:val="20"/>
                <w:szCs w:val="20"/>
              </w:rPr>
              <w:t>TOTAL</w:t>
            </w:r>
          </w:p>
        </w:tc>
        <w:tc>
          <w:tcPr>
            <w:tcW w:w="417" w:type="pct"/>
          </w:tcPr>
          <w:p w14:paraId="445696DE"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3</w:t>
            </w:r>
          </w:p>
        </w:tc>
        <w:tc>
          <w:tcPr>
            <w:tcW w:w="336" w:type="pct"/>
          </w:tcPr>
          <w:p w14:paraId="48E6919F"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3</w:t>
            </w:r>
          </w:p>
        </w:tc>
        <w:tc>
          <w:tcPr>
            <w:tcW w:w="287" w:type="pct"/>
          </w:tcPr>
          <w:p w14:paraId="506D6BD5"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1</w:t>
            </w:r>
          </w:p>
        </w:tc>
        <w:tc>
          <w:tcPr>
            <w:tcW w:w="224" w:type="pct"/>
          </w:tcPr>
          <w:p w14:paraId="10CEB9E0"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2</w:t>
            </w:r>
          </w:p>
        </w:tc>
        <w:tc>
          <w:tcPr>
            <w:tcW w:w="288" w:type="pct"/>
          </w:tcPr>
          <w:p w14:paraId="65BD84A3"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0</w:t>
            </w:r>
          </w:p>
        </w:tc>
        <w:tc>
          <w:tcPr>
            <w:tcW w:w="315" w:type="pct"/>
          </w:tcPr>
          <w:p w14:paraId="32965F3F"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6</w:t>
            </w:r>
          </w:p>
        </w:tc>
        <w:tc>
          <w:tcPr>
            <w:tcW w:w="297" w:type="pct"/>
          </w:tcPr>
          <w:p w14:paraId="4DD0BB4B"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0</w:t>
            </w:r>
          </w:p>
        </w:tc>
      </w:tr>
    </w:tbl>
    <w:p w14:paraId="3AE6B737" w14:textId="77777777" w:rsidR="00D432F5" w:rsidRPr="00AB396E" w:rsidRDefault="00D432F5" w:rsidP="00D432F5">
      <w:pPr>
        <w:spacing w:after="0"/>
        <w:rPr>
          <w:rFonts w:ascii="Arial" w:hAnsi="Arial" w:cs="Arial"/>
          <w:sz w:val="24"/>
          <w:szCs w:val="24"/>
        </w:rPr>
      </w:pPr>
    </w:p>
    <w:tbl>
      <w:tblPr>
        <w:tblW w:w="8499" w:type="dxa"/>
        <w:tblInd w:w="-5" w:type="dxa"/>
        <w:tblCellMar>
          <w:left w:w="70" w:type="dxa"/>
          <w:right w:w="70" w:type="dxa"/>
        </w:tblCellMar>
        <w:tblLook w:val="04A0" w:firstRow="1" w:lastRow="0" w:firstColumn="1" w:lastColumn="0" w:noHBand="0" w:noVBand="1"/>
      </w:tblPr>
      <w:tblGrid>
        <w:gridCol w:w="2884"/>
        <w:gridCol w:w="719"/>
        <w:gridCol w:w="957"/>
        <w:gridCol w:w="682"/>
        <w:gridCol w:w="631"/>
        <w:gridCol w:w="682"/>
        <w:gridCol w:w="631"/>
        <w:gridCol w:w="682"/>
        <w:gridCol w:w="631"/>
      </w:tblGrid>
      <w:tr w:rsidR="00D432F5" w:rsidRPr="00AB396E" w14:paraId="317D4895" w14:textId="77777777" w:rsidTr="008809C5">
        <w:trPr>
          <w:trHeight w:val="300"/>
        </w:trPr>
        <w:tc>
          <w:tcPr>
            <w:tcW w:w="8499" w:type="dxa"/>
            <w:gridSpan w:val="9"/>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00F996A"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ÍNDICE DE VALOR AÑADIDO</w:t>
            </w:r>
          </w:p>
        </w:tc>
      </w:tr>
      <w:tr w:rsidR="00D432F5" w:rsidRPr="00AB396E" w14:paraId="02DF0C80" w14:textId="77777777" w:rsidTr="008809C5">
        <w:trPr>
          <w:trHeight w:val="510"/>
        </w:trPr>
        <w:tc>
          <w:tcPr>
            <w:tcW w:w="2963"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2E564423"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COMPOSICIÓN DE TAREAS</w:t>
            </w:r>
          </w:p>
        </w:tc>
        <w:tc>
          <w:tcPr>
            <w:tcW w:w="735"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3E80BB8C"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TOTAL</w:t>
            </w:r>
          </w:p>
        </w:tc>
        <w:tc>
          <w:tcPr>
            <w:tcW w:w="1516" w:type="dxa"/>
            <w:gridSpan w:val="2"/>
            <w:tcBorders>
              <w:top w:val="single" w:sz="4" w:space="0" w:color="auto"/>
              <w:left w:val="nil"/>
              <w:bottom w:val="single" w:sz="4" w:space="0" w:color="auto"/>
              <w:right w:val="single" w:sz="4" w:space="0" w:color="auto"/>
            </w:tcBorders>
            <w:shd w:val="clear" w:color="000000" w:fill="DDEBF7"/>
            <w:vAlign w:val="center"/>
            <w:hideMark/>
          </w:tcPr>
          <w:p w14:paraId="6BA7B29D"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AGREGAN VALOR</w:t>
            </w:r>
          </w:p>
        </w:tc>
        <w:tc>
          <w:tcPr>
            <w:tcW w:w="3285" w:type="dxa"/>
            <w:gridSpan w:val="5"/>
            <w:tcBorders>
              <w:top w:val="single" w:sz="4" w:space="0" w:color="auto"/>
              <w:left w:val="nil"/>
              <w:bottom w:val="single" w:sz="4" w:space="0" w:color="auto"/>
              <w:right w:val="single" w:sz="4" w:space="0" w:color="auto"/>
            </w:tcBorders>
            <w:shd w:val="clear" w:color="000000" w:fill="DDEBF7"/>
            <w:noWrap/>
            <w:vAlign w:val="center"/>
            <w:hideMark/>
          </w:tcPr>
          <w:p w14:paraId="1B7C1930"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NO AGREGAN VALOR</w:t>
            </w:r>
          </w:p>
        </w:tc>
      </w:tr>
      <w:tr w:rsidR="00D432F5" w:rsidRPr="00AB396E" w14:paraId="57D14278" w14:textId="77777777" w:rsidTr="008809C5">
        <w:trPr>
          <w:trHeight w:val="300"/>
        </w:trPr>
        <w:tc>
          <w:tcPr>
            <w:tcW w:w="2963" w:type="dxa"/>
            <w:vMerge/>
            <w:tcBorders>
              <w:top w:val="nil"/>
              <w:left w:val="single" w:sz="4" w:space="0" w:color="auto"/>
              <w:bottom w:val="single" w:sz="4" w:space="0" w:color="auto"/>
              <w:right w:val="single" w:sz="4" w:space="0" w:color="auto"/>
            </w:tcBorders>
            <w:vAlign w:val="center"/>
            <w:hideMark/>
          </w:tcPr>
          <w:p w14:paraId="41EF379B" w14:textId="77777777" w:rsidR="00D432F5" w:rsidRPr="00AB396E" w:rsidRDefault="00D432F5" w:rsidP="008809C5">
            <w:pPr>
              <w:spacing w:after="0" w:line="240" w:lineRule="auto"/>
              <w:rPr>
                <w:rFonts w:ascii="Arial Narrow" w:eastAsia="Times New Roman" w:hAnsi="Arial Narrow" w:cs="Calibri"/>
                <w:b/>
                <w:bCs/>
                <w:sz w:val="20"/>
                <w:szCs w:val="20"/>
                <w:lang w:val="es-ES" w:eastAsia="es-ES"/>
              </w:rPr>
            </w:pPr>
          </w:p>
        </w:tc>
        <w:tc>
          <w:tcPr>
            <w:tcW w:w="735" w:type="dxa"/>
            <w:vMerge/>
            <w:tcBorders>
              <w:top w:val="nil"/>
              <w:left w:val="single" w:sz="4" w:space="0" w:color="auto"/>
              <w:bottom w:val="single" w:sz="4" w:space="0" w:color="auto"/>
              <w:right w:val="single" w:sz="4" w:space="0" w:color="auto"/>
            </w:tcBorders>
            <w:vAlign w:val="center"/>
            <w:hideMark/>
          </w:tcPr>
          <w:p w14:paraId="11351C7E" w14:textId="77777777" w:rsidR="00D432F5" w:rsidRPr="00AB396E" w:rsidRDefault="00D432F5" w:rsidP="008809C5">
            <w:pPr>
              <w:spacing w:after="0" w:line="240" w:lineRule="auto"/>
              <w:rPr>
                <w:rFonts w:ascii="Arial Narrow" w:eastAsia="Times New Roman" w:hAnsi="Arial Narrow" w:cs="Calibri"/>
                <w:b/>
                <w:bCs/>
                <w:sz w:val="20"/>
                <w:szCs w:val="20"/>
                <w:lang w:val="es-ES" w:eastAsia="es-ES"/>
              </w:rPr>
            </w:pPr>
          </w:p>
        </w:tc>
        <w:tc>
          <w:tcPr>
            <w:tcW w:w="980" w:type="dxa"/>
            <w:tcBorders>
              <w:top w:val="nil"/>
              <w:left w:val="nil"/>
              <w:bottom w:val="single" w:sz="4" w:space="0" w:color="auto"/>
              <w:right w:val="single" w:sz="4" w:space="0" w:color="auto"/>
            </w:tcBorders>
            <w:shd w:val="clear" w:color="000000" w:fill="DDEBF7"/>
            <w:noWrap/>
            <w:vAlign w:val="center"/>
            <w:hideMark/>
          </w:tcPr>
          <w:p w14:paraId="3D92B676"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VAC</w:t>
            </w:r>
          </w:p>
        </w:tc>
        <w:tc>
          <w:tcPr>
            <w:tcW w:w="536" w:type="dxa"/>
            <w:tcBorders>
              <w:top w:val="nil"/>
              <w:left w:val="nil"/>
              <w:bottom w:val="single" w:sz="4" w:space="0" w:color="auto"/>
              <w:right w:val="single" w:sz="4" w:space="0" w:color="auto"/>
            </w:tcBorders>
            <w:shd w:val="clear" w:color="000000" w:fill="DDEBF7"/>
            <w:noWrap/>
            <w:vAlign w:val="center"/>
            <w:hideMark/>
          </w:tcPr>
          <w:p w14:paraId="406E988C"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VAE</w:t>
            </w:r>
          </w:p>
        </w:tc>
        <w:tc>
          <w:tcPr>
            <w:tcW w:w="645" w:type="dxa"/>
            <w:tcBorders>
              <w:top w:val="nil"/>
              <w:left w:val="nil"/>
              <w:bottom w:val="single" w:sz="4" w:space="0" w:color="auto"/>
              <w:right w:val="single" w:sz="4" w:space="0" w:color="auto"/>
            </w:tcBorders>
            <w:shd w:val="clear" w:color="000000" w:fill="DDEBF7"/>
            <w:noWrap/>
            <w:vAlign w:val="center"/>
            <w:hideMark/>
          </w:tcPr>
          <w:p w14:paraId="6DDEF7DE"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P</w:t>
            </w:r>
          </w:p>
        </w:tc>
        <w:tc>
          <w:tcPr>
            <w:tcW w:w="675" w:type="dxa"/>
            <w:tcBorders>
              <w:top w:val="nil"/>
              <w:left w:val="nil"/>
              <w:bottom w:val="single" w:sz="4" w:space="0" w:color="auto"/>
              <w:right w:val="single" w:sz="4" w:space="0" w:color="auto"/>
            </w:tcBorders>
            <w:shd w:val="clear" w:color="000000" w:fill="DDEBF7"/>
            <w:noWrap/>
            <w:vAlign w:val="center"/>
            <w:hideMark/>
          </w:tcPr>
          <w:p w14:paraId="1DD7E4A7"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I</w:t>
            </w:r>
          </w:p>
        </w:tc>
        <w:tc>
          <w:tcPr>
            <w:tcW w:w="645" w:type="dxa"/>
            <w:tcBorders>
              <w:top w:val="nil"/>
              <w:left w:val="nil"/>
              <w:bottom w:val="single" w:sz="4" w:space="0" w:color="auto"/>
              <w:right w:val="single" w:sz="4" w:space="0" w:color="auto"/>
            </w:tcBorders>
            <w:shd w:val="clear" w:color="000000" w:fill="DDEBF7"/>
            <w:noWrap/>
            <w:vAlign w:val="center"/>
            <w:hideMark/>
          </w:tcPr>
          <w:p w14:paraId="7E6BAECF"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E</w:t>
            </w:r>
          </w:p>
        </w:tc>
        <w:tc>
          <w:tcPr>
            <w:tcW w:w="675" w:type="dxa"/>
            <w:tcBorders>
              <w:top w:val="nil"/>
              <w:left w:val="nil"/>
              <w:bottom w:val="single" w:sz="4" w:space="0" w:color="auto"/>
              <w:right w:val="single" w:sz="4" w:space="0" w:color="auto"/>
            </w:tcBorders>
            <w:shd w:val="clear" w:color="000000" w:fill="DDEBF7"/>
            <w:noWrap/>
            <w:vAlign w:val="center"/>
            <w:hideMark/>
          </w:tcPr>
          <w:p w14:paraId="041E3ABB"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M</w:t>
            </w:r>
          </w:p>
        </w:tc>
        <w:tc>
          <w:tcPr>
            <w:tcW w:w="645" w:type="dxa"/>
            <w:tcBorders>
              <w:top w:val="nil"/>
              <w:left w:val="nil"/>
              <w:bottom w:val="single" w:sz="4" w:space="0" w:color="auto"/>
              <w:right w:val="single" w:sz="4" w:space="0" w:color="auto"/>
            </w:tcBorders>
            <w:shd w:val="clear" w:color="000000" w:fill="DDEBF7"/>
            <w:noWrap/>
            <w:vAlign w:val="center"/>
            <w:hideMark/>
          </w:tcPr>
          <w:p w14:paraId="16BFD168"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A</w:t>
            </w:r>
          </w:p>
        </w:tc>
      </w:tr>
      <w:tr w:rsidR="00D432F5" w:rsidRPr="00AB396E" w14:paraId="52D4DDE8" w14:textId="77777777" w:rsidTr="008809C5">
        <w:trPr>
          <w:trHeight w:val="300"/>
        </w:trPr>
        <w:tc>
          <w:tcPr>
            <w:tcW w:w="2963" w:type="dxa"/>
            <w:tcBorders>
              <w:top w:val="nil"/>
              <w:left w:val="single" w:sz="4" w:space="0" w:color="auto"/>
              <w:bottom w:val="single" w:sz="4" w:space="0" w:color="auto"/>
              <w:right w:val="single" w:sz="4" w:space="0" w:color="auto"/>
            </w:tcBorders>
            <w:shd w:val="clear" w:color="auto" w:fill="auto"/>
            <w:noWrap/>
            <w:vAlign w:val="center"/>
            <w:hideMark/>
          </w:tcPr>
          <w:p w14:paraId="11EFDE92" w14:textId="77777777" w:rsidR="00D432F5" w:rsidRPr="00AB396E" w:rsidRDefault="00D432F5" w:rsidP="008809C5">
            <w:pPr>
              <w:spacing w:after="0" w:line="240" w:lineRule="auto"/>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Actividades</w:t>
            </w:r>
          </w:p>
        </w:tc>
        <w:tc>
          <w:tcPr>
            <w:tcW w:w="735" w:type="dxa"/>
            <w:tcBorders>
              <w:top w:val="nil"/>
              <w:left w:val="nil"/>
              <w:bottom w:val="single" w:sz="4" w:space="0" w:color="auto"/>
              <w:right w:val="single" w:sz="4" w:space="0" w:color="auto"/>
            </w:tcBorders>
            <w:shd w:val="clear" w:color="auto" w:fill="auto"/>
            <w:noWrap/>
            <w:vAlign w:val="center"/>
            <w:hideMark/>
          </w:tcPr>
          <w:p w14:paraId="3A3A4CDF"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15</w:t>
            </w:r>
          </w:p>
        </w:tc>
        <w:tc>
          <w:tcPr>
            <w:tcW w:w="980" w:type="dxa"/>
            <w:tcBorders>
              <w:top w:val="nil"/>
              <w:left w:val="nil"/>
              <w:bottom w:val="single" w:sz="4" w:space="0" w:color="auto"/>
              <w:right w:val="single" w:sz="4" w:space="0" w:color="auto"/>
            </w:tcBorders>
            <w:shd w:val="clear" w:color="auto" w:fill="auto"/>
            <w:noWrap/>
            <w:vAlign w:val="center"/>
            <w:hideMark/>
          </w:tcPr>
          <w:p w14:paraId="69A3EBF0"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3</w:t>
            </w:r>
          </w:p>
        </w:tc>
        <w:tc>
          <w:tcPr>
            <w:tcW w:w="536" w:type="dxa"/>
            <w:tcBorders>
              <w:top w:val="nil"/>
              <w:left w:val="nil"/>
              <w:bottom w:val="single" w:sz="4" w:space="0" w:color="auto"/>
              <w:right w:val="single" w:sz="4" w:space="0" w:color="auto"/>
            </w:tcBorders>
            <w:shd w:val="clear" w:color="auto" w:fill="auto"/>
            <w:noWrap/>
            <w:vAlign w:val="center"/>
            <w:hideMark/>
          </w:tcPr>
          <w:p w14:paraId="509F49BA"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3</w:t>
            </w:r>
          </w:p>
        </w:tc>
        <w:tc>
          <w:tcPr>
            <w:tcW w:w="645" w:type="dxa"/>
            <w:tcBorders>
              <w:top w:val="nil"/>
              <w:left w:val="nil"/>
              <w:bottom w:val="single" w:sz="4" w:space="0" w:color="auto"/>
              <w:right w:val="single" w:sz="4" w:space="0" w:color="auto"/>
            </w:tcBorders>
            <w:shd w:val="clear" w:color="auto" w:fill="auto"/>
            <w:noWrap/>
            <w:vAlign w:val="center"/>
            <w:hideMark/>
          </w:tcPr>
          <w:p w14:paraId="09DC41DC"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w:t>
            </w:r>
          </w:p>
        </w:tc>
        <w:tc>
          <w:tcPr>
            <w:tcW w:w="675" w:type="dxa"/>
            <w:tcBorders>
              <w:top w:val="nil"/>
              <w:left w:val="nil"/>
              <w:bottom w:val="single" w:sz="4" w:space="0" w:color="auto"/>
              <w:right w:val="single" w:sz="4" w:space="0" w:color="auto"/>
            </w:tcBorders>
            <w:shd w:val="clear" w:color="auto" w:fill="auto"/>
            <w:noWrap/>
            <w:vAlign w:val="center"/>
            <w:hideMark/>
          </w:tcPr>
          <w:p w14:paraId="61D74DDE"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w:t>
            </w:r>
          </w:p>
        </w:tc>
        <w:tc>
          <w:tcPr>
            <w:tcW w:w="645" w:type="dxa"/>
            <w:tcBorders>
              <w:top w:val="nil"/>
              <w:left w:val="nil"/>
              <w:bottom w:val="single" w:sz="4" w:space="0" w:color="auto"/>
              <w:right w:val="single" w:sz="4" w:space="0" w:color="auto"/>
            </w:tcBorders>
            <w:shd w:val="clear" w:color="auto" w:fill="auto"/>
            <w:noWrap/>
            <w:vAlign w:val="center"/>
            <w:hideMark/>
          </w:tcPr>
          <w:p w14:paraId="1BD3194A"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w:t>
            </w:r>
          </w:p>
        </w:tc>
        <w:tc>
          <w:tcPr>
            <w:tcW w:w="675" w:type="dxa"/>
            <w:tcBorders>
              <w:top w:val="nil"/>
              <w:left w:val="nil"/>
              <w:bottom w:val="single" w:sz="4" w:space="0" w:color="auto"/>
              <w:right w:val="single" w:sz="4" w:space="0" w:color="auto"/>
            </w:tcBorders>
            <w:shd w:val="clear" w:color="auto" w:fill="auto"/>
            <w:noWrap/>
            <w:vAlign w:val="center"/>
            <w:hideMark/>
          </w:tcPr>
          <w:p w14:paraId="0C7DE4FB"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6</w:t>
            </w:r>
          </w:p>
        </w:tc>
        <w:tc>
          <w:tcPr>
            <w:tcW w:w="645" w:type="dxa"/>
            <w:tcBorders>
              <w:top w:val="nil"/>
              <w:left w:val="nil"/>
              <w:bottom w:val="single" w:sz="4" w:space="0" w:color="auto"/>
              <w:right w:val="single" w:sz="4" w:space="0" w:color="auto"/>
            </w:tcBorders>
            <w:shd w:val="clear" w:color="auto" w:fill="auto"/>
            <w:noWrap/>
            <w:vAlign w:val="center"/>
            <w:hideMark/>
          </w:tcPr>
          <w:p w14:paraId="54C63465"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w:t>
            </w:r>
          </w:p>
        </w:tc>
      </w:tr>
      <w:tr w:rsidR="00D432F5" w:rsidRPr="00AB396E" w14:paraId="0215B94C" w14:textId="77777777" w:rsidTr="008809C5">
        <w:trPr>
          <w:trHeight w:val="300"/>
        </w:trPr>
        <w:tc>
          <w:tcPr>
            <w:tcW w:w="2963" w:type="dxa"/>
            <w:tcBorders>
              <w:top w:val="nil"/>
              <w:left w:val="single" w:sz="4" w:space="0" w:color="auto"/>
              <w:bottom w:val="single" w:sz="4" w:space="0" w:color="auto"/>
              <w:right w:val="single" w:sz="4" w:space="0" w:color="auto"/>
            </w:tcBorders>
            <w:shd w:val="clear" w:color="auto" w:fill="auto"/>
            <w:noWrap/>
            <w:vAlign w:val="center"/>
          </w:tcPr>
          <w:p w14:paraId="4B51F79B" w14:textId="77777777" w:rsidR="00D432F5" w:rsidRPr="00AB396E" w:rsidRDefault="00D432F5" w:rsidP="008809C5">
            <w:pPr>
              <w:spacing w:after="0" w:line="240" w:lineRule="auto"/>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Tiempo de actividades (%)</w:t>
            </w:r>
          </w:p>
        </w:tc>
        <w:tc>
          <w:tcPr>
            <w:tcW w:w="735" w:type="dxa"/>
            <w:tcBorders>
              <w:top w:val="nil"/>
              <w:left w:val="nil"/>
              <w:bottom w:val="single" w:sz="4" w:space="0" w:color="auto"/>
              <w:right w:val="single" w:sz="4" w:space="0" w:color="auto"/>
            </w:tcBorders>
            <w:shd w:val="clear" w:color="auto" w:fill="auto"/>
            <w:noWrap/>
            <w:vAlign w:val="center"/>
          </w:tcPr>
          <w:p w14:paraId="2294C57C"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100%</w:t>
            </w:r>
          </w:p>
        </w:tc>
        <w:tc>
          <w:tcPr>
            <w:tcW w:w="980" w:type="dxa"/>
            <w:tcBorders>
              <w:top w:val="nil"/>
              <w:left w:val="nil"/>
              <w:bottom w:val="single" w:sz="4" w:space="0" w:color="auto"/>
              <w:right w:val="single" w:sz="4" w:space="0" w:color="auto"/>
            </w:tcBorders>
            <w:shd w:val="clear" w:color="auto" w:fill="auto"/>
            <w:noWrap/>
            <w:vAlign w:val="center"/>
          </w:tcPr>
          <w:p w14:paraId="4068E729"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20,00%</w:t>
            </w:r>
          </w:p>
        </w:tc>
        <w:tc>
          <w:tcPr>
            <w:tcW w:w="536" w:type="dxa"/>
            <w:tcBorders>
              <w:top w:val="nil"/>
              <w:left w:val="nil"/>
              <w:bottom w:val="single" w:sz="4" w:space="0" w:color="auto"/>
              <w:right w:val="single" w:sz="4" w:space="0" w:color="auto"/>
            </w:tcBorders>
            <w:shd w:val="clear" w:color="auto" w:fill="auto"/>
            <w:noWrap/>
            <w:vAlign w:val="center"/>
          </w:tcPr>
          <w:p w14:paraId="1378E3D1"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20,00%</w:t>
            </w:r>
          </w:p>
        </w:tc>
        <w:tc>
          <w:tcPr>
            <w:tcW w:w="645" w:type="dxa"/>
            <w:tcBorders>
              <w:top w:val="nil"/>
              <w:left w:val="nil"/>
              <w:bottom w:val="single" w:sz="4" w:space="0" w:color="auto"/>
              <w:right w:val="single" w:sz="4" w:space="0" w:color="auto"/>
            </w:tcBorders>
            <w:shd w:val="clear" w:color="auto" w:fill="auto"/>
            <w:noWrap/>
            <w:vAlign w:val="center"/>
          </w:tcPr>
          <w:p w14:paraId="1FC88D30"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6,67%</w:t>
            </w:r>
          </w:p>
        </w:tc>
        <w:tc>
          <w:tcPr>
            <w:tcW w:w="675" w:type="dxa"/>
            <w:tcBorders>
              <w:top w:val="nil"/>
              <w:left w:val="nil"/>
              <w:bottom w:val="single" w:sz="4" w:space="0" w:color="auto"/>
              <w:right w:val="single" w:sz="4" w:space="0" w:color="auto"/>
            </w:tcBorders>
            <w:shd w:val="clear" w:color="auto" w:fill="auto"/>
            <w:noWrap/>
            <w:vAlign w:val="center"/>
          </w:tcPr>
          <w:p w14:paraId="6BDD301E"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13,33%</w:t>
            </w:r>
          </w:p>
        </w:tc>
        <w:tc>
          <w:tcPr>
            <w:tcW w:w="645" w:type="dxa"/>
            <w:tcBorders>
              <w:top w:val="nil"/>
              <w:left w:val="nil"/>
              <w:bottom w:val="single" w:sz="4" w:space="0" w:color="auto"/>
              <w:right w:val="single" w:sz="4" w:space="0" w:color="auto"/>
            </w:tcBorders>
            <w:shd w:val="clear" w:color="auto" w:fill="auto"/>
            <w:noWrap/>
            <w:vAlign w:val="center"/>
          </w:tcPr>
          <w:p w14:paraId="1F8BEC41"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0,00%</w:t>
            </w:r>
          </w:p>
        </w:tc>
        <w:tc>
          <w:tcPr>
            <w:tcW w:w="675" w:type="dxa"/>
            <w:tcBorders>
              <w:top w:val="nil"/>
              <w:left w:val="nil"/>
              <w:bottom w:val="single" w:sz="4" w:space="0" w:color="auto"/>
              <w:right w:val="single" w:sz="4" w:space="0" w:color="auto"/>
            </w:tcBorders>
            <w:shd w:val="clear" w:color="auto" w:fill="auto"/>
            <w:noWrap/>
            <w:vAlign w:val="center"/>
          </w:tcPr>
          <w:p w14:paraId="55F34F1B"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40,00%</w:t>
            </w:r>
          </w:p>
        </w:tc>
        <w:tc>
          <w:tcPr>
            <w:tcW w:w="645" w:type="dxa"/>
            <w:tcBorders>
              <w:top w:val="nil"/>
              <w:left w:val="nil"/>
              <w:bottom w:val="single" w:sz="4" w:space="0" w:color="auto"/>
              <w:right w:val="single" w:sz="4" w:space="0" w:color="auto"/>
            </w:tcBorders>
            <w:shd w:val="clear" w:color="auto" w:fill="auto"/>
            <w:noWrap/>
            <w:vAlign w:val="center"/>
          </w:tcPr>
          <w:p w14:paraId="722EA250"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0,00%</w:t>
            </w:r>
          </w:p>
        </w:tc>
      </w:tr>
      <w:tr w:rsidR="00D432F5" w:rsidRPr="00AB396E" w14:paraId="46BE1B02" w14:textId="77777777" w:rsidTr="008809C5">
        <w:trPr>
          <w:trHeight w:val="300"/>
        </w:trPr>
        <w:tc>
          <w:tcPr>
            <w:tcW w:w="2963" w:type="dxa"/>
            <w:tcBorders>
              <w:top w:val="nil"/>
              <w:left w:val="single" w:sz="4" w:space="0" w:color="auto"/>
              <w:bottom w:val="single" w:sz="4" w:space="0" w:color="auto"/>
              <w:right w:val="single" w:sz="4" w:space="0" w:color="auto"/>
            </w:tcBorders>
            <w:shd w:val="clear" w:color="auto" w:fill="auto"/>
            <w:noWrap/>
            <w:vAlign w:val="center"/>
            <w:hideMark/>
          </w:tcPr>
          <w:p w14:paraId="1672512F" w14:textId="77777777" w:rsidR="00D432F5" w:rsidRPr="00AB396E" w:rsidRDefault="00D432F5" w:rsidP="008809C5">
            <w:pPr>
              <w:spacing w:after="0" w:line="240" w:lineRule="auto"/>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Tareas con Valor Añadido</w:t>
            </w:r>
          </w:p>
        </w:tc>
        <w:tc>
          <w:tcPr>
            <w:tcW w:w="735" w:type="dxa"/>
            <w:tcBorders>
              <w:top w:val="nil"/>
              <w:left w:val="nil"/>
              <w:bottom w:val="single" w:sz="4" w:space="0" w:color="auto"/>
              <w:right w:val="single" w:sz="4" w:space="0" w:color="auto"/>
            </w:tcBorders>
            <w:shd w:val="clear" w:color="auto" w:fill="auto"/>
            <w:noWrap/>
            <w:vAlign w:val="center"/>
            <w:hideMark/>
          </w:tcPr>
          <w:p w14:paraId="3AA130DF"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6</w:t>
            </w:r>
          </w:p>
        </w:tc>
        <w:tc>
          <w:tcPr>
            <w:tcW w:w="980" w:type="dxa"/>
            <w:tcBorders>
              <w:top w:val="nil"/>
              <w:left w:val="nil"/>
              <w:bottom w:val="nil"/>
              <w:right w:val="nil"/>
            </w:tcBorders>
            <w:shd w:val="clear" w:color="auto" w:fill="auto"/>
            <w:noWrap/>
            <w:vAlign w:val="bottom"/>
            <w:hideMark/>
          </w:tcPr>
          <w:p w14:paraId="54DCBFB7"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p>
        </w:tc>
        <w:tc>
          <w:tcPr>
            <w:tcW w:w="536" w:type="dxa"/>
            <w:tcBorders>
              <w:top w:val="nil"/>
              <w:left w:val="nil"/>
              <w:bottom w:val="nil"/>
              <w:right w:val="nil"/>
            </w:tcBorders>
            <w:shd w:val="clear" w:color="auto" w:fill="auto"/>
            <w:noWrap/>
            <w:vAlign w:val="bottom"/>
            <w:hideMark/>
          </w:tcPr>
          <w:p w14:paraId="33B3AE1E"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45" w:type="dxa"/>
            <w:tcBorders>
              <w:top w:val="nil"/>
              <w:left w:val="nil"/>
              <w:bottom w:val="nil"/>
              <w:right w:val="nil"/>
            </w:tcBorders>
            <w:shd w:val="clear" w:color="auto" w:fill="auto"/>
            <w:noWrap/>
            <w:vAlign w:val="bottom"/>
            <w:hideMark/>
          </w:tcPr>
          <w:p w14:paraId="0F2B7830"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75" w:type="dxa"/>
            <w:tcBorders>
              <w:top w:val="nil"/>
              <w:left w:val="nil"/>
              <w:bottom w:val="nil"/>
              <w:right w:val="nil"/>
            </w:tcBorders>
            <w:shd w:val="clear" w:color="auto" w:fill="auto"/>
            <w:noWrap/>
            <w:vAlign w:val="bottom"/>
            <w:hideMark/>
          </w:tcPr>
          <w:p w14:paraId="11AE8143"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45" w:type="dxa"/>
            <w:tcBorders>
              <w:top w:val="nil"/>
              <w:left w:val="nil"/>
              <w:bottom w:val="nil"/>
              <w:right w:val="nil"/>
            </w:tcBorders>
            <w:shd w:val="clear" w:color="auto" w:fill="auto"/>
            <w:noWrap/>
            <w:vAlign w:val="bottom"/>
            <w:hideMark/>
          </w:tcPr>
          <w:p w14:paraId="6EA1A72D"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75" w:type="dxa"/>
            <w:tcBorders>
              <w:top w:val="nil"/>
              <w:left w:val="nil"/>
              <w:bottom w:val="nil"/>
              <w:right w:val="nil"/>
            </w:tcBorders>
            <w:shd w:val="clear" w:color="auto" w:fill="auto"/>
            <w:noWrap/>
            <w:vAlign w:val="bottom"/>
            <w:hideMark/>
          </w:tcPr>
          <w:p w14:paraId="4A976042"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45" w:type="dxa"/>
            <w:tcBorders>
              <w:top w:val="nil"/>
              <w:left w:val="nil"/>
              <w:bottom w:val="nil"/>
              <w:right w:val="nil"/>
            </w:tcBorders>
            <w:shd w:val="clear" w:color="auto" w:fill="auto"/>
            <w:noWrap/>
            <w:vAlign w:val="bottom"/>
            <w:hideMark/>
          </w:tcPr>
          <w:p w14:paraId="2C54A802"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r>
      <w:tr w:rsidR="00D432F5" w:rsidRPr="00AB396E" w14:paraId="37AB08DD" w14:textId="77777777" w:rsidTr="008809C5">
        <w:trPr>
          <w:trHeight w:val="300"/>
        </w:trPr>
        <w:tc>
          <w:tcPr>
            <w:tcW w:w="2963" w:type="dxa"/>
            <w:tcBorders>
              <w:top w:val="nil"/>
              <w:left w:val="single" w:sz="4" w:space="0" w:color="auto"/>
              <w:bottom w:val="single" w:sz="4" w:space="0" w:color="auto"/>
              <w:right w:val="single" w:sz="4" w:space="0" w:color="auto"/>
            </w:tcBorders>
            <w:shd w:val="clear" w:color="000000" w:fill="8EA9DB"/>
            <w:noWrap/>
            <w:vAlign w:val="center"/>
            <w:hideMark/>
          </w:tcPr>
          <w:p w14:paraId="061F041B" w14:textId="77777777" w:rsidR="00D432F5" w:rsidRPr="00AB396E" w:rsidRDefault="00D432F5" w:rsidP="008809C5">
            <w:pPr>
              <w:spacing w:after="0" w:line="240" w:lineRule="auto"/>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ÍNDICE DE VALOR AÑADIDO</w:t>
            </w:r>
          </w:p>
        </w:tc>
        <w:tc>
          <w:tcPr>
            <w:tcW w:w="735" w:type="dxa"/>
            <w:tcBorders>
              <w:top w:val="nil"/>
              <w:left w:val="nil"/>
              <w:bottom w:val="single" w:sz="4" w:space="0" w:color="auto"/>
              <w:right w:val="single" w:sz="4" w:space="0" w:color="auto"/>
            </w:tcBorders>
            <w:shd w:val="clear" w:color="000000" w:fill="8EA9DB"/>
            <w:noWrap/>
            <w:vAlign w:val="center"/>
            <w:hideMark/>
          </w:tcPr>
          <w:p w14:paraId="6EED3442" w14:textId="77777777" w:rsidR="00D432F5" w:rsidRPr="00AB396E" w:rsidRDefault="00D432F5" w:rsidP="008809C5">
            <w:pPr>
              <w:spacing w:after="0" w:line="240" w:lineRule="auto"/>
              <w:jc w:val="right"/>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40,00%</w:t>
            </w:r>
          </w:p>
        </w:tc>
        <w:tc>
          <w:tcPr>
            <w:tcW w:w="980" w:type="dxa"/>
            <w:tcBorders>
              <w:top w:val="nil"/>
              <w:left w:val="nil"/>
              <w:bottom w:val="nil"/>
              <w:right w:val="nil"/>
            </w:tcBorders>
            <w:shd w:val="clear" w:color="auto" w:fill="auto"/>
            <w:noWrap/>
            <w:vAlign w:val="bottom"/>
            <w:hideMark/>
          </w:tcPr>
          <w:p w14:paraId="1CFAA783" w14:textId="77777777" w:rsidR="00D432F5" w:rsidRPr="00AB396E" w:rsidRDefault="00D432F5" w:rsidP="008809C5">
            <w:pPr>
              <w:spacing w:after="0" w:line="240" w:lineRule="auto"/>
              <w:jc w:val="right"/>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 xml:space="preserve">Deficiente </w:t>
            </w:r>
          </w:p>
        </w:tc>
        <w:tc>
          <w:tcPr>
            <w:tcW w:w="536" w:type="dxa"/>
            <w:tcBorders>
              <w:top w:val="nil"/>
              <w:left w:val="nil"/>
              <w:bottom w:val="nil"/>
              <w:right w:val="nil"/>
            </w:tcBorders>
            <w:shd w:val="clear" w:color="auto" w:fill="auto"/>
            <w:noWrap/>
            <w:vAlign w:val="bottom"/>
            <w:hideMark/>
          </w:tcPr>
          <w:p w14:paraId="56F916D8" w14:textId="77777777" w:rsidR="00D432F5" w:rsidRPr="00AB396E" w:rsidRDefault="00D432F5" w:rsidP="008809C5">
            <w:pPr>
              <w:spacing w:after="0" w:line="240" w:lineRule="auto"/>
              <w:rPr>
                <w:rFonts w:ascii="Arial Narrow" w:eastAsia="Times New Roman" w:hAnsi="Arial Narrow" w:cs="Times New Roman"/>
                <w:b/>
                <w:sz w:val="20"/>
                <w:szCs w:val="20"/>
                <w:lang w:val="es-ES" w:eastAsia="es-ES"/>
              </w:rPr>
            </w:pPr>
          </w:p>
        </w:tc>
        <w:tc>
          <w:tcPr>
            <w:tcW w:w="645" w:type="dxa"/>
            <w:tcBorders>
              <w:top w:val="nil"/>
              <w:left w:val="nil"/>
              <w:bottom w:val="nil"/>
              <w:right w:val="nil"/>
            </w:tcBorders>
            <w:shd w:val="clear" w:color="auto" w:fill="auto"/>
            <w:noWrap/>
            <w:vAlign w:val="bottom"/>
            <w:hideMark/>
          </w:tcPr>
          <w:p w14:paraId="2CEE3689"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75" w:type="dxa"/>
            <w:tcBorders>
              <w:top w:val="nil"/>
              <w:left w:val="nil"/>
              <w:bottom w:val="nil"/>
              <w:right w:val="nil"/>
            </w:tcBorders>
            <w:shd w:val="clear" w:color="auto" w:fill="auto"/>
            <w:noWrap/>
            <w:vAlign w:val="bottom"/>
            <w:hideMark/>
          </w:tcPr>
          <w:p w14:paraId="49AEE5FC"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45" w:type="dxa"/>
            <w:tcBorders>
              <w:top w:val="nil"/>
              <w:left w:val="nil"/>
              <w:bottom w:val="nil"/>
              <w:right w:val="nil"/>
            </w:tcBorders>
            <w:shd w:val="clear" w:color="auto" w:fill="auto"/>
            <w:noWrap/>
            <w:vAlign w:val="bottom"/>
            <w:hideMark/>
          </w:tcPr>
          <w:p w14:paraId="55B9C192"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75" w:type="dxa"/>
            <w:tcBorders>
              <w:top w:val="nil"/>
              <w:left w:val="nil"/>
              <w:bottom w:val="nil"/>
              <w:right w:val="nil"/>
            </w:tcBorders>
            <w:shd w:val="clear" w:color="auto" w:fill="auto"/>
            <w:noWrap/>
            <w:vAlign w:val="bottom"/>
            <w:hideMark/>
          </w:tcPr>
          <w:p w14:paraId="5243F3C0"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45" w:type="dxa"/>
            <w:tcBorders>
              <w:top w:val="nil"/>
              <w:left w:val="nil"/>
              <w:bottom w:val="nil"/>
              <w:right w:val="nil"/>
            </w:tcBorders>
            <w:shd w:val="clear" w:color="auto" w:fill="auto"/>
            <w:noWrap/>
            <w:vAlign w:val="bottom"/>
            <w:hideMark/>
          </w:tcPr>
          <w:p w14:paraId="13EAF44E"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r>
    </w:tbl>
    <w:p w14:paraId="377FC66D" w14:textId="77777777" w:rsidR="00D432F5" w:rsidRPr="00AB396E" w:rsidRDefault="00D432F5" w:rsidP="00D432F5">
      <w:pPr>
        <w:spacing w:after="0"/>
        <w:rPr>
          <w:rFonts w:ascii="Arial" w:hAnsi="Arial" w:cs="Arial"/>
          <w:sz w:val="24"/>
          <w:szCs w:val="24"/>
        </w:rPr>
      </w:pPr>
    </w:p>
    <w:p w14:paraId="36BA8817" w14:textId="529FB761" w:rsidR="00D432F5" w:rsidRPr="00D432F5" w:rsidRDefault="00D432F5" w:rsidP="00D432F5">
      <w:pPr>
        <w:spacing w:after="240"/>
        <w:jc w:val="both"/>
        <w:rPr>
          <w:rFonts w:ascii="Arial" w:hAnsi="Arial" w:cs="Arial"/>
          <w:sz w:val="24"/>
          <w:szCs w:val="24"/>
        </w:rPr>
      </w:pPr>
      <w:bookmarkStart w:id="4" w:name="_Toc42005191"/>
      <w:r w:rsidRPr="00D432F5">
        <w:rPr>
          <w:rFonts w:ascii="Arial" w:hAnsi="Arial" w:cs="Arial"/>
          <w:b/>
          <w:sz w:val="24"/>
          <w:szCs w:val="24"/>
        </w:rPr>
        <w:t>Anexo 10.</w:t>
      </w:r>
      <w:r w:rsidRPr="00D432F5">
        <w:rPr>
          <w:rFonts w:ascii="Arial" w:hAnsi="Arial" w:cs="Arial"/>
          <w:sz w:val="24"/>
          <w:szCs w:val="24"/>
        </w:rPr>
        <w:t xml:space="preserve"> Proceso de ejecución oportuna y planificada de los recursos de los proyectos de investigación y su cumplimiento con el cronograma</w:t>
      </w:r>
      <w:bookmarkEnd w:id="4"/>
    </w:p>
    <w:tbl>
      <w:tblPr>
        <w:tblStyle w:val="Tablaconcuadrcula"/>
        <w:tblW w:w="5000" w:type="pct"/>
        <w:tblLook w:val="04A0" w:firstRow="1" w:lastRow="0" w:firstColumn="1" w:lastColumn="0" w:noHBand="0" w:noVBand="1"/>
      </w:tblPr>
      <w:tblGrid>
        <w:gridCol w:w="509"/>
        <w:gridCol w:w="2619"/>
        <w:gridCol w:w="1464"/>
        <w:gridCol w:w="758"/>
        <w:gridCol w:w="746"/>
        <w:gridCol w:w="488"/>
        <w:gridCol w:w="381"/>
        <w:gridCol w:w="489"/>
        <w:gridCol w:w="535"/>
        <w:gridCol w:w="505"/>
      </w:tblGrid>
      <w:tr w:rsidR="00D432F5" w:rsidRPr="00AB396E" w14:paraId="21E626AE" w14:textId="77777777" w:rsidTr="008809C5">
        <w:tc>
          <w:tcPr>
            <w:tcW w:w="5000" w:type="pct"/>
            <w:gridSpan w:val="10"/>
          </w:tcPr>
          <w:p w14:paraId="693B4580"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ANALISIS DEL VALOR AÑADIDO</w:t>
            </w:r>
          </w:p>
        </w:tc>
      </w:tr>
      <w:tr w:rsidR="00D432F5" w:rsidRPr="00AB396E" w14:paraId="053C7665" w14:textId="77777777" w:rsidTr="008809C5">
        <w:tc>
          <w:tcPr>
            <w:tcW w:w="2703" w:type="pct"/>
            <w:gridSpan w:val="3"/>
            <w:vAlign w:val="center"/>
          </w:tcPr>
          <w:p w14:paraId="15669943" w14:textId="77777777" w:rsidR="00D432F5" w:rsidRPr="00AB396E" w:rsidRDefault="00D432F5" w:rsidP="008809C5">
            <w:pPr>
              <w:rPr>
                <w:rFonts w:ascii="Arial Narrow" w:hAnsi="Arial Narrow" w:cs="Arial"/>
                <w:sz w:val="20"/>
                <w:szCs w:val="20"/>
              </w:rPr>
            </w:pPr>
            <w:r w:rsidRPr="00AB396E">
              <w:rPr>
                <w:rFonts w:ascii="Arial Narrow" w:hAnsi="Arial Narrow" w:cs="Arial"/>
                <w:b/>
                <w:sz w:val="20"/>
                <w:szCs w:val="20"/>
              </w:rPr>
              <w:t>Institución:</w:t>
            </w:r>
            <w:r w:rsidRPr="00AB396E">
              <w:rPr>
                <w:rFonts w:ascii="Arial Narrow" w:hAnsi="Arial Narrow" w:cs="Arial"/>
                <w:sz w:val="20"/>
                <w:szCs w:val="20"/>
              </w:rPr>
              <w:t xml:space="preserve"> Escuela Superior Politécnica Agropecuaria de Manabí Manuel Félix López</w:t>
            </w:r>
          </w:p>
        </w:tc>
        <w:tc>
          <w:tcPr>
            <w:tcW w:w="2297" w:type="pct"/>
            <w:gridSpan w:val="7"/>
            <w:vAlign w:val="center"/>
          </w:tcPr>
          <w:p w14:paraId="1C124DB9" w14:textId="77777777" w:rsidR="00D432F5" w:rsidRPr="00AB396E" w:rsidRDefault="00D432F5" w:rsidP="008809C5">
            <w:pPr>
              <w:rPr>
                <w:rFonts w:ascii="Arial Narrow" w:hAnsi="Arial Narrow" w:cs="Arial"/>
                <w:sz w:val="20"/>
                <w:szCs w:val="20"/>
              </w:rPr>
            </w:pPr>
            <w:r w:rsidRPr="00AB396E">
              <w:rPr>
                <w:rFonts w:ascii="Arial Narrow" w:hAnsi="Arial Narrow" w:cs="Arial"/>
                <w:b/>
                <w:sz w:val="20"/>
                <w:szCs w:val="20"/>
              </w:rPr>
              <w:t>Proceso:</w:t>
            </w:r>
            <w:r w:rsidRPr="00AB396E">
              <w:rPr>
                <w:rFonts w:ascii="Arial Narrow" w:hAnsi="Arial Narrow" w:cs="Arial"/>
                <w:sz w:val="20"/>
                <w:szCs w:val="20"/>
              </w:rPr>
              <w:t xml:space="preserve"> Proceso de ejecución oportuna y planificada de los recursos de los proyectos de investigación y su cumplimiento con el cronograma</w:t>
            </w:r>
          </w:p>
        </w:tc>
      </w:tr>
      <w:tr w:rsidR="00D432F5" w:rsidRPr="00AB396E" w14:paraId="6F0856DA" w14:textId="77777777" w:rsidTr="008809C5">
        <w:tc>
          <w:tcPr>
            <w:tcW w:w="2703" w:type="pct"/>
            <w:gridSpan w:val="3"/>
            <w:vAlign w:val="center"/>
          </w:tcPr>
          <w:p w14:paraId="7B96BF67" w14:textId="77777777" w:rsidR="00D432F5" w:rsidRPr="00AB396E" w:rsidRDefault="00D432F5" w:rsidP="008809C5">
            <w:pPr>
              <w:rPr>
                <w:rFonts w:ascii="Arial Narrow" w:hAnsi="Arial Narrow" w:cs="Arial"/>
                <w:b/>
                <w:sz w:val="20"/>
                <w:szCs w:val="20"/>
              </w:rPr>
            </w:pPr>
            <w:r w:rsidRPr="00AB396E">
              <w:rPr>
                <w:rFonts w:ascii="Arial Narrow" w:hAnsi="Arial Narrow" w:cs="Arial"/>
                <w:b/>
                <w:sz w:val="20"/>
                <w:szCs w:val="20"/>
              </w:rPr>
              <w:lastRenderedPageBreak/>
              <w:t xml:space="preserve">Fecha: </w:t>
            </w:r>
            <w:r w:rsidRPr="00AB396E">
              <w:rPr>
                <w:rFonts w:ascii="Arial Narrow" w:hAnsi="Arial Narrow" w:cs="Arial"/>
                <w:sz w:val="20"/>
                <w:szCs w:val="20"/>
              </w:rPr>
              <w:t>17/08/2018</w:t>
            </w:r>
          </w:p>
        </w:tc>
        <w:tc>
          <w:tcPr>
            <w:tcW w:w="885" w:type="pct"/>
            <w:gridSpan w:val="2"/>
            <w:vAlign w:val="center"/>
          </w:tcPr>
          <w:p w14:paraId="6139D3E4" w14:textId="77777777" w:rsidR="00D432F5" w:rsidRPr="00AB396E" w:rsidRDefault="00D432F5" w:rsidP="008809C5">
            <w:pPr>
              <w:rPr>
                <w:rFonts w:ascii="Arial Narrow" w:hAnsi="Arial Narrow" w:cs="Arial"/>
                <w:sz w:val="20"/>
                <w:szCs w:val="20"/>
              </w:rPr>
            </w:pPr>
            <w:r w:rsidRPr="00AB396E">
              <w:rPr>
                <w:rFonts w:ascii="Arial Narrow" w:hAnsi="Arial Narrow" w:cs="Arial"/>
                <w:b/>
                <w:sz w:val="20"/>
                <w:szCs w:val="20"/>
              </w:rPr>
              <w:t>Versión:</w:t>
            </w:r>
            <w:r w:rsidRPr="00AB396E">
              <w:rPr>
                <w:rFonts w:ascii="Arial Narrow" w:hAnsi="Arial Narrow" w:cs="Arial"/>
                <w:sz w:val="20"/>
                <w:szCs w:val="20"/>
              </w:rPr>
              <w:t xml:space="preserve"> 01</w:t>
            </w:r>
          </w:p>
        </w:tc>
        <w:tc>
          <w:tcPr>
            <w:tcW w:w="1412" w:type="pct"/>
            <w:gridSpan w:val="5"/>
            <w:vAlign w:val="center"/>
          </w:tcPr>
          <w:p w14:paraId="0282CD3D" w14:textId="77777777" w:rsidR="00D432F5" w:rsidRPr="00AB396E" w:rsidRDefault="00D432F5" w:rsidP="008809C5">
            <w:pPr>
              <w:rPr>
                <w:rFonts w:ascii="Arial Narrow" w:hAnsi="Arial Narrow" w:cs="Arial"/>
                <w:sz w:val="20"/>
                <w:szCs w:val="20"/>
              </w:rPr>
            </w:pPr>
            <w:r w:rsidRPr="00AB396E">
              <w:rPr>
                <w:rFonts w:ascii="Arial Narrow" w:hAnsi="Arial Narrow" w:cs="Arial"/>
                <w:b/>
                <w:sz w:val="20"/>
                <w:szCs w:val="20"/>
              </w:rPr>
              <w:t xml:space="preserve">Dependencia: </w:t>
            </w:r>
            <w:r w:rsidRPr="00AB396E">
              <w:rPr>
                <w:rFonts w:ascii="Arial Narrow" w:hAnsi="Arial Narrow" w:cs="Arial"/>
                <w:sz w:val="20"/>
                <w:szCs w:val="20"/>
              </w:rPr>
              <w:t>Coordinación General de Investigación</w:t>
            </w:r>
          </w:p>
        </w:tc>
      </w:tr>
      <w:tr w:rsidR="00D432F5" w:rsidRPr="00AB396E" w14:paraId="6872EB43" w14:textId="77777777" w:rsidTr="008809C5">
        <w:tc>
          <w:tcPr>
            <w:tcW w:w="300" w:type="pct"/>
            <w:vMerge w:val="restart"/>
            <w:vAlign w:val="center"/>
          </w:tcPr>
          <w:p w14:paraId="2DF8E428"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Nº</w:t>
            </w:r>
          </w:p>
        </w:tc>
        <w:tc>
          <w:tcPr>
            <w:tcW w:w="1542" w:type="pct"/>
            <w:vMerge w:val="restart"/>
            <w:vAlign w:val="center"/>
          </w:tcPr>
          <w:p w14:paraId="40559FC8"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Actividades</w:t>
            </w:r>
          </w:p>
        </w:tc>
        <w:tc>
          <w:tcPr>
            <w:tcW w:w="862" w:type="pct"/>
            <w:vMerge w:val="restart"/>
            <w:vAlign w:val="center"/>
          </w:tcPr>
          <w:p w14:paraId="2FDF9FE9" w14:textId="77777777" w:rsidR="00D432F5" w:rsidRPr="00AB396E" w:rsidRDefault="00D432F5" w:rsidP="008809C5">
            <w:pPr>
              <w:jc w:val="center"/>
              <w:rPr>
                <w:rFonts w:ascii="Arial Narrow" w:hAnsi="Arial Narrow" w:cs="Arial"/>
                <w:b/>
                <w:sz w:val="20"/>
                <w:szCs w:val="20"/>
              </w:rPr>
            </w:pPr>
          </w:p>
        </w:tc>
        <w:tc>
          <w:tcPr>
            <w:tcW w:w="885" w:type="pct"/>
            <w:gridSpan w:val="2"/>
            <w:vAlign w:val="center"/>
          </w:tcPr>
          <w:p w14:paraId="310688D5"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Agrega valor</w:t>
            </w:r>
          </w:p>
        </w:tc>
        <w:tc>
          <w:tcPr>
            <w:tcW w:w="1412" w:type="pct"/>
            <w:gridSpan w:val="5"/>
            <w:vAlign w:val="center"/>
          </w:tcPr>
          <w:p w14:paraId="62BC2F64"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No agrega valor</w:t>
            </w:r>
          </w:p>
        </w:tc>
      </w:tr>
      <w:tr w:rsidR="00D432F5" w:rsidRPr="00AB396E" w14:paraId="5AF40373" w14:textId="77777777" w:rsidTr="008809C5">
        <w:tc>
          <w:tcPr>
            <w:tcW w:w="300" w:type="pct"/>
            <w:vMerge/>
          </w:tcPr>
          <w:p w14:paraId="1BB864AD" w14:textId="77777777" w:rsidR="00D432F5" w:rsidRPr="00AB396E" w:rsidRDefault="00D432F5" w:rsidP="008809C5">
            <w:pPr>
              <w:rPr>
                <w:rFonts w:ascii="Arial Narrow" w:hAnsi="Arial Narrow" w:cs="Arial"/>
                <w:sz w:val="20"/>
                <w:szCs w:val="20"/>
              </w:rPr>
            </w:pPr>
          </w:p>
        </w:tc>
        <w:tc>
          <w:tcPr>
            <w:tcW w:w="1542" w:type="pct"/>
            <w:vMerge/>
          </w:tcPr>
          <w:p w14:paraId="0BFAF394" w14:textId="77777777" w:rsidR="00D432F5" w:rsidRPr="00AB396E" w:rsidRDefault="00D432F5" w:rsidP="008809C5">
            <w:pPr>
              <w:rPr>
                <w:rFonts w:ascii="Arial Narrow" w:hAnsi="Arial Narrow" w:cs="Arial"/>
                <w:sz w:val="20"/>
                <w:szCs w:val="20"/>
              </w:rPr>
            </w:pPr>
          </w:p>
        </w:tc>
        <w:tc>
          <w:tcPr>
            <w:tcW w:w="862" w:type="pct"/>
            <w:vMerge/>
          </w:tcPr>
          <w:p w14:paraId="355F271E" w14:textId="77777777" w:rsidR="00D432F5" w:rsidRPr="00AB396E" w:rsidRDefault="00D432F5" w:rsidP="008809C5">
            <w:pPr>
              <w:rPr>
                <w:rFonts w:ascii="Arial Narrow" w:hAnsi="Arial Narrow" w:cs="Arial"/>
                <w:sz w:val="20"/>
                <w:szCs w:val="20"/>
              </w:rPr>
            </w:pPr>
          </w:p>
        </w:tc>
        <w:tc>
          <w:tcPr>
            <w:tcW w:w="446" w:type="pct"/>
            <w:vAlign w:val="center"/>
          </w:tcPr>
          <w:p w14:paraId="1E6C8623"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VAC</w:t>
            </w:r>
          </w:p>
        </w:tc>
        <w:tc>
          <w:tcPr>
            <w:tcW w:w="439" w:type="pct"/>
            <w:vAlign w:val="center"/>
          </w:tcPr>
          <w:p w14:paraId="4462B732"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VAE</w:t>
            </w:r>
          </w:p>
        </w:tc>
        <w:tc>
          <w:tcPr>
            <w:tcW w:w="287" w:type="pct"/>
            <w:vAlign w:val="center"/>
          </w:tcPr>
          <w:p w14:paraId="1A1AC1C6"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P</w:t>
            </w:r>
          </w:p>
        </w:tc>
        <w:tc>
          <w:tcPr>
            <w:tcW w:w="224" w:type="pct"/>
            <w:vAlign w:val="center"/>
          </w:tcPr>
          <w:p w14:paraId="0F887CC9"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I</w:t>
            </w:r>
          </w:p>
        </w:tc>
        <w:tc>
          <w:tcPr>
            <w:tcW w:w="288" w:type="pct"/>
            <w:vAlign w:val="center"/>
          </w:tcPr>
          <w:p w14:paraId="0227D2D0"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E</w:t>
            </w:r>
          </w:p>
        </w:tc>
        <w:tc>
          <w:tcPr>
            <w:tcW w:w="315" w:type="pct"/>
            <w:vAlign w:val="center"/>
          </w:tcPr>
          <w:p w14:paraId="4CCF13FC"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M</w:t>
            </w:r>
          </w:p>
        </w:tc>
        <w:tc>
          <w:tcPr>
            <w:tcW w:w="297" w:type="pct"/>
            <w:vAlign w:val="center"/>
          </w:tcPr>
          <w:p w14:paraId="3F3E7AA6" w14:textId="77777777" w:rsidR="00D432F5" w:rsidRPr="00AB396E" w:rsidRDefault="00D432F5" w:rsidP="008809C5">
            <w:pPr>
              <w:jc w:val="center"/>
              <w:rPr>
                <w:rFonts w:ascii="Arial Narrow" w:hAnsi="Arial Narrow" w:cs="Arial"/>
                <w:b/>
                <w:sz w:val="20"/>
                <w:szCs w:val="20"/>
              </w:rPr>
            </w:pPr>
            <w:r w:rsidRPr="00AB396E">
              <w:rPr>
                <w:rFonts w:ascii="Arial Narrow" w:hAnsi="Arial Narrow" w:cs="Arial"/>
                <w:b/>
                <w:sz w:val="20"/>
                <w:szCs w:val="20"/>
              </w:rPr>
              <w:t>A</w:t>
            </w:r>
          </w:p>
        </w:tc>
      </w:tr>
      <w:tr w:rsidR="00D432F5" w:rsidRPr="00AB396E" w14:paraId="37F7104D" w14:textId="77777777" w:rsidTr="008809C5">
        <w:tc>
          <w:tcPr>
            <w:tcW w:w="300" w:type="pct"/>
            <w:vAlign w:val="center"/>
          </w:tcPr>
          <w:p w14:paraId="5E35481D"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1</w:t>
            </w:r>
          </w:p>
        </w:tc>
        <w:tc>
          <w:tcPr>
            <w:tcW w:w="2403" w:type="pct"/>
            <w:gridSpan w:val="2"/>
            <w:vAlign w:val="center"/>
          </w:tcPr>
          <w:p w14:paraId="3D1C6B9C"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La CGI solicita a los GI la entrega de necesidades y plan de trabajo anual</w:t>
            </w:r>
          </w:p>
        </w:tc>
        <w:tc>
          <w:tcPr>
            <w:tcW w:w="446" w:type="pct"/>
          </w:tcPr>
          <w:p w14:paraId="065908CE" w14:textId="77777777" w:rsidR="00D432F5" w:rsidRPr="00AB396E" w:rsidRDefault="00D432F5" w:rsidP="008809C5">
            <w:pPr>
              <w:rPr>
                <w:rFonts w:ascii="Arial Narrow" w:hAnsi="Arial Narrow" w:cs="Arial"/>
                <w:sz w:val="20"/>
                <w:szCs w:val="20"/>
              </w:rPr>
            </w:pPr>
          </w:p>
        </w:tc>
        <w:tc>
          <w:tcPr>
            <w:tcW w:w="439" w:type="pct"/>
            <w:vAlign w:val="center"/>
          </w:tcPr>
          <w:p w14:paraId="20B3851B" w14:textId="77777777" w:rsidR="00D432F5" w:rsidRPr="00AB396E" w:rsidRDefault="00D432F5" w:rsidP="008809C5">
            <w:pPr>
              <w:jc w:val="center"/>
              <w:rPr>
                <w:rFonts w:ascii="Arial Narrow" w:hAnsi="Arial Narrow" w:cs="Arial"/>
                <w:sz w:val="20"/>
                <w:szCs w:val="20"/>
              </w:rPr>
            </w:pPr>
          </w:p>
        </w:tc>
        <w:tc>
          <w:tcPr>
            <w:tcW w:w="287" w:type="pct"/>
            <w:vAlign w:val="center"/>
          </w:tcPr>
          <w:p w14:paraId="22060E1D"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24" w:type="pct"/>
            <w:vAlign w:val="center"/>
          </w:tcPr>
          <w:p w14:paraId="5D5835F1" w14:textId="77777777" w:rsidR="00D432F5" w:rsidRPr="00AB396E" w:rsidRDefault="00D432F5" w:rsidP="008809C5">
            <w:pPr>
              <w:jc w:val="center"/>
              <w:rPr>
                <w:rFonts w:ascii="Arial Narrow" w:hAnsi="Arial Narrow" w:cs="Arial"/>
                <w:sz w:val="20"/>
                <w:szCs w:val="20"/>
              </w:rPr>
            </w:pPr>
          </w:p>
        </w:tc>
        <w:tc>
          <w:tcPr>
            <w:tcW w:w="288" w:type="pct"/>
            <w:vAlign w:val="center"/>
          </w:tcPr>
          <w:p w14:paraId="1C1A3C5D" w14:textId="77777777" w:rsidR="00D432F5" w:rsidRPr="00AB396E" w:rsidRDefault="00D432F5" w:rsidP="008809C5">
            <w:pPr>
              <w:jc w:val="center"/>
              <w:rPr>
                <w:rFonts w:ascii="Arial Narrow" w:hAnsi="Arial Narrow" w:cs="Arial"/>
                <w:sz w:val="20"/>
                <w:szCs w:val="20"/>
              </w:rPr>
            </w:pPr>
          </w:p>
        </w:tc>
        <w:tc>
          <w:tcPr>
            <w:tcW w:w="315" w:type="pct"/>
            <w:vAlign w:val="center"/>
          </w:tcPr>
          <w:p w14:paraId="358A7F26" w14:textId="77777777" w:rsidR="00D432F5" w:rsidRPr="00AB396E" w:rsidRDefault="00D432F5" w:rsidP="008809C5">
            <w:pPr>
              <w:jc w:val="center"/>
              <w:rPr>
                <w:rFonts w:ascii="Arial Narrow" w:hAnsi="Arial Narrow" w:cs="Arial"/>
                <w:sz w:val="20"/>
                <w:szCs w:val="20"/>
              </w:rPr>
            </w:pPr>
          </w:p>
        </w:tc>
        <w:tc>
          <w:tcPr>
            <w:tcW w:w="297" w:type="pct"/>
          </w:tcPr>
          <w:p w14:paraId="1D3C9399" w14:textId="77777777" w:rsidR="00D432F5" w:rsidRPr="00AB396E" w:rsidRDefault="00D432F5" w:rsidP="008809C5">
            <w:pPr>
              <w:rPr>
                <w:rFonts w:ascii="Arial Narrow" w:hAnsi="Arial Narrow" w:cs="Arial"/>
                <w:sz w:val="20"/>
                <w:szCs w:val="20"/>
              </w:rPr>
            </w:pPr>
          </w:p>
        </w:tc>
      </w:tr>
      <w:tr w:rsidR="00D432F5" w:rsidRPr="00AB396E" w14:paraId="2AE064DE" w14:textId="77777777" w:rsidTr="008809C5">
        <w:tc>
          <w:tcPr>
            <w:tcW w:w="300" w:type="pct"/>
            <w:vAlign w:val="center"/>
          </w:tcPr>
          <w:p w14:paraId="1C392AE6"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2</w:t>
            </w:r>
          </w:p>
        </w:tc>
        <w:tc>
          <w:tcPr>
            <w:tcW w:w="2403" w:type="pct"/>
            <w:gridSpan w:val="2"/>
            <w:vAlign w:val="center"/>
          </w:tcPr>
          <w:p w14:paraId="582F739F"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 xml:space="preserve">Los GI gestionan requerimiento y realizan entrega de necesidades </w:t>
            </w:r>
            <w:r w:rsidRPr="00AB396E">
              <w:rPr>
                <w:rFonts w:ascii="Arial Narrow" w:eastAsia="HelveticaLTStd-Light" w:hAnsi="Arial Narrow" w:cs="Arial"/>
                <w:b/>
                <w:sz w:val="20"/>
                <w:szCs w:val="20"/>
              </w:rPr>
              <w:t>(Formato 1)</w:t>
            </w:r>
            <w:r w:rsidRPr="00AB396E">
              <w:rPr>
                <w:rFonts w:ascii="Arial Narrow" w:eastAsia="HelveticaLTStd-Light" w:hAnsi="Arial Narrow" w:cs="Arial"/>
                <w:sz w:val="20"/>
                <w:szCs w:val="20"/>
              </w:rPr>
              <w:t xml:space="preserve"> y plan a la CGI </w:t>
            </w:r>
            <w:r w:rsidRPr="00AB396E">
              <w:rPr>
                <w:rFonts w:ascii="Arial Narrow" w:eastAsia="HelveticaLTStd-Light" w:hAnsi="Arial Narrow" w:cs="Arial"/>
                <w:b/>
                <w:sz w:val="20"/>
                <w:szCs w:val="20"/>
              </w:rPr>
              <w:t>(Formato 2)</w:t>
            </w:r>
          </w:p>
        </w:tc>
        <w:tc>
          <w:tcPr>
            <w:tcW w:w="446" w:type="pct"/>
          </w:tcPr>
          <w:p w14:paraId="2F739233" w14:textId="77777777" w:rsidR="00D432F5" w:rsidRPr="00AB396E" w:rsidRDefault="00D432F5" w:rsidP="008809C5">
            <w:pPr>
              <w:rPr>
                <w:rFonts w:ascii="Arial Narrow" w:hAnsi="Arial Narrow" w:cs="Arial"/>
                <w:sz w:val="20"/>
                <w:szCs w:val="20"/>
              </w:rPr>
            </w:pPr>
          </w:p>
        </w:tc>
        <w:tc>
          <w:tcPr>
            <w:tcW w:w="439" w:type="pct"/>
            <w:vAlign w:val="center"/>
          </w:tcPr>
          <w:p w14:paraId="7FBC7688" w14:textId="77777777" w:rsidR="00D432F5" w:rsidRPr="00AB396E" w:rsidRDefault="00D432F5" w:rsidP="008809C5">
            <w:pPr>
              <w:jc w:val="center"/>
              <w:rPr>
                <w:rFonts w:ascii="Arial Narrow" w:hAnsi="Arial Narrow" w:cs="Arial"/>
                <w:sz w:val="20"/>
                <w:szCs w:val="20"/>
              </w:rPr>
            </w:pPr>
          </w:p>
        </w:tc>
        <w:tc>
          <w:tcPr>
            <w:tcW w:w="287" w:type="pct"/>
            <w:vAlign w:val="center"/>
          </w:tcPr>
          <w:p w14:paraId="7C1C2E99" w14:textId="77777777" w:rsidR="00D432F5" w:rsidRPr="00AB396E" w:rsidRDefault="00D432F5" w:rsidP="008809C5">
            <w:pPr>
              <w:jc w:val="center"/>
              <w:rPr>
                <w:rFonts w:ascii="Arial Narrow" w:hAnsi="Arial Narrow" w:cs="Arial"/>
                <w:sz w:val="20"/>
                <w:szCs w:val="20"/>
              </w:rPr>
            </w:pPr>
          </w:p>
        </w:tc>
        <w:tc>
          <w:tcPr>
            <w:tcW w:w="224" w:type="pct"/>
            <w:vAlign w:val="center"/>
          </w:tcPr>
          <w:p w14:paraId="603492B3" w14:textId="77777777" w:rsidR="00D432F5" w:rsidRPr="00AB396E" w:rsidRDefault="00D432F5" w:rsidP="008809C5">
            <w:pPr>
              <w:jc w:val="center"/>
              <w:rPr>
                <w:rFonts w:ascii="Arial Narrow" w:hAnsi="Arial Narrow" w:cs="Arial"/>
                <w:sz w:val="20"/>
                <w:szCs w:val="20"/>
              </w:rPr>
            </w:pPr>
          </w:p>
        </w:tc>
        <w:tc>
          <w:tcPr>
            <w:tcW w:w="288" w:type="pct"/>
            <w:vAlign w:val="center"/>
          </w:tcPr>
          <w:p w14:paraId="5BECC540" w14:textId="77777777" w:rsidR="00D432F5" w:rsidRPr="00AB396E" w:rsidRDefault="00D432F5" w:rsidP="008809C5">
            <w:pPr>
              <w:jc w:val="center"/>
              <w:rPr>
                <w:rFonts w:ascii="Arial Narrow" w:hAnsi="Arial Narrow" w:cs="Arial"/>
                <w:sz w:val="20"/>
                <w:szCs w:val="20"/>
              </w:rPr>
            </w:pPr>
          </w:p>
        </w:tc>
        <w:tc>
          <w:tcPr>
            <w:tcW w:w="315" w:type="pct"/>
            <w:vAlign w:val="center"/>
          </w:tcPr>
          <w:p w14:paraId="25581B7E"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tcPr>
          <w:p w14:paraId="40237230" w14:textId="77777777" w:rsidR="00D432F5" w:rsidRPr="00AB396E" w:rsidRDefault="00D432F5" w:rsidP="008809C5">
            <w:pPr>
              <w:rPr>
                <w:rFonts w:ascii="Arial Narrow" w:hAnsi="Arial Narrow" w:cs="Arial"/>
                <w:sz w:val="20"/>
                <w:szCs w:val="20"/>
              </w:rPr>
            </w:pPr>
          </w:p>
        </w:tc>
      </w:tr>
      <w:tr w:rsidR="00D432F5" w:rsidRPr="00AB396E" w14:paraId="60A94938" w14:textId="77777777" w:rsidTr="008809C5">
        <w:tc>
          <w:tcPr>
            <w:tcW w:w="300" w:type="pct"/>
            <w:vAlign w:val="center"/>
          </w:tcPr>
          <w:p w14:paraId="7D8A72C9"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3</w:t>
            </w:r>
          </w:p>
        </w:tc>
        <w:tc>
          <w:tcPr>
            <w:tcW w:w="2403" w:type="pct"/>
            <w:gridSpan w:val="2"/>
            <w:vAlign w:val="center"/>
          </w:tcPr>
          <w:p w14:paraId="43627691"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La CGI realiza compendio de las necesidades de todos los proyectos y GI recibidas</w:t>
            </w:r>
          </w:p>
        </w:tc>
        <w:tc>
          <w:tcPr>
            <w:tcW w:w="446" w:type="pct"/>
          </w:tcPr>
          <w:p w14:paraId="336B61BB" w14:textId="77777777" w:rsidR="00D432F5" w:rsidRPr="00AB396E" w:rsidRDefault="00D432F5" w:rsidP="008809C5">
            <w:pPr>
              <w:rPr>
                <w:rFonts w:ascii="Arial Narrow" w:hAnsi="Arial Narrow" w:cs="Arial"/>
                <w:sz w:val="20"/>
                <w:szCs w:val="20"/>
              </w:rPr>
            </w:pPr>
          </w:p>
        </w:tc>
        <w:tc>
          <w:tcPr>
            <w:tcW w:w="439" w:type="pct"/>
            <w:vAlign w:val="center"/>
          </w:tcPr>
          <w:p w14:paraId="39912098"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87" w:type="pct"/>
            <w:vAlign w:val="center"/>
          </w:tcPr>
          <w:p w14:paraId="0F9C4302" w14:textId="77777777" w:rsidR="00D432F5" w:rsidRPr="00AB396E" w:rsidRDefault="00D432F5" w:rsidP="008809C5">
            <w:pPr>
              <w:jc w:val="center"/>
              <w:rPr>
                <w:rFonts w:ascii="Arial Narrow" w:hAnsi="Arial Narrow" w:cs="Arial"/>
                <w:sz w:val="20"/>
                <w:szCs w:val="20"/>
              </w:rPr>
            </w:pPr>
          </w:p>
        </w:tc>
        <w:tc>
          <w:tcPr>
            <w:tcW w:w="224" w:type="pct"/>
            <w:vAlign w:val="center"/>
          </w:tcPr>
          <w:p w14:paraId="78C36AC1" w14:textId="77777777" w:rsidR="00D432F5" w:rsidRPr="00AB396E" w:rsidRDefault="00D432F5" w:rsidP="008809C5">
            <w:pPr>
              <w:jc w:val="center"/>
              <w:rPr>
                <w:rFonts w:ascii="Arial Narrow" w:hAnsi="Arial Narrow" w:cs="Arial"/>
                <w:sz w:val="20"/>
                <w:szCs w:val="20"/>
              </w:rPr>
            </w:pPr>
          </w:p>
        </w:tc>
        <w:tc>
          <w:tcPr>
            <w:tcW w:w="288" w:type="pct"/>
            <w:vAlign w:val="center"/>
          </w:tcPr>
          <w:p w14:paraId="7BE375CE" w14:textId="77777777" w:rsidR="00D432F5" w:rsidRPr="00AB396E" w:rsidRDefault="00D432F5" w:rsidP="008809C5">
            <w:pPr>
              <w:jc w:val="center"/>
              <w:rPr>
                <w:rFonts w:ascii="Arial Narrow" w:hAnsi="Arial Narrow" w:cs="Arial"/>
                <w:sz w:val="20"/>
                <w:szCs w:val="20"/>
              </w:rPr>
            </w:pPr>
          </w:p>
        </w:tc>
        <w:tc>
          <w:tcPr>
            <w:tcW w:w="315" w:type="pct"/>
            <w:vAlign w:val="center"/>
          </w:tcPr>
          <w:p w14:paraId="602B5E3D" w14:textId="77777777" w:rsidR="00D432F5" w:rsidRPr="00AB396E" w:rsidRDefault="00D432F5" w:rsidP="008809C5">
            <w:pPr>
              <w:jc w:val="center"/>
              <w:rPr>
                <w:rFonts w:ascii="Arial Narrow" w:hAnsi="Arial Narrow" w:cs="Arial"/>
                <w:sz w:val="20"/>
                <w:szCs w:val="20"/>
              </w:rPr>
            </w:pPr>
          </w:p>
        </w:tc>
        <w:tc>
          <w:tcPr>
            <w:tcW w:w="297" w:type="pct"/>
          </w:tcPr>
          <w:p w14:paraId="7ACB347B" w14:textId="77777777" w:rsidR="00D432F5" w:rsidRPr="00AB396E" w:rsidRDefault="00D432F5" w:rsidP="008809C5">
            <w:pPr>
              <w:rPr>
                <w:rFonts w:ascii="Arial Narrow" w:hAnsi="Arial Narrow" w:cs="Arial"/>
                <w:sz w:val="20"/>
                <w:szCs w:val="20"/>
              </w:rPr>
            </w:pPr>
          </w:p>
        </w:tc>
      </w:tr>
      <w:tr w:rsidR="00D432F5" w:rsidRPr="00AB396E" w14:paraId="397B2220" w14:textId="77777777" w:rsidTr="008809C5">
        <w:tc>
          <w:tcPr>
            <w:tcW w:w="300" w:type="pct"/>
            <w:vAlign w:val="center"/>
          </w:tcPr>
          <w:p w14:paraId="596AD0F8"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4</w:t>
            </w:r>
          </w:p>
        </w:tc>
        <w:tc>
          <w:tcPr>
            <w:tcW w:w="2403" w:type="pct"/>
            <w:gridSpan w:val="2"/>
            <w:vAlign w:val="center"/>
          </w:tcPr>
          <w:p w14:paraId="71DF9BF3"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La CGI organiza necesidades por GI y partida presupuestaria</w:t>
            </w:r>
          </w:p>
        </w:tc>
        <w:tc>
          <w:tcPr>
            <w:tcW w:w="446" w:type="pct"/>
          </w:tcPr>
          <w:p w14:paraId="2A6E9BA9"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X</w:t>
            </w:r>
          </w:p>
        </w:tc>
        <w:tc>
          <w:tcPr>
            <w:tcW w:w="439" w:type="pct"/>
            <w:vAlign w:val="center"/>
          </w:tcPr>
          <w:p w14:paraId="705668E6" w14:textId="77777777" w:rsidR="00D432F5" w:rsidRPr="00AB396E" w:rsidRDefault="00D432F5" w:rsidP="008809C5">
            <w:pPr>
              <w:jc w:val="center"/>
              <w:rPr>
                <w:rFonts w:ascii="Arial Narrow" w:hAnsi="Arial Narrow" w:cs="Arial"/>
                <w:sz w:val="20"/>
                <w:szCs w:val="20"/>
              </w:rPr>
            </w:pPr>
          </w:p>
        </w:tc>
        <w:tc>
          <w:tcPr>
            <w:tcW w:w="287" w:type="pct"/>
            <w:vAlign w:val="center"/>
          </w:tcPr>
          <w:p w14:paraId="3E033CD6" w14:textId="77777777" w:rsidR="00D432F5" w:rsidRPr="00AB396E" w:rsidRDefault="00D432F5" w:rsidP="008809C5">
            <w:pPr>
              <w:jc w:val="center"/>
              <w:rPr>
                <w:rFonts w:ascii="Arial Narrow" w:hAnsi="Arial Narrow" w:cs="Arial"/>
                <w:sz w:val="20"/>
                <w:szCs w:val="20"/>
              </w:rPr>
            </w:pPr>
          </w:p>
        </w:tc>
        <w:tc>
          <w:tcPr>
            <w:tcW w:w="224" w:type="pct"/>
            <w:vAlign w:val="center"/>
          </w:tcPr>
          <w:p w14:paraId="1D41AC32" w14:textId="77777777" w:rsidR="00D432F5" w:rsidRPr="00AB396E" w:rsidRDefault="00D432F5" w:rsidP="008809C5">
            <w:pPr>
              <w:jc w:val="center"/>
              <w:rPr>
                <w:rFonts w:ascii="Arial Narrow" w:hAnsi="Arial Narrow" w:cs="Arial"/>
                <w:sz w:val="20"/>
                <w:szCs w:val="20"/>
              </w:rPr>
            </w:pPr>
          </w:p>
        </w:tc>
        <w:tc>
          <w:tcPr>
            <w:tcW w:w="288" w:type="pct"/>
            <w:vAlign w:val="center"/>
          </w:tcPr>
          <w:p w14:paraId="7B77B474" w14:textId="77777777" w:rsidR="00D432F5" w:rsidRPr="00AB396E" w:rsidRDefault="00D432F5" w:rsidP="008809C5">
            <w:pPr>
              <w:jc w:val="center"/>
              <w:rPr>
                <w:rFonts w:ascii="Arial Narrow" w:hAnsi="Arial Narrow" w:cs="Arial"/>
                <w:sz w:val="20"/>
                <w:szCs w:val="20"/>
              </w:rPr>
            </w:pPr>
          </w:p>
        </w:tc>
        <w:tc>
          <w:tcPr>
            <w:tcW w:w="315" w:type="pct"/>
            <w:vAlign w:val="center"/>
          </w:tcPr>
          <w:p w14:paraId="3A52D27B" w14:textId="77777777" w:rsidR="00D432F5" w:rsidRPr="00AB396E" w:rsidRDefault="00D432F5" w:rsidP="008809C5">
            <w:pPr>
              <w:jc w:val="center"/>
              <w:rPr>
                <w:rFonts w:ascii="Arial Narrow" w:hAnsi="Arial Narrow" w:cs="Arial"/>
                <w:sz w:val="20"/>
                <w:szCs w:val="20"/>
              </w:rPr>
            </w:pPr>
          </w:p>
        </w:tc>
        <w:tc>
          <w:tcPr>
            <w:tcW w:w="297" w:type="pct"/>
          </w:tcPr>
          <w:p w14:paraId="16619AC5" w14:textId="77777777" w:rsidR="00D432F5" w:rsidRPr="00AB396E" w:rsidRDefault="00D432F5" w:rsidP="008809C5">
            <w:pPr>
              <w:rPr>
                <w:rFonts w:ascii="Arial Narrow" w:hAnsi="Arial Narrow" w:cs="Arial"/>
                <w:sz w:val="20"/>
                <w:szCs w:val="20"/>
              </w:rPr>
            </w:pPr>
          </w:p>
        </w:tc>
      </w:tr>
      <w:tr w:rsidR="00D432F5" w:rsidRPr="00AB396E" w14:paraId="0B13D3B9" w14:textId="77777777" w:rsidTr="008809C5">
        <w:tc>
          <w:tcPr>
            <w:tcW w:w="300" w:type="pct"/>
            <w:vAlign w:val="center"/>
          </w:tcPr>
          <w:p w14:paraId="43D9060F"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5</w:t>
            </w:r>
          </w:p>
        </w:tc>
        <w:tc>
          <w:tcPr>
            <w:tcW w:w="2403" w:type="pct"/>
            <w:gridSpan w:val="2"/>
            <w:vAlign w:val="center"/>
          </w:tcPr>
          <w:p w14:paraId="77CA3E85"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La CGI sugiere distribución presupuestaria de acuerdo a necesidades</w:t>
            </w:r>
          </w:p>
        </w:tc>
        <w:tc>
          <w:tcPr>
            <w:tcW w:w="446" w:type="pct"/>
          </w:tcPr>
          <w:p w14:paraId="24CD62B0" w14:textId="77777777" w:rsidR="00D432F5" w:rsidRPr="00AB396E" w:rsidRDefault="00D432F5" w:rsidP="008809C5">
            <w:pPr>
              <w:rPr>
                <w:rFonts w:ascii="Arial Narrow" w:hAnsi="Arial Narrow" w:cs="Arial"/>
                <w:sz w:val="20"/>
                <w:szCs w:val="20"/>
              </w:rPr>
            </w:pPr>
          </w:p>
        </w:tc>
        <w:tc>
          <w:tcPr>
            <w:tcW w:w="439" w:type="pct"/>
            <w:vAlign w:val="center"/>
          </w:tcPr>
          <w:p w14:paraId="764FC2D7" w14:textId="77777777" w:rsidR="00D432F5" w:rsidRPr="00AB396E" w:rsidRDefault="00D432F5" w:rsidP="008809C5">
            <w:pPr>
              <w:jc w:val="center"/>
              <w:rPr>
                <w:rFonts w:ascii="Arial Narrow" w:hAnsi="Arial Narrow" w:cs="Arial"/>
                <w:sz w:val="20"/>
                <w:szCs w:val="20"/>
              </w:rPr>
            </w:pPr>
          </w:p>
        </w:tc>
        <w:tc>
          <w:tcPr>
            <w:tcW w:w="287" w:type="pct"/>
            <w:vAlign w:val="center"/>
          </w:tcPr>
          <w:p w14:paraId="6CF2A831" w14:textId="77777777" w:rsidR="00D432F5" w:rsidRPr="00AB396E" w:rsidRDefault="00D432F5" w:rsidP="008809C5">
            <w:pPr>
              <w:jc w:val="center"/>
              <w:rPr>
                <w:rFonts w:ascii="Arial Narrow" w:hAnsi="Arial Narrow" w:cs="Arial"/>
                <w:sz w:val="20"/>
                <w:szCs w:val="20"/>
              </w:rPr>
            </w:pPr>
          </w:p>
        </w:tc>
        <w:tc>
          <w:tcPr>
            <w:tcW w:w="224" w:type="pct"/>
            <w:vAlign w:val="center"/>
          </w:tcPr>
          <w:p w14:paraId="342B43D5" w14:textId="77777777" w:rsidR="00D432F5" w:rsidRPr="00AB396E" w:rsidRDefault="00D432F5" w:rsidP="008809C5">
            <w:pPr>
              <w:jc w:val="center"/>
              <w:rPr>
                <w:rFonts w:ascii="Arial Narrow" w:hAnsi="Arial Narrow" w:cs="Arial"/>
                <w:sz w:val="20"/>
                <w:szCs w:val="20"/>
              </w:rPr>
            </w:pPr>
          </w:p>
        </w:tc>
        <w:tc>
          <w:tcPr>
            <w:tcW w:w="288" w:type="pct"/>
            <w:vAlign w:val="center"/>
          </w:tcPr>
          <w:p w14:paraId="7AD608BC" w14:textId="77777777" w:rsidR="00D432F5" w:rsidRPr="00AB396E" w:rsidRDefault="00D432F5" w:rsidP="008809C5">
            <w:pPr>
              <w:jc w:val="center"/>
              <w:rPr>
                <w:rFonts w:ascii="Arial Narrow" w:hAnsi="Arial Narrow" w:cs="Arial"/>
                <w:sz w:val="20"/>
                <w:szCs w:val="20"/>
              </w:rPr>
            </w:pPr>
          </w:p>
        </w:tc>
        <w:tc>
          <w:tcPr>
            <w:tcW w:w="315" w:type="pct"/>
            <w:vAlign w:val="center"/>
          </w:tcPr>
          <w:p w14:paraId="001A03A5"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tcPr>
          <w:p w14:paraId="010A816D" w14:textId="77777777" w:rsidR="00D432F5" w:rsidRPr="00AB396E" w:rsidRDefault="00D432F5" w:rsidP="008809C5">
            <w:pPr>
              <w:rPr>
                <w:rFonts w:ascii="Arial Narrow" w:hAnsi="Arial Narrow" w:cs="Arial"/>
                <w:sz w:val="20"/>
                <w:szCs w:val="20"/>
              </w:rPr>
            </w:pPr>
          </w:p>
        </w:tc>
      </w:tr>
      <w:tr w:rsidR="00D432F5" w:rsidRPr="00AB396E" w14:paraId="756DB90D" w14:textId="77777777" w:rsidTr="008809C5">
        <w:tc>
          <w:tcPr>
            <w:tcW w:w="300" w:type="pct"/>
            <w:vAlign w:val="center"/>
          </w:tcPr>
          <w:p w14:paraId="12AE06A3"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6</w:t>
            </w:r>
          </w:p>
        </w:tc>
        <w:tc>
          <w:tcPr>
            <w:tcW w:w="2403" w:type="pct"/>
            <w:gridSpan w:val="2"/>
            <w:vAlign w:val="center"/>
          </w:tcPr>
          <w:p w14:paraId="39414A45" w14:textId="77777777" w:rsidR="00D432F5" w:rsidRPr="00AB396E" w:rsidRDefault="00D432F5" w:rsidP="008809C5">
            <w:pPr>
              <w:autoSpaceDE w:val="0"/>
              <w:autoSpaceDN w:val="0"/>
              <w:adjustRightInd w:val="0"/>
              <w:rPr>
                <w:rFonts w:ascii="Arial Narrow" w:eastAsia="HelveticaLTStd-Light" w:hAnsi="Arial Narrow" w:cs="Arial"/>
                <w:sz w:val="20"/>
                <w:szCs w:val="20"/>
              </w:rPr>
            </w:pPr>
            <w:r w:rsidRPr="00AB396E">
              <w:rPr>
                <w:rFonts w:ascii="Arial Narrow" w:eastAsia="HelveticaLTStd-Light" w:hAnsi="Arial Narrow" w:cs="Arial"/>
                <w:sz w:val="20"/>
                <w:szCs w:val="20"/>
              </w:rPr>
              <w:t>NO entrega plan de trabajo</w:t>
            </w:r>
          </w:p>
          <w:p w14:paraId="18CB159B"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La CGI notifica que debe entregar plan de trabajo</w:t>
            </w:r>
          </w:p>
        </w:tc>
        <w:tc>
          <w:tcPr>
            <w:tcW w:w="446" w:type="pct"/>
          </w:tcPr>
          <w:p w14:paraId="42089B4C" w14:textId="77777777" w:rsidR="00D432F5" w:rsidRPr="00AB396E" w:rsidRDefault="00D432F5" w:rsidP="008809C5">
            <w:pPr>
              <w:rPr>
                <w:rFonts w:ascii="Arial Narrow" w:hAnsi="Arial Narrow" w:cs="Arial"/>
                <w:sz w:val="20"/>
                <w:szCs w:val="20"/>
              </w:rPr>
            </w:pPr>
          </w:p>
        </w:tc>
        <w:tc>
          <w:tcPr>
            <w:tcW w:w="439" w:type="pct"/>
            <w:vAlign w:val="center"/>
          </w:tcPr>
          <w:p w14:paraId="5F3A9118" w14:textId="77777777" w:rsidR="00D432F5" w:rsidRPr="00AB396E" w:rsidRDefault="00D432F5" w:rsidP="008809C5">
            <w:pPr>
              <w:jc w:val="center"/>
              <w:rPr>
                <w:rFonts w:ascii="Arial Narrow" w:hAnsi="Arial Narrow" w:cs="Arial"/>
                <w:sz w:val="20"/>
                <w:szCs w:val="20"/>
              </w:rPr>
            </w:pPr>
          </w:p>
        </w:tc>
        <w:tc>
          <w:tcPr>
            <w:tcW w:w="287" w:type="pct"/>
            <w:vAlign w:val="center"/>
          </w:tcPr>
          <w:p w14:paraId="64DD216E" w14:textId="77777777" w:rsidR="00D432F5" w:rsidRPr="00AB396E" w:rsidRDefault="00D432F5" w:rsidP="008809C5">
            <w:pPr>
              <w:jc w:val="center"/>
              <w:rPr>
                <w:rFonts w:ascii="Arial Narrow" w:hAnsi="Arial Narrow" w:cs="Arial"/>
                <w:sz w:val="20"/>
                <w:szCs w:val="20"/>
              </w:rPr>
            </w:pPr>
          </w:p>
        </w:tc>
        <w:tc>
          <w:tcPr>
            <w:tcW w:w="224" w:type="pct"/>
            <w:vAlign w:val="center"/>
          </w:tcPr>
          <w:p w14:paraId="12585F64"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88" w:type="pct"/>
            <w:vAlign w:val="center"/>
          </w:tcPr>
          <w:p w14:paraId="63503E6A" w14:textId="77777777" w:rsidR="00D432F5" w:rsidRPr="00AB396E" w:rsidRDefault="00D432F5" w:rsidP="008809C5">
            <w:pPr>
              <w:jc w:val="center"/>
              <w:rPr>
                <w:rFonts w:ascii="Arial Narrow" w:hAnsi="Arial Narrow" w:cs="Arial"/>
                <w:sz w:val="20"/>
                <w:szCs w:val="20"/>
              </w:rPr>
            </w:pPr>
          </w:p>
        </w:tc>
        <w:tc>
          <w:tcPr>
            <w:tcW w:w="315" w:type="pct"/>
            <w:vAlign w:val="center"/>
          </w:tcPr>
          <w:p w14:paraId="18776677" w14:textId="77777777" w:rsidR="00D432F5" w:rsidRPr="00AB396E" w:rsidRDefault="00D432F5" w:rsidP="008809C5">
            <w:pPr>
              <w:jc w:val="center"/>
              <w:rPr>
                <w:rFonts w:ascii="Arial Narrow" w:hAnsi="Arial Narrow" w:cs="Arial"/>
                <w:sz w:val="20"/>
                <w:szCs w:val="20"/>
              </w:rPr>
            </w:pPr>
          </w:p>
        </w:tc>
        <w:tc>
          <w:tcPr>
            <w:tcW w:w="297" w:type="pct"/>
          </w:tcPr>
          <w:p w14:paraId="37A2A3AB" w14:textId="77777777" w:rsidR="00D432F5" w:rsidRPr="00AB396E" w:rsidRDefault="00D432F5" w:rsidP="008809C5">
            <w:pPr>
              <w:rPr>
                <w:rFonts w:ascii="Arial Narrow" w:hAnsi="Arial Narrow" w:cs="Arial"/>
                <w:sz w:val="20"/>
                <w:szCs w:val="20"/>
              </w:rPr>
            </w:pPr>
          </w:p>
        </w:tc>
      </w:tr>
      <w:tr w:rsidR="00D432F5" w:rsidRPr="00AB396E" w14:paraId="28D2DB46" w14:textId="77777777" w:rsidTr="008809C5">
        <w:tc>
          <w:tcPr>
            <w:tcW w:w="300" w:type="pct"/>
            <w:vAlign w:val="center"/>
          </w:tcPr>
          <w:p w14:paraId="0D611113"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7</w:t>
            </w:r>
          </w:p>
        </w:tc>
        <w:tc>
          <w:tcPr>
            <w:tcW w:w="2403" w:type="pct"/>
            <w:gridSpan w:val="2"/>
            <w:vAlign w:val="center"/>
          </w:tcPr>
          <w:p w14:paraId="5FD8C85D" w14:textId="77777777" w:rsidR="00D432F5" w:rsidRPr="00AB396E" w:rsidRDefault="00D432F5" w:rsidP="008809C5">
            <w:pPr>
              <w:autoSpaceDE w:val="0"/>
              <w:autoSpaceDN w:val="0"/>
              <w:adjustRightInd w:val="0"/>
              <w:rPr>
                <w:rFonts w:ascii="Arial Narrow" w:eastAsia="HelveticaLTStd-Light" w:hAnsi="Arial Narrow" w:cs="Arial"/>
                <w:sz w:val="20"/>
                <w:szCs w:val="20"/>
              </w:rPr>
            </w:pPr>
            <w:r w:rsidRPr="00AB396E">
              <w:rPr>
                <w:rFonts w:ascii="Arial Narrow" w:eastAsia="HelveticaLTStd-Light" w:hAnsi="Arial Narrow" w:cs="Arial"/>
                <w:sz w:val="20"/>
                <w:szCs w:val="20"/>
                <w:lang w:val="es-PE"/>
              </w:rPr>
              <w:t xml:space="preserve">SI </w:t>
            </w:r>
            <w:r w:rsidRPr="00AB396E">
              <w:rPr>
                <w:rFonts w:ascii="Arial Narrow" w:eastAsia="HelveticaLTStd-Light" w:hAnsi="Arial Narrow" w:cs="Arial"/>
                <w:sz w:val="20"/>
                <w:szCs w:val="20"/>
              </w:rPr>
              <w:t>entrega plan de trabajo</w:t>
            </w:r>
          </w:p>
          <w:p w14:paraId="1A8B760C"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 xml:space="preserve">La CGI envía a Financiero las necesidades de los proyectos </w:t>
            </w:r>
          </w:p>
        </w:tc>
        <w:tc>
          <w:tcPr>
            <w:tcW w:w="446" w:type="pct"/>
          </w:tcPr>
          <w:p w14:paraId="733C712A" w14:textId="77777777" w:rsidR="00D432F5" w:rsidRPr="00AB396E" w:rsidRDefault="00D432F5" w:rsidP="008809C5">
            <w:pPr>
              <w:rPr>
                <w:rFonts w:ascii="Arial Narrow" w:hAnsi="Arial Narrow" w:cs="Arial"/>
                <w:sz w:val="20"/>
                <w:szCs w:val="20"/>
              </w:rPr>
            </w:pPr>
          </w:p>
        </w:tc>
        <w:tc>
          <w:tcPr>
            <w:tcW w:w="439" w:type="pct"/>
            <w:vAlign w:val="center"/>
          </w:tcPr>
          <w:p w14:paraId="70CE4B0C"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87" w:type="pct"/>
            <w:vAlign w:val="center"/>
          </w:tcPr>
          <w:p w14:paraId="3521EFB0" w14:textId="77777777" w:rsidR="00D432F5" w:rsidRPr="00AB396E" w:rsidRDefault="00D432F5" w:rsidP="008809C5">
            <w:pPr>
              <w:jc w:val="center"/>
              <w:rPr>
                <w:rFonts w:ascii="Arial Narrow" w:hAnsi="Arial Narrow" w:cs="Arial"/>
                <w:sz w:val="20"/>
                <w:szCs w:val="20"/>
              </w:rPr>
            </w:pPr>
          </w:p>
        </w:tc>
        <w:tc>
          <w:tcPr>
            <w:tcW w:w="224" w:type="pct"/>
            <w:vAlign w:val="center"/>
          </w:tcPr>
          <w:p w14:paraId="71F5152A" w14:textId="77777777" w:rsidR="00D432F5" w:rsidRPr="00AB396E" w:rsidRDefault="00D432F5" w:rsidP="008809C5">
            <w:pPr>
              <w:jc w:val="center"/>
              <w:rPr>
                <w:rFonts w:ascii="Arial Narrow" w:hAnsi="Arial Narrow" w:cs="Arial"/>
                <w:sz w:val="20"/>
                <w:szCs w:val="20"/>
              </w:rPr>
            </w:pPr>
          </w:p>
        </w:tc>
        <w:tc>
          <w:tcPr>
            <w:tcW w:w="288" w:type="pct"/>
            <w:vAlign w:val="center"/>
          </w:tcPr>
          <w:p w14:paraId="6239F17B" w14:textId="77777777" w:rsidR="00D432F5" w:rsidRPr="00AB396E" w:rsidRDefault="00D432F5" w:rsidP="008809C5">
            <w:pPr>
              <w:jc w:val="center"/>
              <w:rPr>
                <w:rFonts w:ascii="Arial Narrow" w:hAnsi="Arial Narrow" w:cs="Arial"/>
                <w:sz w:val="20"/>
                <w:szCs w:val="20"/>
              </w:rPr>
            </w:pPr>
          </w:p>
        </w:tc>
        <w:tc>
          <w:tcPr>
            <w:tcW w:w="315" w:type="pct"/>
            <w:vAlign w:val="center"/>
          </w:tcPr>
          <w:p w14:paraId="63F1D406" w14:textId="77777777" w:rsidR="00D432F5" w:rsidRPr="00AB396E" w:rsidRDefault="00D432F5" w:rsidP="008809C5">
            <w:pPr>
              <w:rPr>
                <w:rFonts w:ascii="Arial Narrow" w:hAnsi="Arial Narrow" w:cs="Arial"/>
                <w:sz w:val="20"/>
                <w:szCs w:val="20"/>
              </w:rPr>
            </w:pPr>
          </w:p>
        </w:tc>
        <w:tc>
          <w:tcPr>
            <w:tcW w:w="297" w:type="pct"/>
          </w:tcPr>
          <w:p w14:paraId="4F5FC9F0" w14:textId="77777777" w:rsidR="00D432F5" w:rsidRPr="00AB396E" w:rsidRDefault="00D432F5" w:rsidP="008809C5">
            <w:pPr>
              <w:rPr>
                <w:rFonts w:ascii="Arial Narrow" w:hAnsi="Arial Narrow" w:cs="Arial"/>
                <w:sz w:val="20"/>
                <w:szCs w:val="20"/>
              </w:rPr>
            </w:pPr>
          </w:p>
        </w:tc>
      </w:tr>
      <w:tr w:rsidR="00D432F5" w:rsidRPr="00AB396E" w14:paraId="51DE521E" w14:textId="77777777" w:rsidTr="008809C5">
        <w:tc>
          <w:tcPr>
            <w:tcW w:w="300" w:type="pct"/>
            <w:vAlign w:val="center"/>
          </w:tcPr>
          <w:p w14:paraId="3C32D32A"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8</w:t>
            </w:r>
          </w:p>
        </w:tc>
        <w:tc>
          <w:tcPr>
            <w:tcW w:w="2403" w:type="pct"/>
            <w:gridSpan w:val="2"/>
            <w:vAlign w:val="center"/>
          </w:tcPr>
          <w:p w14:paraId="04DBB7B8"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Financiero realiza constatación de documentos</w:t>
            </w:r>
          </w:p>
        </w:tc>
        <w:tc>
          <w:tcPr>
            <w:tcW w:w="446" w:type="pct"/>
          </w:tcPr>
          <w:p w14:paraId="7C23CFED" w14:textId="77777777" w:rsidR="00D432F5" w:rsidRPr="00AB396E" w:rsidRDefault="00D432F5" w:rsidP="008809C5">
            <w:pPr>
              <w:rPr>
                <w:rFonts w:ascii="Arial Narrow" w:hAnsi="Arial Narrow" w:cs="Arial"/>
                <w:sz w:val="20"/>
                <w:szCs w:val="20"/>
              </w:rPr>
            </w:pPr>
          </w:p>
        </w:tc>
        <w:tc>
          <w:tcPr>
            <w:tcW w:w="439" w:type="pct"/>
            <w:vAlign w:val="center"/>
          </w:tcPr>
          <w:p w14:paraId="04ECBF3F" w14:textId="77777777" w:rsidR="00D432F5" w:rsidRPr="00AB396E" w:rsidRDefault="00D432F5" w:rsidP="008809C5">
            <w:pPr>
              <w:jc w:val="center"/>
              <w:rPr>
                <w:rFonts w:ascii="Arial Narrow" w:hAnsi="Arial Narrow" w:cs="Arial"/>
                <w:sz w:val="20"/>
                <w:szCs w:val="20"/>
              </w:rPr>
            </w:pPr>
          </w:p>
        </w:tc>
        <w:tc>
          <w:tcPr>
            <w:tcW w:w="287" w:type="pct"/>
            <w:vAlign w:val="center"/>
          </w:tcPr>
          <w:p w14:paraId="09718904" w14:textId="77777777" w:rsidR="00D432F5" w:rsidRPr="00AB396E" w:rsidRDefault="00D432F5" w:rsidP="008809C5">
            <w:pPr>
              <w:jc w:val="center"/>
              <w:rPr>
                <w:rFonts w:ascii="Arial Narrow" w:hAnsi="Arial Narrow" w:cs="Arial"/>
                <w:sz w:val="20"/>
                <w:szCs w:val="20"/>
              </w:rPr>
            </w:pPr>
          </w:p>
        </w:tc>
        <w:tc>
          <w:tcPr>
            <w:tcW w:w="224" w:type="pct"/>
            <w:vAlign w:val="center"/>
          </w:tcPr>
          <w:p w14:paraId="63A2099C"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88" w:type="pct"/>
            <w:vAlign w:val="center"/>
          </w:tcPr>
          <w:p w14:paraId="5A57977D" w14:textId="77777777" w:rsidR="00D432F5" w:rsidRPr="00AB396E" w:rsidRDefault="00D432F5" w:rsidP="008809C5">
            <w:pPr>
              <w:jc w:val="center"/>
              <w:rPr>
                <w:rFonts w:ascii="Arial Narrow" w:hAnsi="Arial Narrow" w:cs="Arial"/>
                <w:sz w:val="20"/>
                <w:szCs w:val="20"/>
              </w:rPr>
            </w:pPr>
          </w:p>
        </w:tc>
        <w:tc>
          <w:tcPr>
            <w:tcW w:w="315" w:type="pct"/>
            <w:vAlign w:val="center"/>
          </w:tcPr>
          <w:p w14:paraId="6D5B6CE0" w14:textId="77777777" w:rsidR="00D432F5" w:rsidRPr="00AB396E" w:rsidRDefault="00D432F5" w:rsidP="008809C5">
            <w:pPr>
              <w:jc w:val="center"/>
              <w:rPr>
                <w:rFonts w:ascii="Arial Narrow" w:hAnsi="Arial Narrow" w:cs="Arial"/>
                <w:sz w:val="20"/>
                <w:szCs w:val="20"/>
              </w:rPr>
            </w:pPr>
          </w:p>
        </w:tc>
        <w:tc>
          <w:tcPr>
            <w:tcW w:w="297" w:type="pct"/>
          </w:tcPr>
          <w:p w14:paraId="676CBEBD" w14:textId="77777777" w:rsidR="00D432F5" w:rsidRPr="00AB396E" w:rsidRDefault="00D432F5" w:rsidP="008809C5">
            <w:pPr>
              <w:rPr>
                <w:rFonts w:ascii="Arial Narrow" w:hAnsi="Arial Narrow" w:cs="Arial"/>
                <w:sz w:val="20"/>
                <w:szCs w:val="20"/>
              </w:rPr>
            </w:pPr>
          </w:p>
        </w:tc>
      </w:tr>
      <w:tr w:rsidR="00D432F5" w:rsidRPr="00AB396E" w14:paraId="1A091AC4" w14:textId="77777777" w:rsidTr="008809C5">
        <w:tc>
          <w:tcPr>
            <w:tcW w:w="300" w:type="pct"/>
            <w:vAlign w:val="center"/>
          </w:tcPr>
          <w:p w14:paraId="59013398"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9</w:t>
            </w:r>
          </w:p>
        </w:tc>
        <w:tc>
          <w:tcPr>
            <w:tcW w:w="2403" w:type="pct"/>
            <w:gridSpan w:val="2"/>
            <w:vAlign w:val="center"/>
          </w:tcPr>
          <w:p w14:paraId="1E25413C" w14:textId="77777777" w:rsidR="00D432F5" w:rsidRPr="00AB396E" w:rsidRDefault="00D432F5"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SI Documentos incompletos</w:t>
            </w:r>
          </w:p>
          <w:p w14:paraId="16446DAC"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Financiero solicita documentos faltantes</w:t>
            </w:r>
          </w:p>
        </w:tc>
        <w:tc>
          <w:tcPr>
            <w:tcW w:w="446" w:type="pct"/>
          </w:tcPr>
          <w:p w14:paraId="5A300EEA" w14:textId="77777777" w:rsidR="00D432F5" w:rsidRPr="00AB396E" w:rsidRDefault="00D432F5" w:rsidP="008809C5">
            <w:pPr>
              <w:rPr>
                <w:rFonts w:ascii="Arial Narrow" w:hAnsi="Arial Narrow" w:cs="Arial"/>
                <w:sz w:val="20"/>
                <w:szCs w:val="20"/>
              </w:rPr>
            </w:pPr>
          </w:p>
        </w:tc>
        <w:tc>
          <w:tcPr>
            <w:tcW w:w="439" w:type="pct"/>
            <w:vAlign w:val="center"/>
          </w:tcPr>
          <w:p w14:paraId="00B90007" w14:textId="77777777" w:rsidR="00D432F5" w:rsidRPr="00AB396E" w:rsidRDefault="00D432F5" w:rsidP="008809C5">
            <w:pPr>
              <w:jc w:val="center"/>
              <w:rPr>
                <w:rFonts w:ascii="Arial Narrow" w:hAnsi="Arial Narrow" w:cs="Arial"/>
                <w:sz w:val="20"/>
                <w:szCs w:val="20"/>
              </w:rPr>
            </w:pPr>
          </w:p>
        </w:tc>
        <w:tc>
          <w:tcPr>
            <w:tcW w:w="287" w:type="pct"/>
            <w:vAlign w:val="center"/>
          </w:tcPr>
          <w:p w14:paraId="5442B7ED" w14:textId="77777777" w:rsidR="00D432F5" w:rsidRPr="00AB396E" w:rsidRDefault="00D432F5" w:rsidP="008809C5">
            <w:pPr>
              <w:jc w:val="center"/>
              <w:rPr>
                <w:rFonts w:ascii="Arial Narrow" w:hAnsi="Arial Narrow" w:cs="Arial"/>
                <w:sz w:val="20"/>
                <w:szCs w:val="20"/>
              </w:rPr>
            </w:pPr>
          </w:p>
        </w:tc>
        <w:tc>
          <w:tcPr>
            <w:tcW w:w="224" w:type="pct"/>
            <w:vAlign w:val="center"/>
          </w:tcPr>
          <w:p w14:paraId="1E96DF75"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88" w:type="pct"/>
            <w:vAlign w:val="center"/>
          </w:tcPr>
          <w:p w14:paraId="1D076113" w14:textId="77777777" w:rsidR="00D432F5" w:rsidRPr="00AB396E" w:rsidRDefault="00D432F5" w:rsidP="008809C5">
            <w:pPr>
              <w:jc w:val="center"/>
              <w:rPr>
                <w:rFonts w:ascii="Arial Narrow" w:hAnsi="Arial Narrow" w:cs="Arial"/>
                <w:sz w:val="20"/>
                <w:szCs w:val="20"/>
              </w:rPr>
            </w:pPr>
          </w:p>
        </w:tc>
        <w:tc>
          <w:tcPr>
            <w:tcW w:w="315" w:type="pct"/>
            <w:vAlign w:val="center"/>
          </w:tcPr>
          <w:p w14:paraId="3F23DA03" w14:textId="77777777" w:rsidR="00D432F5" w:rsidRPr="00AB396E" w:rsidRDefault="00D432F5" w:rsidP="008809C5">
            <w:pPr>
              <w:jc w:val="center"/>
              <w:rPr>
                <w:rFonts w:ascii="Arial Narrow" w:hAnsi="Arial Narrow" w:cs="Arial"/>
                <w:sz w:val="20"/>
                <w:szCs w:val="20"/>
              </w:rPr>
            </w:pPr>
          </w:p>
        </w:tc>
        <w:tc>
          <w:tcPr>
            <w:tcW w:w="297" w:type="pct"/>
          </w:tcPr>
          <w:p w14:paraId="5D6F8333" w14:textId="77777777" w:rsidR="00D432F5" w:rsidRPr="00AB396E" w:rsidRDefault="00D432F5" w:rsidP="008809C5">
            <w:pPr>
              <w:rPr>
                <w:rFonts w:ascii="Arial Narrow" w:hAnsi="Arial Narrow" w:cs="Arial"/>
                <w:sz w:val="20"/>
                <w:szCs w:val="20"/>
              </w:rPr>
            </w:pPr>
          </w:p>
        </w:tc>
      </w:tr>
      <w:tr w:rsidR="00D432F5" w:rsidRPr="00AB396E" w14:paraId="4BB7E2C8" w14:textId="77777777" w:rsidTr="008809C5">
        <w:tc>
          <w:tcPr>
            <w:tcW w:w="300" w:type="pct"/>
            <w:vAlign w:val="center"/>
          </w:tcPr>
          <w:p w14:paraId="6A547F82"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10</w:t>
            </w:r>
          </w:p>
        </w:tc>
        <w:tc>
          <w:tcPr>
            <w:tcW w:w="2403" w:type="pct"/>
            <w:gridSpan w:val="2"/>
            <w:vAlign w:val="center"/>
          </w:tcPr>
          <w:p w14:paraId="46AC81CE" w14:textId="77777777" w:rsidR="00D432F5" w:rsidRPr="00AB396E" w:rsidRDefault="00D432F5"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NO Documentos incompletos</w:t>
            </w:r>
          </w:p>
          <w:p w14:paraId="62FCA509" w14:textId="77777777"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 xml:space="preserve">Financiero establece proceso de compra de bienes y servicios requeridos </w:t>
            </w:r>
          </w:p>
        </w:tc>
        <w:tc>
          <w:tcPr>
            <w:tcW w:w="446" w:type="pct"/>
          </w:tcPr>
          <w:p w14:paraId="11542503" w14:textId="77777777" w:rsidR="00D432F5" w:rsidRPr="00AB396E" w:rsidRDefault="00D432F5" w:rsidP="008809C5">
            <w:pPr>
              <w:rPr>
                <w:rFonts w:ascii="Arial Narrow" w:hAnsi="Arial Narrow" w:cs="Arial"/>
                <w:sz w:val="20"/>
                <w:szCs w:val="20"/>
              </w:rPr>
            </w:pPr>
          </w:p>
        </w:tc>
        <w:tc>
          <w:tcPr>
            <w:tcW w:w="439" w:type="pct"/>
            <w:vAlign w:val="center"/>
          </w:tcPr>
          <w:p w14:paraId="641C964A" w14:textId="77777777" w:rsidR="00D432F5" w:rsidRPr="00AB396E" w:rsidRDefault="00D432F5" w:rsidP="008809C5">
            <w:pPr>
              <w:jc w:val="center"/>
              <w:rPr>
                <w:rFonts w:ascii="Arial Narrow" w:hAnsi="Arial Narrow" w:cs="Arial"/>
                <w:sz w:val="20"/>
                <w:szCs w:val="20"/>
              </w:rPr>
            </w:pPr>
          </w:p>
        </w:tc>
        <w:tc>
          <w:tcPr>
            <w:tcW w:w="287" w:type="pct"/>
            <w:vAlign w:val="center"/>
          </w:tcPr>
          <w:p w14:paraId="37BE898C" w14:textId="77777777" w:rsidR="00D432F5" w:rsidRPr="00AB396E" w:rsidRDefault="00D432F5" w:rsidP="008809C5">
            <w:pPr>
              <w:jc w:val="center"/>
              <w:rPr>
                <w:rFonts w:ascii="Arial Narrow" w:hAnsi="Arial Narrow" w:cs="Arial"/>
                <w:sz w:val="20"/>
                <w:szCs w:val="20"/>
              </w:rPr>
            </w:pPr>
          </w:p>
        </w:tc>
        <w:tc>
          <w:tcPr>
            <w:tcW w:w="224" w:type="pct"/>
            <w:vAlign w:val="center"/>
          </w:tcPr>
          <w:p w14:paraId="23AF9295" w14:textId="77777777" w:rsidR="00D432F5" w:rsidRPr="00AB396E" w:rsidRDefault="00D432F5" w:rsidP="008809C5">
            <w:pPr>
              <w:jc w:val="center"/>
              <w:rPr>
                <w:rFonts w:ascii="Arial Narrow" w:hAnsi="Arial Narrow" w:cs="Arial"/>
                <w:sz w:val="20"/>
                <w:szCs w:val="20"/>
              </w:rPr>
            </w:pPr>
          </w:p>
        </w:tc>
        <w:tc>
          <w:tcPr>
            <w:tcW w:w="288" w:type="pct"/>
            <w:vAlign w:val="center"/>
          </w:tcPr>
          <w:p w14:paraId="219725FD" w14:textId="77777777" w:rsidR="00D432F5" w:rsidRPr="00AB396E" w:rsidRDefault="00D432F5" w:rsidP="008809C5">
            <w:pPr>
              <w:jc w:val="center"/>
              <w:rPr>
                <w:rFonts w:ascii="Arial Narrow" w:hAnsi="Arial Narrow" w:cs="Arial"/>
                <w:sz w:val="20"/>
                <w:szCs w:val="20"/>
              </w:rPr>
            </w:pPr>
          </w:p>
        </w:tc>
        <w:tc>
          <w:tcPr>
            <w:tcW w:w="315" w:type="pct"/>
            <w:vAlign w:val="center"/>
          </w:tcPr>
          <w:p w14:paraId="3E9915CE"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tcPr>
          <w:p w14:paraId="11E650D6" w14:textId="77777777" w:rsidR="00D432F5" w:rsidRPr="00AB396E" w:rsidRDefault="00D432F5" w:rsidP="008809C5">
            <w:pPr>
              <w:rPr>
                <w:rFonts w:ascii="Arial Narrow" w:hAnsi="Arial Narrow" w:cs="Arial"/>
                <w:sz w:val="20"/>
                <w:szCs w:val="20"/>
              </w:rPr>
            </w:pPr>
          </w:p>
        </w:tc>
      </w:tr>
      <w:tr w:rsidR="00D432F5" w:rsidRPr="00AB396E" w14:paraId="42FBD4EB" w14:textId="77777777" w:rsidTr="008809C5">
        <w:tc>
          <w:tcPr>
            <w:tcW w:w="300" w:type="pct"/>
            <w:vAlign w:val="center"/>
          </w:tcPr>
          <w:p w14:paraId="6883DF9B"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11</w:t>
            </w:r>
          </w:p>
        </w:tc>
        <w:tc>
          <w:tcPr>
            <w:tcW w:w="2403" w:type="pct"/>
            <w:gridSpan w:val="2"/>
            <w:vAlign w:val="center"/>
          </w:tcPr>
          <w:p w14:paraId="26262C0E" w14:textId="3B3CE7AA"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 xml:space="preserve">Financiero gestiona la adquisición y entrega de requerimientos </w:t>
            </w:r>
          </w:p>
        </w:tc>
        <w:tc>
          <w:tcPr>
            <w:tcW w:w="446" w:type="pct"/>
            <w:vAlign w:val="center"/>
          </w:tcPr>
          <w:p w14:paraId="2174DA66" w14:textId="77777777" w:rsidR="00D432F5" w:rsidRPr="00AB396E" w:rsidRDefault="00D432F5" w:rsidP="008809C5">
            <w:pPr>
              <w:jc w:val="center"/>
              <w:rPr>
                <w:rFonts w:ascii="Arial Narrow" w:hAnsi="Arial Narrow" w:cs="Arial"/>
                <w:sz w:val="20"/>
                <w:szCs w:val="20"/>
              </w:rPr>
            </w:pPr>
          </w:p>
        </w:tc>
        <w:tc>
          <w:tcPr>
            <w:tcW w:w="439" w:type="pct"/>
            <w:vAlign w:val="center"/>
          </w:tcPr>
          <w:p w14:paraId="1AEB2F35"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287" w:type="pct"/>
          </w:tcPr>
          <w:p w14:paraId="4B7EC7EA" w14:textId="77777777" w:rsidR="00D432F5" w:rsidRPr="00AB396E" w:rsidRDefault="00D432F5" w:rsidP="008809C5">
            <w:pPr>
              <w:rPr>
                <w:rFonts w:ascii="Arial Narrow" w:hAnsi="Arial Narrow" w:cs="Arial"/>
                <w:sz w:val="20"/>
                <w:szCs w:val="20"/>
              </w:rPr>
            </w:pPr>
          </w:p>
        </w:tc>
        <w:tc>
          <w:tcPr>
            <w:tcW w:w="224" w:type="pct"/>
          </w:tcPr>
          <w:p w14:paraId="59C836AB" w14:textId="77777777" w:rsidR="00D432F5" w:rsidRPr="00AB396E" w:rsidRDefault="00D432F5" w:rsidP="008809C5">
            <w:pPr>
              <w:rPr>
                <w:rFonts w:ascii="Arial Narrow" w:hAnsi="Arial Narrow" w:cs="Arial"/>
                <w:sz w:val="20"/>
                <w:szCs w:val="20"/>
              </w:rPr>
            </w:pPr>
          </w:p>
        </w:tc>
        <w:tc>
          <w:tcPr>
            <w:tcW w:w="288" w:type="pct"/>
          </w:tcPr>
          <w:p w14:paraId="70E63614" w14:textId="77777777" w:rsidR="00D432F5" w:rsidRPr="00AB396E" w:rsidRDefault="00D432F5" w:rsidP="008809C5">
            <w:pPr>
              <w:rPr>
                <w:rFonts w:ascii="Arial Narrow" w:hAnsi="Arial Narrow" w:cs="Arial"/>
                <w:sz w:val="20"/>
                <w:szCs w:val="20"/>
              </w:rPr>
            </w:pPr>
          </w:p>
        </w:tc>
        <w:tc>
          <w:tcPr>
            <w:tcW w:w="315" w:type="pct"/>
          </w:tcPr>
          <w:p w14:paraId="4AB5960D" w14:textId="77777777" w:rsidR="00D432F5" w:rsidRPr="00AB396E" w:rsidRDefault="00D432F5" w:rsidP="008809C5">
            <w:pPr>
              <w:rPr>
                <w:rFonts w:ascii="Arial Narrow" w:hAnsi="Arial Narrow" w:cs="Arial"/>
                <w:sz w:val="20"/>
                <w:szCs w:val="20"/>
              </w:rPr>
            </w:pPr>
          </w:p>
        </w:tc>
        <w:tc>
          <w:tcPr>
            <w:tcW w:w="297" w:type="pct"/>
          </w:tcPr>
          <w:p w14:paraId="334A4312" w14:textId="77777777" w:rsidR="00D432F5" w:rsidRPr="00AB396E" w:rsidRDefault="00D432F5" w:rsidP="008809C5">
            <w:pPr>
              <w:rPr>
                <w:rFonts w:ascii="Arial Narrow" w:hAnsi="Arial Narrow" w:cs="Arial"/>
                <w:sz w:val="20"/>
                <w:szCs w:val="20"/>
              </w:rPr>
            </w:pPr>
          </w:p>
        </w:tc>
      </w:tr>
      <w:tr w:rsidR="00D432F5" w:rsidRPr="00AB396E" w14:paraId="3D1CFEBC" w14:textId="77777777" w:rsidTr="008809C5">
        <w:tc>
          <w:tcPr>
            <w:tcW w:w="300" w:type="pct"/>
            <w:vAlign w:val="center"/>
          </w:tcPr>
          <w:p w14:paraId="52240ADF"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12</w:t>
            </w:r>
          </w:p>
        </w:tc>
        <w:tc>
          <w:tcPr>
            <w:tcW w:w="2403" w:type="pct"/>
            <w:gridSpan w:val="2"/>
            <w:vAlign w:val="center"/>
          </w:tcPr>
          <w:p w14:paraId="4BC1DC23" w14:textId="76E302D5" w:rsidR="00D432F5" w:rsidRPr="00AB396E" w:rsidRDefault="00D432F5" w:rsidP="008809C5">
            <w:pPr>
              <w:rPr>
                <w:rFonts w:ascii="Arial Narrow" w:hAnsi="Arial Narrow" w:cs="Arial"/>
                <w:sz w:val="20"/>
                <w:szCs w:val="20"/>
              </w:rPr>
            </w:pPr>
            <w:r w:rsidRPr="00AB396E">
              <w:rPr>
                <w:rFonts w:ascii="Arial Narrow" w:eastAsia="HelveticaLTStd-Light" w:hAnsi="Arial Narrow" w:cs="Arial"/>
                <w:sz w:val="20"/>
                <w:szCs w:val="20"/>
              </w:rPr>
              <w:t>12. La CGI registra inversión de los proyectos en los respectivos expedientes</w:t>
            </w:r>
          </w:p>
        </w:tc>
        <w:tc>
          <w:tcPr>
            <w:tcW w:w="446" w:type="pct"/>
            <w:vAlign w:val="center"/>
          </w:tcPr>
          <w:p w14:paraId="6726FD5C"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sz w:val="20"/>
                <w:szCs w:val="20"/>
              </w:rPr>
              <w:t>X</w:t>
            </w:r>
          </w:p>
        </w:tc>
        <w:tc>
          <w:tcPr>
            <w:tcW w:w="439" w:type="pct"/>
            <w:vAlign w:val="center"/>
          </w:tcPr>
          <w:p w14:paraId="5DD299AC" w14:textId="77777777" w:rsidR="00D432F5" w:rsidRPr="00AB396E" w:rsidRDefault="00D432F5" w:rsidP="008809C5">
            <w:pPr>
              <w:jc w:val="center"/>
              <w:rPr>
                <w:rFonts w:ascii="Arial Narrow" w:hAnsi="Arial Narrow" w:cs="Arial"/>
                <w:sz w:val="20"/>
                <w:szCs w:val="20"/>
              </w:rPr>
            </w:pPr>
          </w:p>
        </w:tc>
        <w:tc>
          <w:tcPr>
            <w:tcW w:w="287" w:type="pct"/>
          </w:tcPr>
          <w:p w14:paraId="735E40DC" w14:textId="77777777" w:rsidR="00D432F5" w:rsidRPr="00AB396E" w:rsidRDefault="00D432F5" w:rsidP="008809C5">
            <w:pPr>
              <w:rPr>
                <w:rFonts w:ascii="Arial Narrow" w:hAnsi="Arial Narrow" w:cs="Arial"/>
                <w:sz w:val="20"/>
                <w:szCs w:val="20"/>
              </w:rPr>
            </w:pPr>
          </w:p>
        </w:tc>
        <w:tc>
          <w:tcPr>
            <w:tcW w:w="224" w:type="pct"/>
          </w:tcPr>
          <w:p w14:paraId="01EB2EEA" w14:textId="77777777" w:rsidR="00D432F5" w:rsidRPr="00AB396E" w:rsidRDefault="00D432F5" w:rsidP="008809C5">
            <w:pPr>
              <w:rPr>
                <w:rFonts w:ascii="Arial Narrow" w:hAnsi="Arial Narrow" w:cs="Arial"/>
                <w:sz w:val="20"/>
                <w:szCs w:val="20"/>
              </w:rPr>
            </w:pPr>
          </w:p>
        </w:tc>
        <w:tc>
          <w:tcPr>
            <w:tcW w:w="288" w:type="pct"/>
          </w:tcPr>
          <w:p w14:paraId="36736534" w14:textId="77777777" w:rsidR="00D432F5" w:rsidRPr="00AB396E" w:rsidRDefault="00D432F5" w:rsidP="008809C5">
            <w:pPr>
              <w:rPr>
                <w:rFonts w:ascii="Arial Narrow" w:hAnsi="Arial Narrow" w:cs="Arial"/>
                <w:sz w:val="20"/>
                <w:szCs w:val="20"/>
              </w:rPr>
            </w:pPr>
          </w:p>
        </w:tc>
        <w:tc>
          <w:tcPr>
            <w:tcW w:w="315" w:type="pct"/>
          </w:tcPr>
          <w:p w14:paraId="03FE5D74" w14:textId="77777777" w:rsidR="00D432F5" w:rsidRPr="00AB396E" w:rsidRDefault="00D432F5" w:rsidP="008809C5">
            <w:pPr>
              <w:rPr>
                <w:rFonts w:ascii="Arial Narrow" w:hAnsi="Arial Narrow" w:cs="Arial"/>
                <w:sz w:val="20"/>
                <w:szCs w:val="20"/>
              </w:rPr>
            </w:pPr>
          </w:p>
        </w:tc>
        <w:tc>
          <w:tcPr>
            <w:tcW w:w="297" w:type="pct"/>
          </w:tcPr>
          <w:p w14:paraId="5053E24A" w14:textId="77777777" w:rsidR="00D432F5" w:rsidRPr="00AB396E" w:rsidRDefault="00D432F5" w:rsidP="008809C5">
            <w:pPr>
              <w:rPr>
                <w:rFonts w:ascii="Arial Narrow" w:hAnsi="Arial Narrow" w:cs="Arial"/>
                <w:sz w:val="20"/>
                <w:szCs w:val="20"/>
              </w:rPr>
            </w:pPr>
          </w:p>
        </w:tc>
      </w:tr>
      <w:tr w:rsidR="00D432F5" w:rsidRPr="00AB396E" w14:paraId="0BFD9CF2" w14:textId="77777777" w:rsidTr="008809C5">
        <w:tc>
          <w:tcPr>
            <w:tcW w:w="2703" w:type="pct"/>
            <w:gridSpan w:val="3"/>
            <w:vAlign w:val="center"/>
          </w:tcPr>
          <w:p w14:paraId="1C654193" w14:textId="77777777" w:rsidR="00D432F5" w:rsidRPr="00AB396E" w:rsidRDefault="00D432F5" w:rsidP="008809C5">
            <w:pPr>
              <w:jc w:val="center"/>
              <w:rPr>
                <w:rFonts w:ascii="Arial Narrow" w:hAnsi="Arial Narrow" w:cs="Arial"/>
                <w:sz w:val="20"/>
                <w:szCs w:val="20"/>
              </w:rPr>
            </w:pPr>
            <w:r w:rsidRPr="00AB396E">
              <w:rPr>
                <w:rFonts w:ascii="Arial Narrow" w:hAnsi="Arial Narrow" w:cs="Arial"/>
                <w:b/>
                <w:sz w:val="20"/>
                <w:szCs w:val="20"/>
              </w:rPr>
              <w:t>TOTAL</w:t>
            </w:r>
          </w:p>
        </w:tc>
        <w:tc>
          <w:tcPr>
            <w:tcW w:w="446" w:type="pct"/>
          </w:tcPr>
          <w:p w14:paraId="73915E9E"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2</w:t>
            </w:r>
          </w:p>
        </w:tc>
        <w:tc>
          <w:tcPr>
            <w:tcW w:w="439" w:type="pct"/>
          </w:tcPr>
          <w:p w14:paraId="2AE7D8C6"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3</w:t>
            </w:r>
          </w:p>
        </w:tc>
        <w:tc>
          <w:tcPr>
            <w:tcW w:w="287" w:type="pct"/>
          </w:tcPr>
          <w:p w14:paraId="1B73E3B2"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1</w:t>
            </w:r>
          </w:p>
        </w:tc>
        <w:tc>
          <w:tcPr>
            <w:tcW w:w="224" w:type="pct"/>
          </w:tcPr>
          <w:p w14:paraId="47F2ED3E"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3</w:t>
            </w:r>
          </w:p>
        </w:tc>
        <w:tc>
          <w:tcPr>
            <w:tcW w:w="288" w:type="pct"/>
          </w:tcPr>
          <w:p w14:paraId="4D844B99"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0</w:t>
            </w:r>
          </w:p>
        </w:tc>
        <w:tc>
          <w:tcPr>
            <w:tcW w:w="315" w:type="pct"/>
          </w:tcPr>
          <w:p w14:paraId="675511E2"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3</w:t>
            </w:r>
          </w:p>
        </w:tc>
        <w:tc>
          <w:tcPr>
            <w:tcW w:w="297" w:type="pct"/>
          </w:tcPr>
          <w:p w14:paraId="459BFB1F" w14:textId="77777777" w:rsidR="00D432F5" w:rsidRPr="00AB396E" w:rsidRDefault="00D432F5" w:rsidP="008809C5">
            <w:pPr>
              <w:rPr>
                <w:rFonts w:ascii="Arial Narrow" w:hAnsi="Arial Narrow" w:cs="Arial"/>
                <w:sz w:val="20"/>
                <w:szCs w:val="20"/>
              </w:rPr>
            </w:pPr>
            <w:r w:rsidRPr="00AB396E">
              <w:rPr>
                <w:rFonts w:ascii="Arial Narrow" w:hAnsi="Arial Narrow" w:cs="Arial"/>
                <w:sz w:val="20"/>
                <w:szCs w:val="20"/>
              </w:rPr>
              <w:t>0</w:t>
            </w:r>
          </w:p>
        </w:tc>
      </w:tr>
    </w:tbl>
    <w:p w14:paraId="4DDB406D" w14:textId="77777777" w:rsidR="00D432F5" w:rsidRPr="00AB396E" w:rsidRDefault="00D432F5" w:rsidP="00D432F5">
      <w:pPr>
        <w:rPr>
          <w:rFonts w:ascii="Arial" w:hAnsi="Arial" w:cs="Arial"/>
          <w:sz w:val="24"/>
          <w:szCs w:val="24"/>
        </w:rPr>
      </w:pPr>
    </w:p>
    <w:tbl>
      <w:tblPr>
        <w:tblW w:w="8499" w:type="dxa"/>
        <w:tblInd w:w="-5" w:type="dxa"/>
        <w:tblCellMar>
          <w:left w:w="70" w:type="dxa"/>
          <w:right w:w="70" w:type="dxa"/>
        </w:tblCellMar>
        <w:tblLook w:val="04A0" w:firstRow="1" w:lastRow="0" w:firstColumn="1" w:lastColumn="0" w:noHBand="0" w:noVBand="1"/>
      </w:tblPr>
      <w:tblGrid>
        <w:gridCol w:w="2691"/>
        <w:gridCol w:w="887"/>
        <w:gridCol w:w="951"/>
        <w:gridCol w:w="696"/>
        <w:gridCol w:w="627"/>
        <w:gridCol w:w="696"/>
        <w:gridCol w:w="627"/>
        <w:gridCol w:w="697"/>
        <w:gridCol w:w="627"/>
      </w:tblGrid>
      <w:tr w:rsidR="00D432F5" w:rsidRPr="00AB396E" w14:paraId="0700456B" w14:textId="77777777" w:rsidTr="008809C5">
        <w:trPr>
          <w:trHeight w:val="300"/>
        </w:trPr>
        <w:tc>
          <w:tcPr>
            <w:tcW w:w="8499" w:type="dxa"/>
            <w:gridSpan w:val="9"/>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F43617F"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ÍNDICE DE VALOR AÑADIDO</w:t>
            </w:r>
          </w:p>
        </w:tc>
      </w:tr>
      <w:tr w:rsidR="00D432F5" w:rsidRPr="00AB396E" w14:paraId="0C104D75" w14:textId="77777777" w:rsidTr="008809C5">
        <w:trPr>
          <w:trHeight w:val="510"/>
        </w:trPr>
        <w:tc>
          <w:tcPr>
            <w:tcW w:w="2692"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3073CC26"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COMPOSICIÓN DE TAREAS</w:t>
            </w:r>
          </w:p>
        </w:tc>
        <w:tc>
          <w:tcPr>
            <w:tcW w:w="887"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656BA312"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TOTAL</w:t>
            </w:r>
          </w:p>
        </w:tc>
        <w:tc>
          <w:tcPr>
            <w:tcW w:w="1647" w:type="dxa"/>
            <w:gridSpan w:val="2"/>
            <w:tcBorders>
              <w:top w:val="single" w:sz="4" w:space="0" w:color="auto"/>
              <w:left w:val="nil"/>
              <w:bottom w:val="single" w:sz="4" w:space="0" w:color="auto"/>
              <w:right w:val="single" w:sz="4" w:space="0" w:color="auto"/>
            </w:tcBorders>
            <w:shd w:val="clear" w:color="000000" w:fill="DDEBF7"/>
            <w:vAlign w:val="center"/>
            <w:hideMark/>
          </w:tcPr>
          <w:p w14:paraId="6D5BDE80"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AGREGAN VALOR</w:t>
            </w:r>
          </w:p>
        </w:tc>
        <w:tc>
          <w:tcPr>
            <w:tcW w:w="3273" w:type="dxa"/>
            <w:gridSpan w:val="5"/>
            <w:tcBorders>
              <w:top w:val="single" w:sz="4" w:space="0" w:color="auto"/>
              <w:left w:val="nil"/>
              <w:bottom w:val="single" w:sz="4" w:space="0" w:color="auto"/>
              <w:right w:val="single" w:sz="4" w:space="0" w:color="auto"/>
            </w:tcBorders>
            <w:shd w:val="clear" w:color="000000" w:fill="DDEBF7"/>
            <w:noWrap/>
            <w:vAlign w:val="center"/>
            <w:hideMark/>
          </w:tcPr>
          <w:p w14:paraId="7873C317"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NO AGREGAN VALOR</w:t>
            </w:r>
          </w:p>
        </w:tc>
      </w:tr>
      <w:tr w:rsidR="00D432F5" w:rsidRPr="00AB396E" w14:paraId="45561449" w14:textId="77777777" w:rsidTr="008809C5">
        <w:trPr>
          <w:trHeight w:val="300"/>
        </w:trPr>
        <w:tc>
          <w:tcPr>
            <w:tcW w:w="2692" w:type="dxa"/>
            <w:vMerge/>
            <w:tcBorders>
              <w:top w:val="nil"/>
              <w:left w:val="single" w:sz="4" w:space="0" w:color="auto"/>
              <w:bottom w:val="single" w:sz="4" w:space="0" w:color="auto"/>
              <w:right w:val="single" w:sz="4" w:space="0" w:color="auto"/>
            </w:tcBorders>
            <w:vAlign w:val="center"/>
            <w:hideMark/>
          </w:tcPr>
          <w:p w14:paraId="68783DF8" w14:textId="77777777" w:rsidR="00D432F5" w:rsidRPr="00AB396E" w:rsidRDefault="00D432F5" w:rsidP="008809C5">
            <w:pPr>
              <w:spacing w:after="0" w:line="240" w:lineRule="auto"/>
              <w:rPr>
                <w:rFonts w:ascii="Arial Narrow" w:eastAsia="Times New Roman" w:hAnsi="Arial Narrow" w:cs="Calibri"/>
                <w:b/>
                <w:bCs/>
                <w:sz w:val="20"/>
                <w:szCs w:val="20"/>
                <w:lang w:val="es-ES" w:eastAsia="es-ES"/>
              </w:rPr>
            </w:pPr>
          </w:p>
        </w:tc>
        <w:tc>
          <w:tcPr>
            <w:tcW w:w="887" w:type="dxa"/>
            <w:vMerge/>
            <w:tcBorders>
              <w:top w:val="nil"/>
              <w:left w:val="single" w:sz="4" w:space="0" w:color="auto"/>
              <w:bottom w:val="single" w:sz="4" w:space="0" w:color="auto"/>
              <w:right w:val="single" w:sz="4" w:space="0" w:color="auto"/>
            </w:tcBorders>
            <w:vAlign w:val="center"/>
            <w:hideMark/>
          </w:tcPr>
          <w:p w14:paraId="67EE4356" w14:textId="77777777" w:rsidR="00D432F5" w:rsidRPr="00AB396E" w:rsidRDefault="00D432F5" w:rsidP="008809C5">
            <w:pPr>
              <w:spacing w:after="0" w:line="240" w:lineRule="auto"/>
              <w:rPr>
                <w:rFonts w:ascii="Arial Narrow" w:eastAsia="Times New Roman" w:hAnsi="Arial Narrow" w:cs="Calibri"/>
                <w:b/>
                <w:bCs/>
                <w:sz w:val="20"/>
                <w:szCs w:val="20"/>
                <w:lang w:val="es-ES" w:eastAsia="es-ES"/>
              </w:rPr>
            </w:pPr>
          </w:p>
        </w:tc>
        <w:tc>
          <w:tcPr>
            <w:tcW w:w="951" w:type="dxa"/>
            <w:tcBorders>
              <w:top w:val="nil"/>
              <w:left w:val="nil"/>
              <w:bottom w:val="single" w:sz="4" w:space="0" w:color="auto"/>
              <w:right w:val="single" w:sz="4" w:space="0" w:color="auto"/>
            </w:tcBorders>
            <w:shd w:val="clear" w:color="000000" w:fill="DDEBF7"/>
            <w:noWrap/>
            <w:vAlign w:val="center"/>
            <w:hideMark/>
          </w:tcPr>
          <w:p w14:paraId="3A9A17D4"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VAC</w:t>
            </w:r>
          </w:p>
        </w:tc>
        <w:tc>
          <w:tcPr>
            <w:tcW w:w="696" w:type="dxa"/>
            <w:tcBorders>
              <w:top w:val="nil"/>
              <w:left w:val="nil"/>
              <w:bottom w:val="single" w:sz="4" w:space="0" w:color="auto"/>
              <w:right w:val="single" w:sz="4" w:space="0" w:color="auto"/>
            </w:tcBorders>
            <w:shd w:val="clear" w:color="000000" w:fill="DDEBF7"/>
            <w:noWrap/>
            <w:vAlign w:val="center"/>
            <w:hideMark/>
          </w:tcPr>
          <w:p w14:paraId="4490F4D6"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VAE</w:t>
            </w:r>
          </w:p>
        </w:tc>
        <w:tc>
          <w:tcPr>
            <w:tcW w:w="627" w:type="dxa"/>
            <w:tcBorders>
              <w:top w:val="nil"/>
              <w:left w:val="nil"/>
              <w:bottom w:val="single" w:sz="4" w:space="0" w:color="auto"/>
              <w:right w:val="single" w:sz="4" w:space="0" w:color="auto"/>
            </w:tcBorders>
            <w:shd w:val="clear" w:color="000000" w:fill="DDEBF7"/>
            <w:noWrap/>
            <w:vAlign w:val="center"/>
            <w:hideMark/>
          </w:tcPr>
          <w:p w14:paraId="080D80E6"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P</w:t>
            </w:r>
          </w:p>
        </w:tc>
        <w:tc>
          <w:tcPr>
            <w:tcW w:w="696" w:type="dxa"/>
            <w:tcBorders>
              <w:top w:val="nil"/>
              <w:left w:val="nil"/>
              <w:bottom w:val="single" w:sz="4" w:space="0" w:color="auto"/>
              <w:right w:val="single" w:sz="4" w:space="0" w:color="auto"/>
            </w:tcBorders>
            <w:shd w:val="clear" w:color="000000" w:fill="DDEBF7"/>
            <w:noWrap/>
            <w:vAlign w:val="center"/>
            <w:hideMark/>
          </w:tcPr>
          <w:p w14:paraId="0916B227"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I</w:t>
            </w:r>
          </w:p>
        </w:tc>
        <w:tc>
          <w:tcPr>
            <w:tcW w:w="627" w:type="dxa"/>
            <w:tcBorders>
              <w:top w:val="nil"/>
              <w:left w:val="nil"/>
              <w:bottom w:val="single" w:sz="4" w:space="0" w:color="auto"/>
              <w:right w:val="single" w:sz="4" w:space="0" w:color="auto"/>
            </w:tcBorders>
            <w:shd w:val="clear" w:color="000000" w:fill="DDEBF7"/>
            <w:noWrap/>
            <w:vAlign w:val="center"/>
            <w:hideMark/>
          </w:tcPr>
          <w:p w14:paraId="46BD374B"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E</w:t>
            </w:r>
          </w:p>
        </w:tc>
        <w:tc>
          <w:tcPr>
            <w:tcW w:w="696" w:type="dxa"/>
            <w:tcBorders>
              <w:top w:val="nil"/>
              <w:left w:val="nil"/>
              <w:bottom w:val="single" w:sz="4" w:space="0" w:color="auto"/>
              <w:right w:val="single" w:sz="4" w:space="0" w:color="auto"/>
            </w:tcBorders>
            <w:shd w:val="clear" w:color="000000" w:fill="DDEBF7"/>
            <w:noWrap/>
            <w:vAlign w:val="center"/>
            <w:hideMark/>
          </w:tcPr>
          <w:p w14:paraId="63FF09C4"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M</w:t>
            </w:r>
          </w:p>
        </w:tc>
        <w:tc>
          <w:tcPr>
            <w:tcW w:w="627" w:type="dxa"/>
            <w:tcBorders>
              <w:top w:val="nil"/>
              <w:left w:val="nil"/>
              <w:bottom w:val="single" w:sz="4" w:space="0" w:color="auto"/>
              <w:right w:val="single" w:sz="4" w:space="0" w:color="auto"/>
            </w:tcBorders>
            <w:shd w:val="clear" w:color="000000" w:fill="DDEBF7"/>
            <w:noWrap/>
            <w:vAlign w:val="center"/>
            <w:hideMark/>
          </w:tcPr>
          <w:p w14:paraId="4A269605" w14:textId="77777777" w:rsidR="00D432F5" w:rsidRPr="00AB396E" w:rsidRDefault="00D432F5"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A</w:t>
            </w:r>
          </w:p>
        </w:tc>
      </w:tr>
      <w:tr w:rsidR="00D432F5" w:rsidRPr="00AB396E" w14:paraId="33673B82" w14:textId="77777777" w:rsidTr="008809C5">
        <w:trPr>
          <w:trHeight w:val="300"/>
        </w:trPr>
        <w:tc>
          <w:tcPr>
            <w:tcW w:w="2692" w:type="dxa"/>
            <w:tcBorders>
              <w:top w:val="nil"/>
              <w:left w:val="single" w:sz="4" w:space="0" w:color="auto"/>
              <w:bottom w:val="single" w:sz="4" w:space="0" w:color="auto"/>
              <w:right w:val="single" w:sz="4" w:space="0" w:color="auto"/>
            </w:tcBorders>
            <w:shd w:val="clear" w:color="auto" w:fill="auto"/>
            <w:noWrap/>
            <w:vAlign w:val="center"/>
            <w:hideMark/>
          </w:tcPr>
          <w:p w14:paraId="1254FF87" w14:textId="77777777" w:rsidR="00D432F5" w:rsidRPr="00AB396E" w:rsidRDefault="00D432F5" w:rsidP="008809C5">
            <w:pPr>
              <w:spacing w:after="0" w:line="240" w:lineRule="auto"/>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Actividades</w:t>
            </w:r>
          </w:p>
        </w:tc>
        <w:tc>
          <w:tcPr>
            <w:tcW w:w="887" w:type="dxa"/>
            <w:tcBorders>
              <w:top w:val="nil"/>
              <w:left w:val="nil"/>
              <w:bottom w:val="single" w:sz="4" w:space="0" w:color="auto"/>
              <w:right w:val="single" w:sz="4" w:space="0" w:color="auto"/>
            </w:tcBorders>
            <w:shd w:val="clear" w:color="auto" w:fill="auto"/>
            <w:noWrap/>
            <w:vAlign w:val="center"/>
            <w:hideMark/>
          </w:tcPr>
          <w:p w14:paraId="61DB8AB3"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12</w:t>
            </w:r>
          </w:p>
        </w:tc>
        <w:tc>
          <w:tcPr>
            <w:tcW w:w="951" w:type="dxa"/>
            <w:tcBorders>
              <w:top w:val="nil"/>
              <w:left w:val="nil"/>
              <w:bottom w:val="single" w:sz="4" w:space="0" w:color="auto"/>
              <w:right w:val="single" w:sz="4" w:space="0" w:color="auto"/>
            </w:tcBorders>
            <w:shd w:val="clear" w:color="auto" w:fill="auto"/>
            <w:noWrap/>
            <w:vAlign w:val="center"/>
            <w:hideMark/>
          </w:tcPr>
          <w:p w14:paraId="3E64D8C2"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w:t>
            </w:r>
          </w:p>
        </w:tc>
        <w:tc>
          <w:tcPr>
            <w:tcW w:w="696" w:type="dxa"/>
            <w:tcBorders>
              <w:top w:val="nil"/>
              <w:left w:val="nil"/>
              <w:bottom w:val="single" w:sz="4" w:space="0" w:color="auto"/>
              <w:right w:val="single" w:sz="4" w:space="0" w:color="auto"/>
            </w:tcBorders>
            <w:shd w:val="clear" w:color="auto" w:fill="auto"/>
            <w:noWrap/>
            <w:vAlign w:val="center"/>
            <w:hideMark/>
          </w:tcPr>
          <w:p w14:paraId="3DDC5B40"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3</w:t>
            </w:r>
          </w:p>
        </w:tc>
        <w:tc>
          <w:tcPr>
            <w:tcW w:w="627" w:type="dxa"/>
            <w:tcBorders>
              <w:top w:val="nil"/>
              <w:left w:val="nil"/>
              <w:bottom w:val="single" w:sz="4" w:space="0" w:color="auto"/>
              <w:right w:val="single" w:sz="4" w:space="0" w:color="auto"/>
            </w:tcBorders>
            <w:shd w:val="clear" w:color="auto" w:fill="auto"/>
            <w:noWrap/>
            <w:vAlign w:val="center"/>
            <w:hideMark/>
          </w:tcPr>
          <w:p w14:paraId="49A578BF"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w:t>
            </w:r>
          </w:p>
        </w:tc>
        <w:tc>
          <w:tcPr>
            <w:tcW w:w="696" w:type="dxa"/>
            <w:tcBorders>
              <w:top w:val="nil"/>
              <w:left w:val="nil"/>
              <w:bottom w:val="single" w:sz="4" w:space="0" w:color="auto"/>
              <w:right w:val="single" w:sz="4" w:space="0" w:color="auto"/>
            </w:tcBorders>
            <w:shd w:val="clear" w:color="auto" w:fill="auto"/>
            <w:noWrap/>
            <w:vAlign w:val="center"/>
            <w:hideMark/>
          </w:tcPr>
          <w:p w14:paraId="6C1610B3"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3</w:t>
            </w:r>
          </w:p>
        </w:tc>
        <w:tc>
          <w:tcPr>
            <w:tcW w:w="627" w:type="dxa"/>
            <w:tcBorders>
              <w:top w:val="nil"/>
              <w:left w:val="nil"/>
              <w:bottom w:val="single" w:sz="4" w:space="0" w:color="auto"/>
              <w:right w:val="single" w:sz="4" w:space="0" w:color="auto"/>
            </w:tcBorders>
            <w:shd w:val="clear" w:color="auto" w:fill="auto"/>
            <w:noWrap/>
            <w:vAlign w:val="center"/>
            <w:hideMark/>
          </w:tcPr>
          <w:p w14:paraId="258B90A6"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w:t>
            </w:r>
          </w:p>
        </w:tc>
        <w:tc>
          <w:tcPr>
            <w:tcW w:w="696" w:type="dxa"/>
            <w:tcBorders>
              <w:top w:val="nil"/>
              <w:left w:val="nil"/>
              <w:bottom w:val="single" w:sz="4" w:space="0" w:color="auto"/>
              <w:right w:val="single" w:sz="4" w:space="0" w:color="auto"/>
            </w:tcBorders>
            <w:shd w:val="clear" w:color="auto" w:fill="auto"/>
            <w:noWrap/>
            <w:vAlign w:val="center"/>
            <w:hideMark/>
          </w:tcPr>
          <w:p w14:paraId="76390040"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3</w:t>
            </w:r>
          </w:p>
        </w:tc>
        <w:tc>
          <w:tcPr>
            <w:tcW w:w="627" w:type="dxa"/>
            <w:tcBorders>
              <w:top w:val="nil"/>
              <w:left w:val="nil"/>
              <w:bottom w:val="single" w:sz="4" w:space="0" w:color="auto"/>
              <w:right w:val="single" w:sz="4" w:space="0" w:color="auto"/>
            </w:tcBorders>
            <w:shd w:val="clear" w:color="auto" w:fill="auto"/>
            <w:noWrap/>
            <w:vAlign w:val="center"/>
            <w:hideMark/>
          </w:tcPr>
          <w:p w14:paraId="03CB9030"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w:t>
            </w:r>
          </w:p>
        </w:tc>
      </w:tr>
      <w:tr w:rsidR="00D432F5" w:rsidRPr="00AB396E" w14:paraId="5239B1DC" w14:textId="77777777" w:rsidTr="008809C5">
        <w:trPr>
          <w:trHeight w:val="300"/>
        </w:trPr>
        <w:tc>
          <w:tcPr>
            <w:tcW w:w="2692" w:type="dxa"/>
            <w:tcBorders>
              <w:top w:val="nil"/>
              <w:left w:val="single" w:sz="4" w:space="0" w:color="auto"/>
              <w:bottom w:val="single" w:sz="4" w:space="0" w:color="auto"/>
              <w:right w:val="single" w:sz="4" w:space="0" w:color="auto"/>
            </w:tcBorders>
            <w:shd w:val="clear" w:color="auto" w:fill="auto"/>
            <w:noWrap/>
            <w:vAlign w:val="center"/>
          </w:tcPr>
          <w:p w14:paraId="1A62BB4D" w14:textId="77777777" w:rsidR="00D432F5" w:rsidRPr="00AB396E" w:rsidRDefault="00D432F5" w:rsidP="008809C5">
            <w:pPr>
              <w:spacing w:after="0" w:line="240" w:lineRule="auto"/>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Tiempo de actividades (%)</w:t>
            </w:r>
          </w:p>
        </w:tc>
        <w:tc>
          <w:tcPr>
            <w:tcW w:w="887" w:type="dxa"/>
            <w:tcBorders>
              <w:top w:val="nil"/>
              <w:left w:val="nil"/>
              <w:bottom w:val="single" w:sz="4" w:space="0" w:color="auto"/>
              <w:right w:val="single" w:sz="4" w:space="0" w:color="auto"/>
            </w:tcBorders>
            <w:shd w:val="clear" w:color="auto" w:fill="auto"/>
            <w:noWrap/>
            <w:vAlign w:val="center"/>
          </w:tcPr>
          <w:p w14:paraId="58B840FA"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100%</w:t>
            </w:r>
          </w:p>
        </w:tc>
        <w:tc>
          <w:tcPr>
            <w:tcW w:w="951" w:type="dxa"/>
            <w:tcBorders>
              <w:top w:val="nil"/>
              <w:left w:val="nil"/>
              <w:bottom w:val="single" w:sz="4" w:space="0" w:color="auto"/>
              <w:right w:val="single" w:sz="4" w:space="0" w:color="auto"/>
            </w:tcBorders>
            <w:shd w:val="clear" w:color="auto" w:fill="auto"/>
            <w:noWrap/>
            <w:vAlign w:val="center"/>
          </w:tcPr>
          <w:p w14:paraId="2FA1A604"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16,67 %</w:t>
            </w:r>
          </w:p>
        </w:tc>
        <w:tc>
          <w:tcPr>
            <w:tcW w:w="696" w:type="dxa"/>
            <w:tcBorders>
              <w:top w:val="nil"/>
              <w:left w:val="nil"/>
              <w:bottom w:val="single" w:sz="4" w:space="0" w:color="auto"/>
              <w:right w:val="single" w:sz="4" w:space="0" w:color="auto"/>
            </w:tcBorders>
            <w:shd w:val="clear" w:color="auto" w:fill="auto"/>
            <w:noWrap/>
            <w:vAlign w:val="center"/>
          </w:tcPr>
          <w:p w14:paraId="676AB035"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25,00 %</w:t>
            </w:r>
          </w:p>
        </w:tc>
        <w:tc>
          <w:tcPr>
            <w:tcW w:w="627" w:type="dxa"/>
            <w:tcBorders>
              <w:top w:val="nil"/>
              <w:left w:val="nil"/>
              <w:bottom w:val="single" w:sz="4" w:space="0" w:color="auto"/>
              <w:right w:val="single" w:sz="4" w:space="0" w:color="auto"/>
            </w:tcBorders>
            <w:shd w:val="clear" w:color="auto" w:fill="auto"/>
            <w:noWrap/>
            <w:vAlign w:val="center"/>
          </w:tcPr>
          <w:p w14:paraId="02F6C969" w14:textId="77777777" w:rsidR="00D432F5" w:rsidRPr="00AB396E" w:rsidRDefault="00D432F5" w:rsidP="008809C5">
            <w:pPr>
              <w:spacing w:after="0" w:line="240" w:lineRule="auto"/>
              <w:jc w:val="center"/>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8,33%</w:t>
            </w:r>
          </w:p>
        </w:tc>
        <w:tc>
          <w:tcPr>
            <w:tcW w:w="696" w:type="dxa"/>
            <w:tcBorders>
              <w:top w:val="nil"/>
              <w:left w:val="nil"/>
              <w:bottom w:val="single" w:sz="4" w:space="0" w:color="auto"/>
              <w:right w:val="single" w:sz="4" w:space="0" w:color="auto"/>
            </w:tcBorders>
            <w:shd w:val="clear" w:color="auto" w:fill="auto"/>
            <w:noWrap/>
            <w:vAlign w:val="center"/>
          </w:tcPr>
          <w:p w14:paraId="509960B0"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25,00 %</w:t>
            </w:r>
          </w:p>
        </w:tc>
        <w:tc>
          <w:tcPr>
            <w:tcW w:w="627" w:type="dxa"/>
            <w:tcBorders>
              <w:top w:val="nil"/>
              <w:left w:val="nil"/>
              <w:bottom w:val="single" w:sz="4" w:space="0" w:color="auto"/>
              <w:right w:val="single" w:sz="4" w:space="0" w:color="auto"/>
            </w:tcBorders>
            <w:shd w:val="clear" w:color="auto" w:fill="auto"/>
            <w:noWrap/>
            <w:vAlign w:val="center"/>
          </w:tcPr>
          <w:p w14:paraId="271F2BD7"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0,00%</w:t>
            </w:r>
          </w:p>
        </w:tc>
        <w:tc>
          <w:tcPr>
            <w:tcW w:w="696" w:type="dxa"/>
            <w:tcBorders>
              <w:top w:val="nil"/>
              <w:left w:val="nil"/>
              <w:bottom w:val="single" w:sz="4" w:space="0" w:color="auto"/>
              <w:right w:val="single" w:sz="4" w:space="0" w:color="auto"/>
            </w:tcBorders>
            <w:shd w:val="clear" w:color="auto" w:fill="auto"/>
            <w:noWrap/>
            <w:vAlign w:val="center"/>
          </w:tcPr>
          <w:p w14:paraId="71E190CC"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25,00%</w:t>
            </w:r>
          </w:p>
        </w:tc>
        <w:tc>
          <w:tcPr>
            <w:tcW w:w="627" w:type="dxa"/>
            <w:tcBorders>
              <w:top w:val="nil"/>
              <w:left w:val="nil"/>
              <w:bottom w:val="single" w:sz="4" w:space="0" w:color="auto"/>
              <w:right w:val="single" w:sz="4" w:space="0" w:color="auto"/>
            </w:tcBorders>
            <w:shd w:val="clear" w:color="auto" w:fill="auto"/>
            <w:noWrap/>
            <w:vAlign w:val="center"/>
          </w:tcPr>
          <w:p w14:paraId="757CDD10"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0,00%</w:t>
            </w:r>
          </w:p>
        </w:tc>
      </w:tr>
      <w:tr w:rsidR="00D432F5" w:rsidRPr="00AB396E" w14:paraId="65EA1E77" w14:textId="77777777" w:rsidTr="008809C5">
        <w:trPr>
          <w:trHeight w:val="300"/>
        </w:trPr>
        <w:tc>
          <w:tcPr>
            <w:tcW w:w="2692" w:type="dxa"/>
            <w:tcBorders>
              <w:top w:val="nil"/>
              <w:left w:val="single" w:sz="4" w:space="0" w:color="auto"/>
              <w:bottom w:val="single" w:sz="4" w:space="0" w:color="auto"/>
              <w:right w:val="single" w:sz="4" w:space="0" w:color="auto"/>
            </w:tcBorders>
            <w:shd w:val="clear" w:color="auto" w:fill="auto"/>
            <w:noWrap/>
            <w:vAlign w:val="center"/>
            <w:hideMark/>
          </w:tcPr>
          <w:p w14:paraId="0A69394A" w14:textId="77777777" w:rsidR="00D432F5" w:rsidRPr="00AB396E" w:rsidRDefault="00D432F5" w:rsidP="008809C5">
            <w:pPr>
              <w:spacing w:after="0" w:line="240" w:lineRule="auto"/>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Tareas con Valor Añadido</w:t>
            </w:r>
          </w:p>
        </w:tc>
        <w:tc>
          <w:tcPr>
            <w:tcW w:w="887" w:type="dxa"/>
            <w:tcBorders>
              <w:top w:val="nil"/>
              <w:left w:val="nil"/>
              <w:bottom w:val="single" w:sz="4" w:space="0" w:color="auto"/>
              <w:right w:val="single" w:sz="4" w:space="0" w:color="auto"/>
            </w:tcBorders>
            <w:shd w:val="clear" w:color="auto" w:fill="auto"/>
            <w:noWrap/>
            <w:vAlign w:val="center"/>
            <w:hideMark/>
          </w:tcPr>
          <w:p w14:paraId="01C782BC"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5</w:t>
            </w:r>
          </w:p>
        </w:tc>
        <w:tc>
          <w:tcPr>
            <w:tcW w:w="951" w:type="dxa"/>
            <w:tcBorders>
              <w:top w:val="nil"/>
              <w:left w:val="nil"/>
              <w:bottom w:val="nil"/>
              <w:right w:val="nil"/>
            </w:tcBorders>
            <w:shd w:val="clear" w:color="auto" w:fill="auto"/>
            <w:noWrap/>
            <w:vAlign w:val="bottom"/>
            <w:hideMark/>
          </w:tcPr>
          <w:p w14:paraId="5DEF1846" w14:textId="77777777" w:rsidR="00D432F5" w:rsidRPr="00AB396E" w:rsidRDefault="00D432F5" w:rsidP="008809C5">
            <w:pPr>
              <w:spacing w:after="0" w:line="240" w:lineRule="auto"/>
              <w:jc w:val="right"/>
              <w:rPr>
                <w:rFonts w:ascii="Arial Narrow" w:eastAsia="Times New Roman" w:hAnsi="Arial Narrow" w:cs="Calibri"/>
                <w:sz w:val="20"/>
                <w:szCs w:val="20"/>
                <w:lang w:val="es-ES" w:eastAsia="es-ES"/>
              </w:rPr>
            </w:pPr>
          </w:p>
        </w:tc>
        <w:tc>
          <w:tcPr>
            <w:tcW w:w="696" w:type="dxa"/>
            <w:tcBorders>
              <w:top w:val="nil"/>
              <w:left w:val="nil"/>
              <w:bottom w:val="nil"/>
              <w:right w:val="nil"/>
            </w:tcBorders>
            <w:shd w:val="clear" w:color="auto" w:fill="auto"/>
            <w:noWrap/>
            <w:vAlign w:val="bottom"/>
            <w:hideMark/>
          </w:tcPr>
          <w:p w14:paraId="38831531"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27" w:type="dxa"/>
            <w:tcBorders>
              <w:top w:val="nil"/>
              <w:left w:val="nil"/>
              <w:bottom w:val="nil"/>
              <w:right w:val="nil"/>
            </w:tcBorders>
            <w:shd w:val="clear" w:color="auto" w:fill="auto"/>
            <w:noWrap/>
            <w:vAlign w:val="bottom"/>
            <w:hideMark/>
          </w:tcPr>
          <w:p w14:paraId="17D0C887"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96" w:type="dxa"/>
            <w:tcBorders>
              <w:top w:val="nil"/>
              <w:left w:val="nil"/>
              <w:bottom w:val="nil"/>
              <w:right w:val="nil"/>
            </w:tcBorders>
            <w:shd w:val="clear" w:color="auto" w:fill="auto"/>
            <w:noWrap/>
            <w:vAlign w:val="bottom"/>
            <w:hideMark/>
          </w:tcPr>
          <w:p w14:paraId="3FA9A0B6"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27" w:type="dxa"/>
            <w:tcBorders>
              <w:top w:val="nil"/>
              <w:left w:val="nil"/>
              <w:bottom w:val="nil"/>
              <w:right w:val="nil"/>
            </w:tcBorders>
            <w:shd w:val="clear" w:color="auto" w:fill="auto"/>
            <w:noWrap/>
            <w:vAlign w:val="bottom"/>
            <w:hideMark/>
          </w:tcPr>
          <w:p w14:paraId="69872C66"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96" w:type="dxa"/>
            <w:tcBorders>
              <w:top w:val="nil"/>
              <w:left w:val="nil"/>
              <w:bottom w:val="nil"/>
              <w:right w:val="nil"/>
            </w:tcBorders>
            <w:shd w:val="clear" w:color="auto" w:fill="auto"/>
            <w:noWrap/>
            <w:vAlign w:val="bottom"/>
            <w:hideMark/>
          </w:tcPr>
          <w:p w14:paraId="01BF2D6F"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27" w:type="dxa"/>
            <w:tcBorders>
              <w:top w:val="nil"/>
              <w:left w:val="nil"/>
              <w:bottom w:val="nil"/>
              <w:right w:val="nil"/>
            </w:tcBorders>
            <w:shd w:val="clear" w:color="auto" w:fill="auto"/>
            <w:noWrap/>
            <w:vAlign w:val="bottom"/>
            <w:hideMark/>
          </w:tcPr>
          <w:p w14:paraId="1E3EAFC7"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r>
      <w:tr w:rsidR="00D432F5" w:rsidRPr="00AB396E" w14:paraId="0AF7150F" w14:textId="77777777" w:rsidTr="008809C5">
        <w:trPr>
          <w:trHeight w:val="300"/>
        </w:trPr>
        <w:tc>
          <w:tcPr>
            <w:tcW w:w="2692" w:type="dxa"/>
            <w:tcBorders>
              <w:top w:val="nil"/>
              <w:left w:val="single" w:sz="4" w:space="0" w:color="auto"/>
              <w:bottom w:val="single" w:sz="4" w:space="0" w:color="auto"/>
              <w:right w:val="single" w:sz="4" w:space="0" w:color="auto"/>
            </w:tcBorders>
            <w:shd w:val="clear" w:color="000000" w:fill="8EA9DB"/>
            <w:noWrap/>
            <w:vAlign w:val="center"/>
            <w:hideMark/>
          </w:tcPr>
          <w:p w14:paraId="619F9C69" w14:textId="77777777" w:rsidR="00D432F5" w:rsidRPr="00AB396E" w:rsidRDefault="00D432F5" w:rsidP="008809C5">
            <w:pPr>
              <w:spacing w:after="0" w:line="240" w:lineRule="auto"/>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ÍNDICE DE VALOR AÑADIDO</w:t>
            </w:r>
          </w:p>
        </w:tc>
        <w:tc>
          <w:tcPr>
            <w:tcW w:w="887" w:type="dxa"/>
            <w:tcBorders>
              <w:top w:val="nil"/>
              <w:left w:val="nil"/>
              <w:bottom w:val="single" w:sz="4" w:space="0" w:color="auto"/>
              <w:right w:val="single" w:sz="4" w:space="0" w:color="auto"/>
            </w:tcBorders>
            <w:shd w:val="clear" w:color="000000" w:fill="8EA9DB"/>
            <w:noWrap/>
            <w:vAlign w:val="center"/>
            <w:hideMark/>
          </w:tcPr>
          <w:p w14:paraId="43405889" w14:textId="77777777" w:rsidR="00D432F5" w:rsidRPr="00AB396E" w:rsidRDefault="00D432F5" w:rsidP="008809C5">
            <w:pPr>
              <w:spacing w:after="0" w:line="240" w:lineRule="auto"/>
              <w:jc w:val="right"/>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41,66%</w:t>
            </w:r>
          </w:p>
        </w:tc>
        <w:tc>
          <w:tcPr>
            <w:tcW w:w="951" w:type="dxa"/>
            <w:tcBorders>
              <w:top w:val="nil"/>
              <w:left w:val="nil"/>
              <w:bottom w:val="nil"/>
              <w:right w:val="nil"/>
            </w:tcBorders>
            <w:shd w:val="clear" w:color="auto" w:fill="auto"/>
            <w:noWrap/>
            <w:vAlign w:val="bottom"/>
            <w:hideMark/>
          </w:tcPr>
          <w:p w14:paraId="16916B4B" w14:textId="77777777" w:rsidR="00D432F5" w:rsidRPr="00AB396E" w:rsidRDefault="00D432F5" w:rsidP="008809C5">
            <w:pPr>
              <w:spacing w:after="0" w:line="240" w:lineRule="auto"/>
              <w:jc w:val="right"/>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Deficiente</w:t>
            </w:r>
          </w:p>
        </w:tc>
        <w:tc>
          <w:tcPr>
            <w:tcW w:w="696" w:type="dxa"/>
            <w:tcBorders>
              <w:top w:val="nil"/>
              <w:left w:val="nil"/>
              <w:bottom w:val="nil"/>
              <w:right w:val="nil"/>
            </w:tcBorders>
            <w:shd w:val="clear" w:color="auto" w:fill="auto"/>
            <w:noWrap/>
            <w:vAlign w:val="bottom"/>
            <w:hideMark/>
          </w:tcPr>
          <w:p w14:paraId="63CDE8D2"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27" w:type="dxa"/>
            <w:tcBorders>
              <w:top w:val="nil"/>
              <w:left w:val="nil"/>
              <w:bottom w:val="nil"/>
              <w:right w:val="nil"/>
            </w:tcBorders>
            <w:shd w:val="clear" w:color="auto" w:fill="auto"/>
            <w:noWrap/>
            <w:vAlign w:val="bottom"/>
            <w:hideMark/>
          </w:tcPr>
          <w:p w14:paraId="6D69B28D"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96" w:type="dxa"/>
            <w:tcBorders>
              <w:top w:val="nil"/>
              <w:left w:val="nil"/>
              <w:bottom w:val="nil"/>
              <w:right w:val="nil"/>
            </w:tcBorders>
            <w:shd w:val="clear" w:color="auto" w:fill="auto"/>
            <w:noWrap/>
            <w:vAlign w:val="bottom"/>
            <w:hideMark/>
          </w:tcPr>
          <w:p w14:paraId="0AF3CB81"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27" w:type="dxa"/>
            <w:tcBorders>
              <w:top w:val="nil"/>
              <w:left w:val="nil"/>
              <w:bottom w:val="nil"/>
              <w:right w:val="nil"/>
            </w:tcBorders>
            <w:shd w:val="clear" w:color="auto" w:fill="auto"/>
            <w:noWrap/>
            <w:vAlign w:val="bottom"/>
            <w:hideMark/>
          </w:tcPr>
          <w:p w14:paraId="45D2C624"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96" w:type="dxa"/>
            <w:tcBorders>
              <w:top w:val="nil"/>
              <w:left w:val="nil"/>
              <w:bottom w:val="nil"/>
              <w:right w:val="nil"/>
            </w:tcBorders>
            <w:shd w:val="clear" w:color="auto" w:fill="auto"/>
            <w:noWrap/>
            <w:vAlign w:val="bottom"/>
            <w:hideMark/>
          </w:tcPr>
          <w:p w14:paraId="42082859"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c>
          <w:tcPr>
            <w:tcW w:w="627" w:type="dxa"/>
            <w:tcBorders>
              <w:top w:val="nil"/>
              <w:left w:val="nil"/>
              <w:bottom w:val="nil"/>
              <w:right w:val="nil"/>
            </w:tcBorders>
            <w:shd w:val="clear" w:color="auto" w:fill="auto"/>
            <w:noWrap/>
            <w:vAlign w:val="bottom"/>
            <w:hideMark/>
          </w:tcPr>
          <w:p w14:paraId="4E00ACEE" w14:textId="77777777" w:rsidR="00D432F5" w:rsidRPr="00AB396E" w:rsidRDefault="00D432F5" w:rsidP="008809C5">
            <w:pPr>
              <w:spacing w:after="0" w:line="240" w:lineRule="auto"/>
              <w:rPr>
                <w:rFonts w:ascii="Arial Narrow" w:eastAsia="Times New Roman" w:hAnsi="Arial Narrow" w:cs="Times New Roman"/>
                <w:sz w:val="20"/>
                <w:szCs w:val="20"/>
                <w:lang w:val="es-ES" w:eastAsia="es-ES"/>
              </w:rPr>
            </w:pPr>
          </w:p>
        </w:tc>
      </w:tr>
    </w:tbl>
    <w:p w14:paraId="1E050658" w14:textId="15D74320" w:rsidR="002C779B" w:rsidRDefault="002C779B">
      <w:pPr>
        <w:rPr>
          <w:rFonts w:ascii="Arial" w:hAnsi="Arial" w:cs="Arial"/>
        </w:rPr>
      </w:pPr>
      <w:r>
        <w:rPr>
          <w:rFonts w:ascii="Arial" w:hAnsi="Arial" w:cs="Arial"/>
        </w:rPr>
        <w:br w:type="page"/>
      </w:r>
    </w:p>
    <w:p w14:paraId="7E36E3F6" w14:textId="7AC7CB8A" w:rsidR="00D432F5" w:rsidRPr="00AA20E3" w:rsidRDefault="00D432F5" w:rsidP="00AA20E3">
      <w:pPr>
        <w:jc w:val="both"/>
        <w:rPr>
          <w:rFonts w:ascii="Arial" w:hAnsi="Arial" w:cs="Arial"/>
          <w:sz w:val="24"/>
          <w:szCs w:val="24"/>
        </w:rPr>
      </w:pPr>
      <w:r w:rsidRPr="00AA20E3">
        <w:rPr>
          <w:rFonts w:ascii="Arial" w:hAnsi="Arial" w:cs="Arial"/>
          <w:b/>
          <w:bCs/>
          <w:sz w:val="24"/>
          <w:szCs w:val="24"/>
        </w:rPr>
        <w:lastRenderedPageBreak/>
        <w:t xml:space="preserve">Anexo 11. </w:t>
      </w:r>
      <w:r w:rsidR="00AA20E3" w:rsidRPr="00AA20E3">
        <w:rPr>
          <w:rFonts w:ascii="Arial" w:hAnsi="Arial" w:cs="Arial"/>
          <w:sz w:val="24"/>
          <w:szCs w:val="24"/>
        </w:rPr>
        <w:t>Restructuración del diagrama de flujo del proceso de Definición de Presupuesto para Ejecutar Proyectos de Investigación</w:t>
      </w:r>
    </w:p>
    <w:p w14:paraId="726F1FC6" w14:textId="77777777" w:rsidR="00AA20E3" w:rsidRPr="00AB396E" w:rsidRDefault="00AA20E3" w:rsidP="00AA20E3">
      <w:pPr>
        <w:rPr>
          <w:rFonts w:ascii="Times New Roman" w:hAnsi="Times New Roman" w:cs="Times New Roman"/>
          <w:b/>
          <w:sz w:val="24"/>
        </w:rPr>
      </w:pPr>
    </w:p>
    <w:p w14:paraId="2C22F162" w14:textId="77777777" w:rsidR="00AA20E3" w:rsidRPr="00AB396E" w:rsidRDefault="00AA20E3" w:rsidP="00AA20E3">
      <w:pPr>
        <w:rPr>
          <w:rFonts w:ascii="Times New Roman" w:hAnsi="Times New Roman" w:cs="Times New Roman"/>
          <w:b/>
          <w:sz w:val="24"/>
        </w:rPr>
      </w:pPr>
      <w:r w:rsidRPr="00AB396E">
        <w:rPr>
          <w:rFonts w:ascii="Arial Narrow" w:eastAsia="HelveticaLTStd-Light" w:hAnsi="Arial Narrow" w:cs="Arial"/>
          <w:noProof/>
          <w:sz w:val="20"/>
          <w:szCs w:val="20"/>
          <w:lang w:eastAsia="es-EC"/>
        </w:rPr>
        <w:drawing>
          <wp:anchor distT="0" distB="0" distL="114300" distR="114300" simplePos="0" relativeHeight="251666432" behindDoc="0" locked="0" layoutInCell="1" allowOverlap="1" wp14:anchorId="0F907C01" wp14:editId="34F1FAE5">
            <wp:simplePos x="0" y="0"/>
            <wp:positionH relativeFrom="margin">
              <wp:align>center</wp:align>
            </wp:positionH>
            <wp:positionV relativeFrom="paragraph">
              <wp:posOffset>13335</wp:posOffset>
            </wp:positionV>
            <wp:extent cx="4033520" cy="5991860"/>
            <wp:effectExtent l="0" t="0" r="5080" b="8890"/>
            <wp:wrapThrough wrapText="bothSides">
              <wp:wrapPolygon edited="0">
                <wp:start x="0" y="0"/>
                <wp:lineTo x="0" y="21563"/>
                <wp:lineTo x="21525" y="21563"/>
                <wp:lineTo x="21525" y="0"/>
                <wp:lineTo x="0" y="0"/>
              </wp:wrapPolygon>
            </wp:wrapThrough>
            <wp:docPr id="22" name="Imagen 22" descr="D:\Cap. Aprob\ECO. LETY\AS IS ASIGNACION PRESUPUES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p. Aprob\ECO. LETY\AS IS ASIGNACION PRESUPUESTARI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3520" cy="599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2F938" w14:textId="77777777" w:rsidR="00AA20E3" w:rsidRPr="00AB396E" w:rsidRDefault="00AA20E3" w:rsidP="00AA20E3">
      <w:pPr>
        <w:rPr>
          <w:rFonts w:ascii="Times New Roman" w:hAnsi="Times New Roman" w:cs="Times New Roman"/>
          <w:b/>
          <w:sz w:val="24"/>
        </w:rPr>
      </w:pPr>
    </w:p>
    <w:p w14:paraId="486FB129" w14:textId="77777777" w:rsidR="00AA20E3" w:rsidRPr="00AB396E" w:rsidRDefault="00AA20E3" w:rsidP="00AA20E3">
      <w:pPr>
        <w:rPr>
          <w:rFonts w:ascii="Times New Roman" w:hAnsi="Times New Roman" w:cs="Times New Roman"/>
          <w:b/>
          <w:sz w:val="24"/>
        </w:rPr>
      </w:pPr>
    </w:p>
    <w:p w14:paraId="7FEC473C" w14:textId="77777777" w:rsidR="00AA20E3" w:rsidRPr="00AB396E" w:rsidRDefault="00AA20E3" w:rsidP="00AA20E3">
      <w:pPr>
        <w:rPr>
          <w:rFonts w:ascii="Times New Roman" w:hAnsi="Times New Roman" w:cs="Times New Roman"/>
          <w:b/>
          <w:sz w:val="24"/>
        </w:rPr>
      </w:pPr>
    </w:p>
    <w:p w14:paraId="2675C4BB" w14:textId="77777777" w:rsidR="00AA20E3" w:rsidRPr="00AB396E" w:rsidRDefault="00AA20E3" w:rsidP="00AA20E3">
      <w:pPr>
        <w:rPr>
          <w:rFonts w:ascii="Times New Roman" w:hAnsi="Times New Roman" w:cs="Times New Roman"/>
          <w:b/>
          <w:sz w:val="24"/>
        </w:rPr>
      </w:pPr>
    </w:p>
    <w:p w14:paraId="0F08FE32" w14:textId="77777777" w:rsidR="00AA20E3" w:rsidRPr="00AB396E" w:rsidRDefault="00AA20E3" w:rsidP="00AA20E3">
      <w:pPr>
        <w:rPr>
          <w:rFonts w:ascii="Times New Roman" w:hAnsi="Times New Roman" w:cs="Times New Roman"/>
          <w:b/>
          <w:sz w:val="24"/>
        </w:rPr>
      </w:pPr>
    </w:p>
    <w:p w14:paraId="670C89D8" w14:textId="77777777" w:rsidR="00AA20E3" w:rsidRPr="00AB396E" w:rsidRDefault="00AA20E3" w:rsidP="00AA20E3">
      <w:pPr>
        <w:rPr>
          <w:rFonts w:ascii="Times New Roman" w:hAnsi="Times New Roman" w:cs="Times New Roman"/>
          <w:b/>
          <w:sz w:val="24"/>
        </w:rPr>
      </w:pPr>
    </w:p>
    <w:p w14:paraId="671120D2" w14:textId="77777777" w:rsidR="00AA20E3" w:rsidRPr="00AB396E" w:rsidRDefault="00AA20E3" w:rsidP="00AA20E3">
      <w:pPr>
        <w:rPr>
          <w:rFonts w:ascii="Times New Roman" w:hAnsi="Times New Roman" w:cs="Times New Roman"/>
          <w:b/>
          <w:sz w:val="24"/>
        </w:rPr>
      </w:pPr>
    </w:p>
    <w:p w14:paraId="17251413" w14:textId="77777777" w:rsidR="00AA20E3" w:rsidRPr="00AB396E" w:rsidRDefault="00AA20E3" w:rsidP="00AA20E3">
      <w:pPr>
        <w:rPr>
          <w:rFonts w:ascii="Times New Roman" w:hAnsi="Times New Roman" w:cs="Times New Roman"/>
          <w:b/>
          <w:sz w:val="24"/>
        </w:rPr>
      </w:pPr>
    </w:p>
    <w:p w14:paraId="047FD314" w14:textId="77777777" w:rsidR="00AA20E3" w:rsidRPr="00AB396E" w:rsidRDefault="00AA20E3" w:rsidP="00AA20E3">
      <w:pPr>
        <w:rPr>
          <w:rFonts w:ascii="Times New Roman" w:hAnsi="Times New Roman" w:cs="Times New Roman"/>
          <w:b/>
          <w:sz w:val="24"/>
        </w:rPr>
      </w:pPr>
    </w:p>
    <w:p w14:paraId="36D16641" w14:textId="77777777" w:rsidR="00AA20E3" w:rsidRPr="00AB396E" w:rsidRDefault="00AA20E3" w:rsidP="00AA20E3">
      <w:pPr>
        <w:rPr>
          <w:rFonts w:ascii="Times New Roman" w:hAnsi="Times New Roman" w:cs="Times New Roman"/>
          <w:b/>
          <w:sz w:val="24"/>
        </w:rPr>
      </w:pPr>
    </w:p>
    <w:p w14:paraId="1A4CAA1A" w14:textId="77777777" w:rsidR="00AA20E3" w:rsidRPr="00AB396E" w:rsidRDefault="00AA20E3" w:rsidP="00AA20E3">
      <w:pPr>
        <w:rPr>
          <w:rFonts w:ascii="Times New Roman" w:hAnsi="Times New Roman" w:cs="Times New Roman"/>
          <w:b/>
          <w:sz w:val="24"/>
        </w:rPr>
      </w:pPr>
    </w:p>
    <w:p w14:paraId="0A265CCC" w14:textId="77777777" w:rsidR="00AA20E3" w:rsidRPr="00AB396E" w:rsidRDefault="00AA20E3" w:rsidP="00AA20E3">
      <w:pPr>
        <w:rPr>
          <w:rFonts w:ascii="Times New Roman" w:hAnsi="Times New Roman" w:cs="Times New Roman"/>
          <w:b/>
          <w:sz w:val="24"/>
        </w:rPr>
      </w:pPr>
    </w:p>
    <w:p w14:paraId="7CC2BE2B" w14:textId="77777777" w:rsidR="00AA20E3" w:rsidRPr="00AB396E" w:rsidRDefault="00AA20E3" w:rsidP="00AA20E3">
      <w:pPr>
        <w:rPr>
          <w:rFonts w:ascii="Times New Roman" w:hAnsi="Times New Roman" w:cs="Times New Roman"/>
          <w:b/>
          <w:sz w:val="24"/>
        </w:rPr>
      </w:pPr>
    </w:p>
    <w:p w14:paraId="56068370" w14:textId="77777777" w:rsidR="00AA20E3" w:rsidRPr="00AB396E" w:rsidRDefault="00AA20E3" w:rsidP="00AA20E3">
      <w:pPr>
        <w:rPr>
          <w:rFonts w:ascii="Times New Roman" w:hAnsi="Times New Roman" w:cs="Times New Roman"/>
          <w:b/>
          <w:sz w:val="24"/>
        </w:rPr>
      </w:pPr>
    </w:p>
    <w:p w14:paraId="52ED376D" w14:textId="77777777" w:rsidR="00AA20E3" w:rsidRPr="00AB396E" w:rsidRDefault="00AA20E3" w:rsidP="00AA20E3">
      <w:pPr>
        <w:rPr>
          <w:rFonts w:ascii="Times New Roman" w:hAnsi="Times New Roman" w:cs="Times New Roman"/>
          <w:b/>
          <w:sz w:val="24"/>
        </w:rPr>
      </w:pPr>
    </w:p>
    <w:p w14:paraId="71744555" w14:textId="77777777" w:rsidR="00AA20E3" w:rsidRPr="00AB396E" w:rsidRDefault="00AA20E3" w:rsidP="00AA20E3">
      <w:pPr>
        <w:rPr>
          <w:rFonts w:ascii="Times New Roman" w:hAnsi="Times New Roman" w:cs="Times New Roman"/>
          <w:b/>
          <w:sz w:val="24"/>
        </w:rPr>
      </w:pPr>
    </w:p>
    <w:p w14:paraId="1494CDEF" w14:textId="77777777" w:rsidR="00AA20E3" w:rsidRPr="00AB396E" w:rsidRDefault="00AA20E3" w:rsidP="00AA20E3">
      <w:pPr>
        <w:rPr>
          <w:rFonts w:ascii="Times New Roman" w:hAnsi="Times New Roman" w:cs="Times New Roman"/>
          <w:b/>
          <w:sz w:val="24"/>
        </w:rPr>
      </w:pPr>
    </w:p>
    <w:p w14:paraId="2BAD0DA3" w14:textId="77777777" w:rsidR="00AA20E3" w:rsidRPr="00AB396E" w:rsidRDefault="00AA20E3" w:rsidP="00AA20E3">
      <w:pPr>
        <w:rPr>
          <w:rFonts w:ascii="Times New Roman" w:hAnsi="Times New Roman" w:cs="Times New Roman"/>
          <w:b/>
          <w:sz w:val="24"/>
        </w:rPr>
      </w:pPr>
    </w:p>
    <w:p w14:paraId="28F0E874" w14:textId="77777777" w:rsidR="00AA20E3" w:rsidRPr="00AB396E" w:rsidRDefault="00AA20E3" w:rsidP="00AA20E3">
      <w:pPr>
        <w:rPr>
          <w:rFonts w:ascii="Times New Roman" w:hAnsi="Times New Roman" w:cs="Times New Roman"/>
          <w:b/>
          <w:sz w:val="24"/>
        </w:rPr>
      </w:pPr>
    </w:p>
    <w:p w14:paraId="3D12737F" w14:textId="16D5BB61" w:rsidR="00AA20E3" w:rsidRPr="00AB396E" w:rsidRDefault="00AA20E3" w:rsidP="00AA20E3">
      <w:pPr>
        <w:rPr>
          <w:rFonts w:ascii="Times New Roman" w:hAnsi="Times New Roman" w:cs="Times New Roman"/>
          <w:b/>
          <w:sz w:val="24"/>
        </w:rPr>
      </w:pPr>
    </w:p>
    <w:p w14:paraId="07E5A250" w14:textId="77777777" w:rsidR="00AA20E3" w:rsidRDefault="00AA20E3" w:rsidP="00AA20E3">
      <w:pPr>
        <w:rPr>
          <w:rFonts w:ascii="Times New Roman" w:hAnsi="Times New Roman" w:cs="Times New Roman"/>
          <w:b/>
          <w:sz w:val="24"/>
        </w:rPr>
      </w:pPr>
    </w:p>
    <w:p w14:paraId="7A045107" w14:textId="6B0503D9" w:rsidR="00AA20E3" w:rsidRDefault="00AA20E3" w:rsidP="00AA20E3">
      <w:pPr>
        <w:jc w:val="both"/>
        <w:rPr>
          <w:rFonts w:ascii="Arial" w:hAnsi="Arial" w:cs="Arial"/>
        </w:rPr>
      </w:pPr>
      <w:r>
        <w:rPr>
          <w:rFonts w:ascii="Arial" w:hAnsi="Arial" w:cs="Arial"/>
        </w:rPr>
        <w:br w:type="page"/>
      </w:r>
      <w:r w:rsidRPr="00AA20E3">
        <w:rPr>
          <w:rFonts w:ascii="Arial" w:hAnsi="Arial" w:cs="Arial"/>
          <w:b/>
          <w:bCs/>
          <w:sz w:val="24"/>
          <w:szCs w:val="24"/>
        </w:rPr>
        <w:lastRenderedPageBreak/>
        <w:t xml:space="preserve">Anexo 12. </w:t>
      </w:r>
      <w:r w:rsidRPr="00AA20E3">
        <w:rPr>
          <w:rFonts w:ascii="Arial" w:hAnsi="Arial" w:cs="Arial"/>
          <w:sz w:val="24"/>
          <w:szCs w:val="24"/>
        </w:rPr>
        <w:t xml:space="preserve">Restructuración del diagrama de flujo del proceso de Redistribución de </w:t>
      </w:r>
      <w:r w:rsidRPr="00AA20E3">
        <w:rPr>
          <w:rFonts w:ascii="Arial Narrow" w:eastAsia="HelveticaLTStd-Light" w:hAnsi="Arial Narrow" w:cs="Arial"/>
          <w:noProof/>
          <w:lang w:eastAsia="es-EC"/>
        </w:rPr>
        <w:drawing>
          <wp:anchor distT="0" distB="0" distL="114300" distR="114300" simplePos="0" relativeHeight="251668480" behindDoc="0" locked="0" layoutInCell="1" allowOverlap="1" wp14:anchorId="33615272" wp14:editId="30D9F51A">
            <wp:simplePos x="0" y="0"/>
            <wp:positionH relativeFrom="margin">
              <wp:align>left</wp:align>
            </wp:positionH>
            <wp:positionV relativeFrom="paragraph">
              <wp:posOffset>399415</wp:posOffset>
            </wp:positionV>
            <wp:extent cx="5873115" cy="6772275"/>
            <wp:effectExtent l="0" t="0" r="0" b="9525"/>
            <wp:wrapThrough wrapText="bothSides">
              <wp:wrapPolygon edited="0">
                <wp:start x="0" y="0"/>
                <wp:lineTo x="0" y="21570"/>
                <wp:lineTo x="21509" y="21570"/>
                <wp:lineTo x="21509"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S REDISTRIBUCIÓN PRESUPUESTARIA.jpg"/>
                    <pic:cNvPicPr/>
                  </pic:nvPicPr>
                  <pic:blipFill>
                    <a:blip r:embed="rId20">
                      <a:extLst>
                        <a:ext uri="{28A0092B-C50C-407E-A947-70E740481C1C}">
                          <a14:useLocalDpi xmlns:a14="http://schemas.microsoft.com/office/drawing/2010/main" val="0"/>
                        </a:ext>
                      </a:extLst>
                    </a:blip>
                    <a:stretch>
                      <a:fillRect/>
                    </a:stretch>
                  </pic:blipFill>
                  <pic:spPr>
                    <a:xfrm>
                      <a:off x="0" y="0"/>
                      <a:ext cx="5873115" cy="6772275"/>
                    </a:xfrm>
                    <a:prstGeom prst="rect">
                      <a:avLst/>
                    </a:prstGeom>
                  </pic:spPr>
                </pic:pic>
              </a:graphicData>
            </a:graphic>
            <wp14:sizeRelH relativeFrom="page">
              <wp14:pctWidth>0</wp14:pctWidth>
            </wp14:sizeRelH>
            <wp14:sizeRelV relativeFrom="page">
              <wp14:pctHeight>0</wp14:pctHeight>
            </wp14:sizeRelV>
          </wp:anchor>
        </w:drawing>
      </w:r>
      <w:r w:rsidRPr="00AA20E3">
        <w:rPr>
          <w:rFonts w:ascii="Arial" w:hAnsi="Arial" w:cs="Arial"/>
          <w:sz w:val="24"/>
          <w:szCs w:val="24"/>
        </w:rPr>
        <w:t>Presupuesto para la Ejecución de Proyectos</w:t>
      </w:r>
    </w:p>
    <w:p w14:paraId="02E81379" w14:textId="1C3FC73A" w:rsidR="00AA20E3" w:rsidRDefault="00AA20E3">
      <w:pPr>
        <w:rPr>
          <w:rFonts w:ascii="Arial" w:hAnsi="Arial" w:cs="Arial"/>
        </w:rPr>
      </w:pPr>
      <w:r>
        <w:rPr>
          <w:rFonts w:ascii="Arial" w:hAnsi="Arial" w:cs="Arial"/>
        </w:rPr>
        <w:br w:type="page"/>
      </w:r>
    </w:p>
    <w:p w14:paraId="55CAAD60" w14:textId="253CB633" w:rsidR="00AA20E3" w:rsidRPr="00AA20E3" w:rsidRDefault="00AA20E3" w:rsidP="00AA20E3">
      <w:pPr>
        <w:jc w:val="both"/>
        <w:rPr>
          <w:rFonts w:ascii="Arial" w:hAnsi="Arial" w:cs="Arial"/>
          <w:sz w:val="24"/>
          <w:szCs w:val="24"/>
        </w:rPr>
      </w:pPr>
      <w:r w:rsidRPr="00AA20E3">
        <w:rPr>
          <w:rFonts w:ascii="Arial" w:hAnsi="Arial" w:cs="Arial"/>
          <w:b/>
          <w:bCs/>
          <w:sz w:val="24"/>
          <w:szCs w:val="24"/>
        </w:rPr>
        <w:lastRenderedPageBreak/>
        <w:t xml:space="preserve">Anexo 13. </w:t>
      </w:r>
      <w:r w:rsidRPr="00AA20E3">
        <w:rPr>
          <w:rFonts w:ascii="Arial" w:hAnsi="Arial" w:cs="Arial"/>
          <w:sz w:val="24"/>
          <w:szCs w:val="24"/>
        </w:rPr>
        <w:t>Restructuración del diagrama de flujo del proceso de Redistribución de Presupuesto para la Ejecución de Proyectos</w:t>
      </w:r>
      <w:r>
        <w:rPr>
          <w:rFonts w:ascii="Arial" w:hAnsi="Arial" w:cs="Arial"/>
          <w:sz w:val="24"/>
          <w:szCs w:val="24"/>
        </w:rPr>
        <w:t>.</w:t>
      </w:r>
    </w:p>
    <w:p w14:paraId="3BB60939" w14:textId="3A0A61BE" w:rsidR="00AA20E3" w:rsidRDefault="00AA20E3" w:rsidP="00AA20E3">
      <w:pPr>
        <w:jc w:val="both"/>
        <w:rPr>
          <w:rFonts w:ascii="Arial" w:hAnsi="Arial" w:cs="Arial"/>
        </w:rPr>
      </w:pPr>
      <w:r w:rsidRPr="00AB396E">
        <w:rPr>
          <w:rFonts w:ascii="Arial Narrow" w:eastAsia="HelveticaLTStd-Light" w:hAnsi="Arial Narrow" w:cs="Arial"/>
          <w:noProof/>
          <w:sz w:val="20"/>
          <w:szCs w:val="20"/>
          <w:lang w:eastAsia="es-EC"/>
        </w:rPr>
        <w:drawing>
          <wp:inline distT="0" distB="0" distL="0" distR="0" wp14:anchorId="1B14FFC2" wp14:editId="5450C7B6">
            <wp:extent cx="5400040" cy="7589872"/>
            <wp:effectExtent l="0" t="0" r="0" b="0"/>
            <wp:docPr id="27" name="Imagen 27" descr="C:\Users\USUARIO-PC\AppData\Local\Microsoft\Windows\INetCache\Content.Word\PROCESO DE EJECUCION PRESUPUES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UARIO-PC\AppData\Local\Microsoft\Windows\INetCache\Content.Word\PROCESO DE EJECUCION PRESUPUESTARI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7589872"/>
                    </a:xfrm>
                    <a:prstGeom prst="rect">
                      <a:avLst/>
                    </a:prstGeom>
                    <a:noFill/>
                    <a:ln>
                      <a:noFill/>
                    </a:ln>
                  </pic:spPr>
                </pic:pic>
              </a:graphicData>
            </a:graphic>
          </wp:inline>
        </w:drawing>
      </w:r>
    </w:p>
    <w:p w14:paraId="3B547A95" w14:textId="7DFD9B87" w:rsidR="00AA20E3" w:rsidRDefault="00AA20E3">
      <w:pPr>
        <w:rPr>
          <w:rFonts w:ascii="Arial" w:hAnsi="Arial" w:cs="Arial"/>
        </w:rPr>
      </w:pPr>
      <w:r>
        <w:rPr>
          <w:rFonts w:ascii="Arial" w:hAnsi="Arial" w:cs="Arial"/>
        </w:rPr>
        <w:br w:type="page"/>
      </w:r>
    </w:p>
    <w:p w14:paraId="7EA5CA9D" w14:textId="152B72E1" w:rsidR="00AA20E3" w:rsidRPr="00AA20E3" w:rsidRDefault="00AA20E3" w:rsidP="00AA20E3">
      <w:pPr>
        <w:rPr>
          <w:rFonts w:ascii="Arial" w:hAnsi="Arial" w:cs="Arial"/>
          <w:i/>
          <w:sz w:val="24"/>
          <w:szCs w:val="24"/>
        </w:rPr>
      </w:pPr>
      <w:bookmarkStart w:id="5" w:name="_Toc42005195"/>
      <w:r>
        <w:rPr>
          <w:rFonts w:ascii="Arial" w:hAnsi="Arial" w:cs="Arial"/>
          <w:b/>
          <w:sz w:val="24"/>
          <w:szCs w:val="24"/>
        </w:rPr>
        <w:lastRenderedPageBreak/>
        <w:t>Anexo 14.</w:t>
      </w:r>
      <w:r w:rsidRPr="00AA20E3">
        <w:rPr>
          <w:rFonts w:ascii="Arial" w:hAnsi="Arial" w:cs="Arial"/>
          <w:sz w:val="24"/>
          <w:szCs w:val="24"/>
        </w:rPr>
        <w:t xml:space="preserve"> Análisis del Valor Añadido aplicado a la restructuración del Proceso de definición de presupuesto para ejecutar proyecto de investigación</w:t>
      </w:r>
      <w:bookmarkEnd w:id="5"/>
      <w:r>
        <w:rPr>
          <w:rFonts w:ascii="Arial" w:hAnsi="Arial" w:cs="Arial"/>
          <w:sz w:val="24"/>
          <w:szCs w:val="24"/>
        </w:rPr>
        <w:t>.</w:t>
      </w:r>
    </w:p>
    <w:tbl>
      <w:tblPr>
        <w:tblStyle w:val="Tablaconcuadrcula"/>
        <w:tblW w:w="5000" w:type="pct"/>
        <w:tblLayout w:type="fixed"/>
        <w:tblLook w:val="04A0" w:firstRow="1" w:lastRow="0" w:firstColumn="1" w:lastColumn="0" w:noHBand="0" w:noVBand="1"/>
      </w:tblPr>
      <w:tblGrid>
        <w:gridCol w:w="422"/>
        <w:gridCol w:w="3991"/>
        <w:gridCol w:w="709"/>
        <w:gridCol w:w="720"/>
        <w:gridCol w:w="545"/>
        <w:gridCol w:w="438"/>
        <w:gridCol w:w="545"/>
        <w:gridCol w:w="591"/>
        <w:gridCol w:w="533"/>
      </w:tblGrid>
      <w:tr w:rsidR="00AA20E3" w:rsidRPr="00AB396E" w14:paraId="6D0959A1" w14:textId="77777777" w:rsidTr="008809C5">
        <w:tc>
          <w:tcPr>
            <w:tcW w:w="5000" w:type="pct"/>
            <w:gridSpan w:val="9"/>
          </w:tcPr>
          <w:p w14:paraId="395AD77B"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ANÁLISIS DEL VALOR AÑADIDO</w:t>
            </w:r>
          </w:p>
        </w:tc>
      </w:tr>
      <w:tr w:rsidR="00AA20E3" w:rsidRPr="00AB396E" w14:paraId="693B4231" w14:textId="77777777" w:rsidTr="008809C5">
        <w:tc>
          <w:tcPr>
            <w:tcW w:w="2597" w:type="pct"/>
            <w:gridSpan w:val="2"/>
            <w:vAlign w:val="center"/>
          </w:tcPr>
          <w:p w14:paraId="1AC06E6D" w14:textId="77777777" w:rsidR="00AA20E3" w:rsidRPr="00AB396E" w:rsidRDefault="00AA20E3" w:rsidP="008809C5">
            <w:pPr>
              <w:rPr>
                <w:rFonts w:ascii="Arial Narrow" w:hAnsi="Arial Narrow" w:cs="Arial"/>
                <w:sz w:val="20"/>
                <w:szCs w:val="20"/>
              </w:rPr>
            </w:pPr>
            <w:r w:rsidRPr="00AB396E">
              <w:rPr>
                <w:rFonts w:ascii="Arial Narrow" w:hAnsi="Arial Narrow" w:cs="Arial"/>
                <w:b/>
                <w:sz w:val="20"/>
                <w:szCs w:val="20"/>
              </w:rPr>
              <w:t>Institución:</w:t>
            </w:r>
            <w:r w:rsidRPr="00AB396E">
              <w:rPr>
                <w:rFonts w:ascii="Arial Narrow" w:hAnsi="Arial Narrow" w:cs="Arial"/>
                <w:sz w:val="20"/>
                <w:szCs w:val="20"/>
              </w:rPr>
              <w:t xml:space="preserve"> Escuela Superior Politécnica Agropecuaria de Manabí Manuel Félix López</w:t>
            </w:r>
          </w:p>
        </w:tc>
        <w:tc>
          <w:tcPr>
            <w:tcW w:w="2403" w:type="pct"/>
            <w:gridSpan w:val="7"/>
            <w:vAlign w:val="center"/>
          </w:tcPr>
          <w:p w14:paraId="635905AA" w14:textId="77777777" w:rsidR="00AA20E3" w:rsidRPr="00AB396E" w:rsidRDefault="00AA20E3" w:rsidP="008809C5">
            <w:pPr>
              <w:rPr>
                <w:rFonts w:ascii="Arial Narrow" w:hAnsi="Arial Narrow" w:cs="Arial"/>
                <w:sz w:val="20"/>
                <w:szCs w:val="20"/>
              </w:rPr>
            </w:pPr>
            <w:r w:rsidRPr="00AB396E">
              <w:rPr>
                <w:rFonts w:ascii="Arial Narrow" w:hAnsi="Arial Narrow" w:cs="Arial"/>
                <w:b/>
                <w:sz w:val="20"/>
                <w:szCs w:val="20"/>
              </w:rPr>
              <w:t>Proceso:</w:t>
            </w:r>
            <w:r w:rsidRPr="00AB396E">
              <w:rPr>
                <w:rFonts w:ascii="Arial Narrow" w:hAnsi="Arial Narrow" w:cs="Arial"/>
                <w:sz w:val="20"/>
                <w:szCs w:val="20"/>
              </w:rPr>
              <w:t xml:space="preserve"> Definición de presupuesto para ejecutar proyecto de investigación</w:t>
            </w:r>
          </w:p>
        </w:tc>
      </w:tr>
      <w:tr w:rsidR="00AA20E3" w:rsidRPr="00AB396E" w14:paraId="47230D5C" w14:textId="77777777" w:rsidTr="008809C5">
        <w:tc>
          <w:tcPr>
            <w:tcW w:w="2597" w:type="pct"/>
            <w:gridSpan w:val="2"/>
            <w:vAlign w:val="center"/>
          </w:tcPr>
          <w:p w14:paraId="2167402C" w14:textId="77777777" w:rsidR="00AA20E3" w:rsidRPr="00AB396E" w:rsidRDefault="00AA20E3" w:rsidP="008809C5">
            <w:pPr>
              <w:rPr>
                <w:rFonts w:ascii="Arial Narrow" w:hAnsi="Arial Narrow" w:cs="Arial"/>
                <w:b/>
                <w:sz w:val="20"/>
                <w:szCs w:val="20"/>
              </w:rPr>
            </w:pPr>
            <w:r w:rsidRPr="00AB396E">
              <w:rPr>
                <w:rFonts w:ascii="Arial Narrow" w:hAnsi="Arial Narrow" w:cs="Arial"/>
                <w:b/>
                <w:sz w:val="20"/>
                <w:szCs w:val="20"/>
              </w:rPr>
              <w:t xml:space="preserve">Fecha: </w:t>
            </w:r>
            <w:r w:rsidRPr="00AB396E">
              <w:rPr>
                <w:rFonts w:ascii="Arial Narrow" w:hAnsi="Arial Narrow" w:cs="Arial"/>
                <w:sz w:val="20"/>
                <w:szCs w:val="20"/>
              </w:rPr>
              <w:t>17/08/2018</w:t>
            </w:r>
          </w:p>
        </w:tc>
        <w:tc>
          <w:tcPr>
            <w:tcW w:w="841" w:type="pct"/>
            <w:gridSpan w:val="2"/>
            <w:vAlign w:val="center"/>
          </w:tcPr>
          <w:p w14:paraId="1115A0D1" w14:textId="77777777" w:rsidR="00AA20E3" w:rsidRPr="00AB396E" w:rsidRDefault="00AA20E3" w:rsidP="008809C5">
            <w:pPr>
              <w:rPr>
                <w:rFonts w:ascii="Arial Narrow" w:hAnsi="Arial Narrow" w:cs="Arial"/>
                <w:sz w:val="20"/>
                <w:szCs w:val="20"/>
              </w:rPr>
            </w:pPr>
            <w:r w:rsidRPr="00AB396E">
              <w:rPr>
                <w:rFonts w:ascii="Arial Narrow" w:hAnsi="Arial Narrow" w:cs="Arial"/>
                <w:b/>
                <w:sz w:val="20"/>
                <w:szCs w:val="20"/>
              </w:rPr>
              <w:t>Versión:</w:t>
            </w:r>
            <w:r w:rsidRPr="00AB396E">
              <w:rPr>
                <w:rFonts w:ascii="Arial Narrow" w:hAnsi="Arial Narrow" w:cs="Arial"/>
                <w:sz w:val="20"/>
                <w:szCs w:val="20"/>
              </w:rPr>
              <w:t xml:space="preserve"> 01</w:t>
            </w:r>
          </w:p>
        </w:tc>
        <w:tc>
          <w:tcPr>
            <w:tcW w:w="1562" w:type="pct"/>
            <w:gridSpan w:val="5"/>
            <w:vAlign w:val="center"/>
          </w:tcPr>
          <w:p w14:paraId="05C73AAF" w14:textId="77777777" w:rsidR="00AA20E3" w:rsidRPr="00AB396E" w:rsidRDefault="00AA20E3" w:rsidP="008809C5">
            <w:pPr>
              <w:rPr>
                <w:rFonts w:ascii="Arial Narrow" w:hAnsi="Arial Narrow" w:cs="Arial"/>
                <w:sz w:val="20"/>
                <w:szCs w:val="20"/>
              </w:rPr>
            </w:pPr>
            <w:r w:rsidRPr="00AB396E">
              <w:rPr>
                <w:rFonts w:ascii="Arial Narrow" w:hAnsi="Arial Narrow" w:cs="Arial"/>
                <w:b/>
                <w:sz w:val="20"/>
                <w:szCs w:val="20"/>
              </w:rPr>
              <w:t xml:space="preserve">Dependencia: </w:t>
            </w:r>
            <w:r w:rsidRPr="00AB396E">
              <w:rPr>
                <w:rFonts w:ascii="Arial Narrow" w:hAnsi="Arial Narrow" w:cs="Arial"/>
                <w:sz w:val="20"/>
                <w:szCs w:val="20"/>
              </w:rPr>
              <w:t>Coordinación General de Investigación</w:t>
            </w:r>
          </w:p>
        </w:tc>
      </w:tr>
      <w:tr w:rsidR="00AA20E3" w:rsidRPr="00AB396E" w14:paraId="18318B2C" w14:textId="77777777" w:rsidTr="008809C5">
        <w:tc>
          <w:tcPr>
            <w:tcW w:w="248" w:type="pct"/>
            <w:vMerge w:val="restart"/>
            <w:vAlign w:val="center"/>
          </w:tcPr>
          <w:p w14:paraId="26C46EB2"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Nº</w:t>
            </w:r>
          </w:p>
        </w:tc>
        <w:tc>
          <w:tcPr>
            <w:tcW w:w="2349" w:type="pct"/>
            <w:vMerge w:val="restart"/>
            <w:vAlign w:val="center"/>
          </w:tcPr>
          <w:p w14:paraId="58D76832"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Actividades</w:t>
            </w:r>
          </w:p>
        </w:tc>
        <w:tc>
          <w:tcPr>
            <w:tcW w:w="841" w:type="pct"/>
            <w:gridSpan w:val="2"/>
            <w:vAlign w:val="center"/>
          </w:tcPr>
          <w:p w14:paraId="5AC53595"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Agrega valor</w:t>
            </w:r>
          </w:p>
        </w:tc>
        <w:tc>
          <w:tcPr>
            <w:tcW w:w="1562" w:type="pct"/>
            <w:gridSpan w:val="5"/>
            <w:vAlign w:val="center"/>
          </w:tcPr>
          <w:p w14:paraId="5AA572CA"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No agrega valor</w:t>
            </w:r>
          </w:p>
        </w:tc>
      </w:tr>
      <w:tr w:rsidR="00AA20E3" w:rsidRPr="00AB396E" w14:paraId="5ED46C07" w14:textId="77777777" w:rsidTr="008809C5">
        <w:tc>
          <w:tcPr>
            <w:tcW w:w="248" w:type="pct"/>
            <w:vMerge/>
          </w:tcPr>
          <w:p w14:paraId="3FB4DE04" w14:textId="77777777" w:rsidR="00AA20E3" w:rsidRPr="00AB396E" w:rsidRDefault="00AA20E3" w:rsidP="008809C5">
            <w:pPr>
              <w:rPr>
                <w:rFonts w:ascii="Arial Narrow" w:hAnsi="Arial Narrow" w:cs="Arial"/>
                <w:sz w:val="20"/>
                <w:szCs w:val="20"/>
              </w:rPr>
            </w:pPr>
          </w:p>
        </w:tc>
        <w:tc>
          <w:tcPr>
            <w:tcW w:w="2349" w:type="pct"/>
            <w:vMerge/>
          </w:tcPr>
          <w:p w14:paraId="18B620CA" w14:textId="77777777" w:rsidR="00AA20E3" w:rsidRPr="00AB396E" w:rsidRDefault="00AA20E3" w:rsidP="008809C5">
            <w:pPr>
              <w:rPr>
                <w:rFonts w:ascii="Arial Narrow" w:hAnsi="Arial Narrow" w:cs="Arial"/>
                <w:sz w:val="20"/>
                <w:szCs w:val="20"/>
              </w:rPr>
            </w:pPr>
          </w:p>
        </w:tc>
        <w:tc>
          <w:tcPr>
            <w:tcW w:w="417" w:type="pct"/>
            <w:vAlign w:val="center"/>
          </w:tcPr>
          <w:p w14:paraId="1E1496FD"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VAC</w:t>
            </w:r>
          </w:p>
        </w:tc>
        <w:tc>
          <w:tcPr>
            <w:tcW w:w="424" w:type="pct"/>
            <w:vAlign w:val="center"/>
          </w:tcPr>
          <w:p w14:paraId="16F124D4"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VAE</w:t>
            </w:r>
          </w:p>
        </w:tc>
        <w:tc>
          <w:tcPr>
            <w:tcW w:w="321" w:type="pct"/>
            <w:vAlign w:val="center"/>
          </w:tcPr>
          <w:p w14:paraId="3C1EA658"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P</w:t>
            </w:r>
          </w:p>
        </w:tc>
        <w:tc>
          <w:tcPr>
            <w:tcW w:w="258" w:type="pct"/>
            <w:vAlign w:val="center"/>
          </w:tcPr>
          <w:p w14:paraId="7EE042D3"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I</w:t>
            </w:r>
          </w:p>
        </w:tc>
        <w:tc>
          <w:tcPr>
            <w:tcW w:w="321" w:type="pct"/>
            <w:vAlign w:val="center"/>
          </w:tcPr>
          <w:p w14:paraId="7C709614"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E</w:t>
            </w:r>
          </w:p>
        </w:tc>
        <w:tc>
          <w:tcPr>
            <w:tcW w:w="348" w:type="pct"/>
            <w:vAlign w:val="center"/>
          </w:tcPr>
          <w:p w14:paraId="063A802B"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M</w:t>
            </w:r>
          </w:p>
        </w:tc>
        <w:tc>
          <w:tcPr>
            <w:tcW w:w="315" w:type="pct"/>
            <w:vAlign w:val="center"/>
          </w:tcPr>
          <w:p w14:paraId="0D53B1B0"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A</w:t>
            </w:r>
          </w:p>
        </w:tc>
      </w:tr>
      <w:tr w:rsidR="00AA20E3" w:rsidRPr="00AB396E" w14:paraId="1A4A5845" w14:textId="77777777" w:rsidTr="008809C5">
        <w:tc>
          <w:tcPr>
            <w:tcW w:w="248" w:type="pct"/>
            <w:vAlign w:val="center"/>
          </w:tcPr>
          <w:p w14:paraId="16412023"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1</w:t>
            </w:r>
          </w:p>
        </w:tc>
        <w:tc>
          <w:tcPr>
            <w:tcW w:w="2349" w:type="pct"/>
            <w:vAlign w:val="center"/>
          </w:tcPr>
          <w:p w14:paraId="5B7A9F27"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La CGI realiza listado de los proyectos de investigación a ejecutar en el próximo año</w:t>
            </w:r>
          </w:p>
        </w:tc>
        <w:tc>
          <w:tcPr>
            <w:tcW w:w="417" w:type="pct"/>
          </w:tcPr>
          <w:p w14:paraId="0A387D1A" w14:textId="77777777" w:rsidR="00AA20E3" w:rsidRPr="00AB396E" w:rsidRDefault="00AA20E3" w:rsidP="008809C5">
            <w:pPr>
              <w:rPr>
                <w:rFonts w:ascii="Arial Narrow" w:hAnsi="Arial Narrow" w:cs="Arial"/>
                <w:sz w:val="20"/>
                <w:szCs w:val="20"/>
              </w:rPr>
            </w:pPr>
          </w:p>
        </w:tc>
        <w:tc>
          <w:tcPr>
            <w:tcW w:w="424" w:type="pct"/>
            <w:vAlign w:val="center"/>
          </w:tcPr>
          <w:p w14:paraId="3424116F" w14:textId="77777777" w:rsidR="00AA20E3" w:rsidRPr="00AB396E" w:rsidRDefault="00AA20E3" w:rsidP="008809C5">
            <w:pPr>
              <w:jc w:val="center"/>
              <w:rPr>
                <w:rFonts w:ascii="Arial Narrow" w:hAnsi="Arial Narrow" w:cs="Arial"/>
                <w:sz w:val="20"/>
                <w:szCs w:val="20"/>
              </w:rPr>
            </w:pPr>
          </w:p>
        </w:tc>
        <w:tc>
          <w:tcPr>
            <w:tcW w:w="321" w:type="pct"/>
            <w:vAlign w:val="center"/>
          </w:tcPr>
          <w:p w14:paraId="66BD91A2"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58" w:type="pct"/>
            <w:vAlign w:val="center"/>
          </w:tcPr>
          <w:p w14:paraId="1188EA8B" w14:textId="77777777" w:rsidR="00AA20E3" w:rsidRPr="00AB396E" w:rsidRDefault="00AA20E3" w:rsidP="008809C5">
            <w:pPr>
              <w:jc w:val="center"/>
              <w:rPr>
                <w:rFonts w:ascii="Arial Narrow" w:hAnsi="Arial Narrow" w:cs="Arial"/>
                <w:sz w:val="20"/>
                <w:szCs w:val="20"/>
              </w:rPr>
            </w:pPr>
          </w:p>
        </w:tc>
        <w:tc>
          <w:tcPr>
            <w:tcW w:w="321" w:type="pct"/>
            <w:vAlign w:val="center"/>
          </w:tcPr>
          <w:p w14:paraId="4C9A7F2F" w14:textId="77777777" w:rsidR="00AA20E3" w:rsidRPr="00AB396E" w:rsidRDefault="00AA20E3" w:rsidP="008809C5">
            <w:pPr>
              <w:jc w:val="center"/>
              <w:rPr>
                <w:rFonts w:ascii="Arial Narrow" w:hAnsi="Arial Narrow" w:cs="Arial"/>
                <w:sz w:val="20"/>
                <w:szCs w:val="20"/>
              </w:rPr>
            </w:pPr>
          </w:p>
        </w:tc>
        <w:tc>
          <w:tcPr>
            <w:tcW w:w="348" w:type="pct"/>
          </w:tcPr>
          <w:p w14:paraId="5E0DF9C0" w14:textId="77777777" w:rsidR="00AA20E3" w:rsidRPr="00AB396E" w:rsidRDefault="00AA20E3" w:rsidP="008809C5">
            <w:pPr>
              <w:rPr>
                <w:rFonts w:ascii="Arial Narrow" w:hAnsi="Arial Narrow" w:cs="Arial"/>
                <w:sz w:val="20"/>
                <w:szCs w:val="20"/>
              </w:rPr>
            </w:pPr>
          </w:p>
        </w:tc>
        <w:tc>
          <w:tcPr>
            <w:tcW w:w="315" w:type="pct"/>
          </w:tcPr>
          <w:p w14:paraId="5933261F" w14:textId="77777777" w:rsidR="00AA20E3" w:rsidRPr="00AB396E" w:rsidRDefault="00AA20E3" w:rsidP="008809C5">
            <w:pPr>
              <w:rPr>
                <w:rFonts w:ascii="Arial Narrow" w:hAnsi="Arial Narrow" w:cs="Arial"/>
                <w:sz w:val="20"/>
                <w:szCs w:val="20"/>
              </w:rPr>
            </w:pPr>
          </w:p>
        </w:tc>
      </w:tr>
      <w:tr w:rsidR="00AA20E3" w:rsidRPr="00AB396E" w14:paraId="61403DC8" w14:textId="77777777" w:rsidTr="008809C5">
        <w:tc>
          <w:tcPr>
            <w:tcW w:w="248" w:type="pct"/>
            <w:vAlign w:val="center"/>
          </w:tcPr>
          <w:p w14:paraId="3128FCD9"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2</w:t>
            </w:r>
          </w:p>
        </w:tc>
        <w:tc>
          <w:tcPr>
            <w:tcW w:w="2349" w:type="pct"/>
            <w:vAlign w:val="center"/>
          </w:tcPr>
          <w:p w14:paraId="0C78EA00"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A través de los GI la CGI solicita necesidades de los proyectos de investigación a ejecutar</w:t>
            </w:r>
          </w:p>
        </w:tc>
        <w:tc>
          <w:tcPr>
            <w:tcW w:w="417" w:type="pct"/>
            <w:vAlign w:val="center"/>
          </w:tcPr>
          <w:p w14:paraId="15B5BB53"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424" w:type="pct"/>
            <w:vAlign w:val="center"/>
          </w:tcPr>
          <w:p w14:paraId="77E010E7" w14:textId="77777777" w:rsidR="00AA20E3" w:rsidRPr="00AB396E" w:rsidRDefault="00AA20E3" w:rsidP="008809C5">
            <w:pPr>
              <w:jc w:val="center"/>
              <w:rPr>
                <w:rFonts w:ascii="Arial Narrow" w:hAnsi="Arial Narrow" w:cs="Arial"/>
                <w:sz w:val="20"/>
                <w:szCs w:val="20"/>
              </w:rPr>
            </w:pPr>
          </w:p>
        </w:tc>
        <w:tc>
          <w:tcPr>
            <w:tcW w:w="321" w:type="pct"/>
            <w:vAlign w:val="center"/>
          </w:tcPr>
          <w:p w14:paraId="69F55F22" w14:textId="77777777" w:rsidR="00AA20E3" w:rsidRPr="00AB396E" w:rsidRDefault="00AA20E3" w:rsidP="008809C5">
            <w:pPr>
              <w:jc w:val="center"/>
              <w:rPr>
                <w:rFonts w:ascii="Arial Narrow" w:hAnsi="Arial Narrow" w:cs="Arial"/>
                <w:sz w:val="20"/>
                <w:szCs w:val="20"/>
              </w:rPr>
            </w:pPr>
          </w:p>
        </w:tc>
        <w:tc>
          <w:tcPr>
            <w:tcW w:w="258" w:type="pct"/>
            <w:vAlign w:val="center"/>
          </w:tcPr>
          <w:p w14:paraId="054F86E1" w14:textId="77777777" w:rsidR="00AA20E3" w:rsidRPr="00AB396E" w:rsidRDefault="00AA20E3" w:rsidP="008809C5">
            <w:pPr>
              <w:jc w:val="center"/>
              <w:rPr>
                <w:rFonts w:ascii="Arial Narrow" w:hAnsi="Arial Narrow" w:cs="Arial"/>
                <w:sz w:val="20"/>
                <w:szCs w:val="20"/>
              </w:rPr>
            </w:pPr>
          </w:p>
        </w:tc>
        <w:tc>
          <w:tcPr>
            <w:tcW w:w="321" w:type="pct"/>
            <w:vAlign w:val="center"/>
          </w:tcPr>
          <w:p w14:paraId="56F60BF3" w14:textId="77777777" w:rsidR="00AA20E3" w:rsidRPr="00AB396E" w:rsidRDefault="00AA20E3" w:rsidP="008809C5">
            <w:pPr>
              <w:jc w:val="center"/>
              <w:rPr>
                <w:rFonts w:ascii="Arial Narrow" w:hAnsi="Arial Narrow" w:cs="Arial"/>
                <w:sz w:val="20"/>
                <w:szCs w:val="20"/>
              </w:rPr>
            </w:pPr>
          </w:p>
        </w:tc>
        <w:tc>
          <w:tcPr>
            <w:tcW w:w="348" w:type="pct"/>
          </w:tcPr>
          <w:p w14:paraId="38355B8B" w14:textId="77777777" w:rsidR="00AA20E3" w:rsidRPr="00AB396E" w:rsidRDefault="00AA20E3" w:rsidP="008809C5">
            <w:pPr>
              <w:rPr>
                <w:rFonts w:ascii="Arial Narrow" w:hAnsi="Arial Narrow" w:cs="Arial"/>
                <w:sz w:val="20"/>
                <w:szCs w:val="20"/>
              </w:rPr>
            </w:pPr>
          </w:p>
        </w:tc>
        <w:tc>
          <w:tcPr>
            <w:tcW w:w="315" w:type="pct"/>
          </w:tcPr>
          <w:p w14:paraId="7205BD68" w14:textId="77777777" w:rsidR="00AA20E3" w:rsidRPr="00AB396E" w:rsidRDefault="00AA20E3" w:rsidP="008809C5">
            <w:pPr>
              <w:rPr>
                <w:rFonts w:ascii="Arial Narrow" w:hAnsi="Arial Narrow" w:cs="Arial"/>
                <w:sz w:val="20"/>
                <w:szCs w:val="20"/>
              </w:rPr>
            </w:pPr>
          </w:p>
        </w:tc>
      </w:tr>
      <w:tr w:rsidR="00AA20E3" w:rsidRPr="00AB396E" w14:paraId="12CCC1F1" w14:textId="77777777" w:rsidTr="008809C5">
        <w:tc>
          <w:tcPr>
            <w:tcW w:w="248" w:type="pct"/>
            <w:vAlign w:val="center"/>
          </w:tcPr>
          <w:p w14:paraId="788F1D5C"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3</w:t>
            </w:r>
          </w:p>
        </w:tc>
        <w:tc>
          <w:tcPr>
            <w:tcW w:w="2349" w:type="pct"/>
            <w:vAlign w:val="center"/>
          </w:tcPr>
          <w:p w14:paraId="25664E5B" w14:textId="0A6C36EF"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Los GI entregan requerimiento de los proyectos de investigación a ejecutar, para lo cual generan el Plan Anual de Compras (PAC) (Formato 1)</w:t>
            </w:r>
          </w:p>
        </w:tc>
        <w:tc>
          <w:tcPr>
            <w:tcW w:w="417" w:type="pct"/>
          </w:tcPr>
          <w:p w14:paraId="60D8BD51" w14:textId="77777777" w:rsidR="00AA20E3" w:rsidRPr="00AB396E" w:rsidRDefault="00AA20E3" w:rsidP="008809C5">
            <w:pPr>
              <w:rPr>
                <w:rFonts w:ascii="Arial Narrow" w:hAnsi="Arial Narrow" w:cs="Arial"/>
                <w:sz w:val="20"/>
                <w:szCs w:val="20"/>
              </w:rPr>
            </w:pPr>
          </w:p>
        </w:tc>
        <w:tc>
          <w:tcPr>
            <w:tcW w:w="424" w:type="pct"/>
            <w:vAlign w:val="center"/>
          </w:tcPr>
          <w:p w14:paraId="75E3B878"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321" w:type="pct"/>
            <w:vAlign w:val="center"/>
          </w:tcPr>
          <w:p w14:paraId="3C28D0F3" w14:textId="77777777" w:rsidR="00AA20E3" w:rsidRPr="00AB396E" w:rsidRDefault="00AA20E3" w:rsidP="008809C5">
            <w:pPr>
              <w:jc w:val="center"/>
              <w:rPr>
                <w:rFonts w:ascii="Arial Narrow" w:hAnsi="Arial Narrow" w:cs="Arial"/>
                <w:sz w:val="20"/>
                <w:szCs w:val="20"/>
              </w:rPr>
            </w:pPr>
          </w:p>
        </w:tc>
        <w:tc>
          <w:tcPr>
            <w:tcW w:w="258" w:type="pct"/>
            <w:vAlign w:val="center"/>
          </w:tcPr>
          <w:p w14:paraId="04E4CFC6" w14:textId="77777777" w:rsidR="00AA20E3" w:rsidRPr="00AB396E" w:rsidRDefault="00AA20E3" w:rsidP="008809C5">
            <w:pPr>
              <w:jc w:val="center"/>
              <w:rPr>
                <w:rFonts w:ascii="Arial Narrow" w:hAnsi="Arial Narrow" w:cs="Arial"/>
                <w:sz w:val="20"/>
                <w:szCs w:val="20"/>
              </w:rPr>
            </w:pPr>
          </w:p>
        </w:tc>
        <w:tc>
          <w:tcPr>
            <w:tcW w:w="321" w:type="pct"/>
            <w:vAlign w:val="center"/>
          </w:tcPr>
          <w:p w14:paraId="59039C12" w14:textId="77777777" w:rsidR="00AA20E3" w:rsidRPr="00AB396E" w:rsidRDefault="00AA20E3" w:rsidP="008809C5">
            <w:pPr>
              <w:jc w:val="center"/>
              <w:rPr>
                <w:rFonts w:ascii="Arial Narrow" w:hAnsi="Arial Narrow" w:cs="Arial"/>
                <w:sz w:val="20"/>
                <w:szCs w:val="20"/>
              </w:rPr>
            </w:pPr>
          </w:p>
        </w:tc>
        <w:tc>
          <w:tcPr>
            <w:tcW w:w="348" w:type="pct"/>
          </w:tcPr>
          <w:p w14:paraId="7A8740C4" w14:textId="77777777" w:rsidR="00AA20E3" w:rsidRPr="00AB396E" w:rsidRDefault="00AA20E3" w:rsidP="008809C5">
            <w:pPr>
              <w:rPr>
                <w:rFonts w:ascii="Arial Narrow" w:hAnsi="Arial Narrow" w:cs="Arial"/>
                <w:sz w:val="20"/>
                <w:szCs w:val="20"/>
              </w:rPr>
            </w:pPr>
          </w:p>
        </w:tc>
        <w:tc>
          <w:tcPr>
            <w:tcW w:w="315" w:type="pct"/>
          </w:tcPr>
          <w:p w14:paraId="31CCA46D" w14:textId="77777777" w:rsidR="00AA20E3" w:rsidRPr="00AB396E" w:rsidRDefault="00AA20E3" w:rsidP="008809C5">
            <w:pPr>
              <w:rPr>
                <w:rFonts w:ascii="Arial Narrow" w:hAnsi="Arial Narrow" w:cs="Arial"/>
                <w:sz w:val="20"/>
                <w:szCs w:val="20"/>
              </w:rPr>
            </w:pPr>
          </w:p>
        </w:tc>
      </w:tr>
      <w:tr w:rsidR="00AA20E3" w:rsidRPr="00AB396E" w14:paraId="07E17E65" w14:textId="77777777" w:rsidTr="008809C5">
        <w:tc>
          <w:tcPr>
            <w:tcW w:w="248" w:type="pct"/>
            <w:vAlign w:val="center"/>
          </w:tcPr>
          <w:p w14:paraId="5438F3F2"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4</w:t>
            </w:r>
          </w:p>
        </w:tc>
        <w:tc>
          <w:tcPr>
            <w:tcW w:w="2349" w:type="pct"/>
            <w:vAlign w:val="center"/>
          </w:tcPr>
          <w:p w14:paraId="27F36A00"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La CGI revisa la proyección presupuestaria de los proyectos de investigación registrada en el Sistema Integrado de Planificación e Inversión Pública de la Secretaría Técnica Planifica Ecuador</w:t>
            </w:r>
          </w:p>
        </w:tc>
        <w:tc>
          <w:tcPr>
            <w:tcW w:w="417" w:type="pct"/>
          </w:tcPr>
          <w:p w14:paraId="403648BC" w14:textId="77777777" w:rsidR="00AA20E3" w:rsidRPr="00AB396E" w:rsidRDefault="00AA20E3" w:rsidP="008809C5">
            <w:pPr>
              <w:rPr>
                <w:rFonts w:ascii="Arial Narrow" w:hAnsi="Arial Narrow" w:cs="Arial"/>
                <w:sz w:val="20"/>
                <w:szCs w:val="20"/>
              </w:rPr>
            </w:pPr>
          </w:p>
        </w:tc>
        <w:tc>
          <w:tcPr>
            <w:tcW w:w="424" w:type="pct"/>
            <w:vAlign w:val="center"/>
          </w:tcPr>
          <w:p w14:paraId="7D9119C1" w14:textId="77777777" w:rsidR="00AA20E3" w:rsidRPr="00AB396E" w:rsidRDefault="00AA20E3" w:rsidP="008809C5">
            <w:pPr>
              <w:jc w:val="center"/>
              <w:rPr>
                <w:rFonts w:ascii="Arial Narrow" w:hAnsi="Arial Narrow" w:cs="Arial"/>
                <w:sz w:val="20"/>
                <w:szCs w:val="20"/>
              </w:rPr>
            </w:pPr>
          </w:p>
        </w:tc>
        <w:tc>
          <w:tcPr>
            <w:tcW w:w="321" w:type="pct"/>
            <w:vAlign w:val="center"/>
          </w:tcPr>
          <w:p w14:paraId="4295E990" w14:textId="77777777" w:rsidR="00AA20E3" w:rsidRPr="00AB396E" w:rsidRDefault="00AA20E3" w:rsidP="008809C5">
            <w:pPr>
              <w:jc w:val="center"/>
              <w:rPr>
                <w:rFonts w:ascii="Arial Narrow" w:hAnsi="Arial Narrow" w:cs="Arial"/>
                <w:sz w:val="20"/>
                <w:szCs w:val="20"/>
              </w:rPr>
            </w:pPr>
          </w:p>
        </w:tc>
        <w:tc>
          <w:tcPr>
            <w:tcW w:w="258" w:type="pct"/>
            <w:vAlign w:val="center"/>
          </w:tcPr>
          <w:p w14:paraId="0C2E1B3F"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321" w:type="pct"/>
            <w:vAlign w:val="center"/>
          </w:tcPr>
          <w:p w14:paraId="5FD802DF" w14:textId="77777777" w:rsidR="00AA20E3" w:rsidRPr="00AB396E" w:rsidRDefault="00AA20E3" w:rsidP="008809C5">
            <w:pPr>
              <w:jc w:val="center"/>
              <w:rPr>
                <w:rFonts w:ascii="Arial Narrow" w:hAnsi="Arial Narrow" w:cs="Arial"/>
                <w:sz w:val="20"/>
                <w:szCs w:val="20"/>
              </w:rPr>
            </w:pPr>
          </w:p>
        </w:tc>
        <w:tc>
          <w:tcPr>
            <w:tcW w:w="348" w:type="pct"/>
          </w:tcPr>
          <w:p w14:paraId="7CF30DAF" w14:textId="77777777" w:rsidR="00AA20E3" w:rsidRPr="00AB396E" w:rsidRDefault="00AA20E3" w:rsidP="008809C5">
            <w:pPr>
              <w:rPr>
                <w:rFonts w:ascii="Arial Narrow" w:hAnsi="Arial Narrow" w:cs="Arial"/>
                <w:sz w:val="20"/>
                <w:szCs w:val="20"/>
              </w:rPr>
            </w:pPr>
          </w:p>
        </w:tc>
        <w:tc>
          <w:tcPr>
            <w:tcW w:w="315" w:type="pct"/>
          </w:tcPr>
          <w:p w14:paraId="1360E944" w14:textId="77777777" w:rsidR="00AA20E3" w:rsidRPr="00AB396E" w:rsidRDefault="00AA20E3" w:rsidP="008809C5">
            <w:pPr>
              <w:rPr>
                <w:rFonts w:ascii="Arial Narrow" w:hAnsi="Arial Narrow" w:cs="Arial"/>
                <w:sz w:val="20"/>
                <w:szCs w:val="20"/>
              </w:rPr>
            </w:pPr>
          </w:p>
        </w:tc>
      </w:tr>
      <w:tr w:rsidR="00AA20E3" w:rsidRPr="00AB396E" w14:paraId="40D8D4BE" w14:textId="77777777" w:rsidTr="008809C5">
        <w:tc>
          <w:tcPr>
            <w:tcW w:w="248" w:type="pct"/>
            <w:vAlign w:val="center"/>
          </w:tcPr>
          <w:p w14:paraId="70BA8E01"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5</w:t>
            </w:r>
          </w:p>
        </w:tc>
        <w:tc>
          <w:tcPr>
            <w:tcW w:w="2349" w:type="pct"/>
            <w:vAlign w:val="center"/>
          </w:tcPr>
          <w:p w14:paraId="3FE6A7BC"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SI. La CGI notifica al GI la inconsistencia para que realicen las reformas que correspondan</w:t>
            </w:r>
          </w:p>
        </w:tc>
        <w:tc>
          <w:tcPr>
            <w:tcW w:w="417" w:type="pct"/>
          </w:tcPr>
          <w:p w14:paraId="0EBDBC61" w14:textId="77777777" w:rsidR="00AA20E3" w:rsidRPr="00AB396E" w:rsidRDefault="00AA20E3" w:rsidP="008809C5">
            <w:pPr>
              <w:rPr>
                <w:rFonts w:ascii="Arial Narrow" w:hAnsi="Arial Narrow" w:cs="Arial"/>
                <w:sz w:val="20"/>
                <w:szCs w:val="20"/>
              </w:rPr>
            </w:pPr>
          </w:p>
        </w:tc>
        <w:tc>
          <w:tcPr>
            <w:tcW w:w="424" w:type="pct"/>
            <w:vAlign w:val="center"/>
          </w:tcPr>
          <w:p w14:paraId="1FF089FD" w14:textId="77777777" w:rsidR="00AA20E3" w:rsidRPr="00AB396E" w:rsidRDefault="00AA20E3" w:rsidP="008809C5">
            <w:pPr>
              <w:jc w:val="center"/>
              <w:rPr>
                <w:rFonts w:ascii="Arial Narrow" w:hAnsi="Arial Narrow" w:cs="Arial"/>
                <w:sz w:val="20"/>
                <w:szCs w:val="20"/>
              </w:rPr>
            </w:pPr>
          </w:p>
        </w:tc>
        <w:tc>
          <w:tcPr>
            <w:tcW w:w="321" w:type="pct"/>
            <w:vAlign w:val="center"/>
          </w:tcPr>
          <w:p w14:paraId="69EA83F4"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58" w:type="pct"/>
            <w:vAlign w:val="center"/>
          </w:tcPr>
          <w:p w14:paraId="64D507B2" w14:textId="77777777" w:rsidR="00AA20E3" w:rsidRPr="00AB396E" w:rsidRDefault="00AA20E3" w:rsidP="008809C5">
            <w:pPr>
              <w:jc w:val="center"/>
              <w:rPr>
                <w:rFonts w:ascii="Arial Narrow" w:hAnsi="Arial Narrow" w:cs="Arial"/>
                <w:sz w:val="20"/>
                <w:szCs w:val="20"/>
              </w:rPr>
            </w:pPr>
          </w:p>
        </w:tc>
        <w:tc>
          <w:tcPr>
            <w:tcW w:w="321" w:type="pct"/>
            <w:vAlign w:val="center"/>
          </w:tcPr>
          <w:p w14:paraId="5B95329F" w14:textId="77777777" w:rsidR="00AA20E3" w:rsidRPr="00AB396E" w:rsidRDefault="00AA20E3" w:rsidP="008809C5">
            <w:pPr>
              <w:jc w:val="center"/>
              <w:rPr>
                <w:rFonts w:ascii="Arial Narrow" w:hAnsi="Arial Narrow" w:cs="Arial"/>
                <w:sz w:val="20"/>
                <w:szCs w:val="20"/>
              </w:rPr>
            </w:pPr>
          </w:p>
        </w:tc>
        <w:tc>
          <w:tcPr>
            <w:tcW w:w="348" w:type="pct"/>
          </w:tcPr>
          <w:p w14:paraId="05C3DA61" w14:textId="77777777" w:rsidR="00AA20E3" w:rsidRPr="00AB396E" w:rsidRDefault="00AA20E3" w:rsidP="008809C5">
            <w:pPr>
              <w:rPr>
                <w:rFonts w:ascii="Arial Narrow" w:hAnsi="Arial Narrow" w:cs="Arial"/>
                <w:sz w:val="20"/>
                <w:szCs w:val="20"/>
              </w:rPr>
            </w:pPr>
          </w:p>
        </w:tc>
        <w:tc>
          <w:tcPr>
            <w:tcW w:w="315" w:type="pct"/>
          </w:tcPr>
          <w:p w14:paraId="459D5BD5" w14:textId="77777777" w:rsidR="00AA20E3" w:rsidRPr="00AB396E" w:rsidRDefault="00AA20E3" w:rsidP="008809C5">
            <w:pPr>
              <w:rPr>
                <w:rFonts w:ascii="Arial Narrow" w:hAnsi="Arial Narrow" w:cs="Arial"/>
                <w:sz w:val="20"/>
                <w:szCs w:val="20"/>
              </w:rPr>
            </w:pPr>
          </w:p>
        </w:tc>
      </w:tr>
      <w:tr w:rsidR="00AA20E3" w:rsidRPr="00AB396E" w14:paraId="50F156BD" w14:textId="77777777" w:rsidTr="008809C5">
        <w:tc>
          <w:tcPr>
            <w:tcW w:w="248" w:type="pct"/>
            <w:vAlign w:val="center"/>
          </w:tcPr>
          <w:p w14:paraId="5966591C"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6</w:t>
            </w:r>
          </w:p>
        </w:tc>
        <w:tc>
          <w:tcPr>
            <w:tcW w:w="2349" w:type="pct"/>
            <w:vAlign w:val="center"/>
          </w:tcPr>
          <w:p w14:paraId="46756A14"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NO. La CGI procede a incluir necesidades de los proyectos en la PAC de la CGI e incluir presupuesto en Planificación Operativa Anual</w:t>
            </w:r>
          </w:p>
        </w:tc>
        <w:tc>
          <w:tcPr>
            <w:tcW w:w="417" w:type="pct"/>
          </w:tcPr>
          <w:p w14:paraId="2173521E" w14:textId="77777777" w:rsidR="00AA20E3" w:rsidRPr="00AB396E" w:rsidRDefault="00AA20E3" w:rsidP="008809C5">
            <w:pPr>
              <w:rPr>
                <w:rFonts w:ascii="Arial Narrow" w:hAnsi="Arial Narrow" w:cs="Arial"/>
                <w:sz w:val="20"/>
                <w:szCs w:val="20"/>
              </w:rPr>
            </w:pPr>
          </w:p>
        </w:tc>
        <w:tc>
          <w:tcPr>
            <w:tcW w:w="424" w:type="pct"/>
            <w:vAlign w:val="center"/>
          </w:tcPr>
          <w:p w14:paraId="6021FBFF"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321" w:type="pct"/>
            <w:vAlign w:val="center"/>
          </w:tcPr>
          <w:p w14:paraId="12CD6132" w14:textId="77777777" w:rsidR="00AA20E3" w:rsidRPr="00AB396E" w:rsidRDefault="00AA20E3" w:rsidP="008809C5">
            <w:pPr>
              <w:jc w:val="center"/>
              <w:rPr>
                <w:rFonts w:ascii="Arial Narrow" w:hAnsi="Arial Narrow" w:cs="Arial"/>
                <w:sz w:val="20"/>
                <w:szCs w:val="20"/>
              </w:rPr>
            </w:pPr>
          </w:p>
        </w:tc>
        <w:tc>
          <w:tcPr>
            <w:tcW w:w="258" w:type="pct"/>
            <w:vAlign w:val="center"/>
          </w:tcPr>
          <w:p w14:paraId="6C1682CB" w14:textId="77777777" w:rsidR="00AA20E3" w:rsidRPr="00AB396E" w:rsidRDefault="00AA20E3" w:rsidP="008809C5">
            <w:pPr>
              <w:jc w:val="center"/>
              <w:rPr>
                <w:rFonts w:ascii="Arial Narrow" w:hAnsi="Arial Narrow" w:cs="Arial"/>
                <w:sz w:val="20"/>
                <w:szCs w:val="20"/>
              </w:rPr>
            </w:pPr>
          </w:p>
        </w:tc>
        <w:tc>
          <w:tcPr>
            <w:tcW w:w="321" w:type="pct"/>
            <w:vAlign w:val="center"/>
          </w:tcPr>
          <w:p w14:paraId="36A49876" w14:textId="77777777" w:rsidR="00AA20E3" w:rsidRPr="00AB396E" w:rsidRDefault="00AA20E3" w:rsidP="008809C5">
            <w:pPr>
              <w:jc w:val="center"/>
              <w:rPr>
                <w:rFonts w:ascii="Arial Narrow" w:hAnsi="Arial Narrow" w:cs="Arial"/>
                <w:sz w:val="20"/>
                <w:szCs w:val="20"/>
              </w:rPr>
            </w:pPr>
          </w:p>
        </w:tc>
        <w:tc>
          <w:tcPr>
            <w:tcW w:w="348" w:type="pct"/>
          </w:tcPr>
          <w:p w14:paraId="6379C44D" w14:textId="77777777" w:rsidR="00AA20E3" w:rsidRPr="00AB396E" w:rsidRDefault="00AA20E3" w:rsidP="008809C5">
            <w:pPr>
              <w:rPr>
                <w:rFonts w:ascii="Arial Narrow" w:hAnsi="Arial Narrow" w:cs="Arial"/>
                <w:sz w:val="20"/>
                <w:szCs w:val="20"/>
              </w:rPr>
            </w:pPr>
          </w:p>
        </w:tc>
        <w:tc>
          <w:tcPr>
            <w:tcW w:w="315" w:type="pct"/>
          </w:tcPr>
          <w:p w14:paraId="516CAB38" w14:textId="77777777" w:rsidR="00AA20E3" w:rsidRPr="00AB396E" w:rsidRDefault="00AA20E3" w:rsidP="008809C5">
            <w:pPr>
              <w:rPr>
                <w:rFonts w:ascii="Arial Narrow" w:hAnsi="Arial Narrow" w:cs="Arial"/>
                <w:sz w:val="20"/>
                <w:szCs w:val="20"/>
              </w:rPr>
            </w:pPr>
          </w:p>
        </w:tc>
      </w:tr>
      <w:tr w:rsidR="00AA20E3" w:rsidRPr="00AB396E" w14:paraId="66340A2C" w14:textId="77777777" w:rsidTr="008809C5">
        <w:tc>
          <w:tcPr>
            <w:tcW w:w="248" w:type="pct"/>
            <w:vAlign w:val="center"/>
          </w:tcPr>
          <w:p w14:paraId="559970DE"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7</w:t>
            </w:r>
          </w:p>
        </w:tc>
        <w:tc>
          <w:tcPr>
            <w:tcW w:w="2349" w:type="pct"/>
            <w:vAlign w:val="center"/>
          </w:tcPr>
          <w:p w14:paraId="7A8BD72D" w14:textId="4B918A59"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 xml:space="preserve">Se postula los proyectos en el Plan Anual de Inversiones (PAI) en la </w:t>
            </w:r>
            <w:r>
              <w:rPr>
                <w:rFonts w:ascii="Arial Narrow" w:hAnsi="Arial Narrow" w:cs="Arial"/>
                <w:sz w:val="20"/>
                <w:szCs w:val="20"/>
              </w:rPr>
              <w:t>S</w:t>
            </w:r>
            <w:r w:rsidRPr="00AB396E">
              <w:rPr>
                <w:rFonts w:ascii="Arial Narrow" w:hAnsi="Arial Narrow" w:cs="Arial"/>
                <w:sz w:val="20"/>
                <w:szCs w:val="20"/>
              </w:rPr>
              <w:t>ecretaria técnica Planifica Ecuador</w:t>
            </w:r>
          </w:p>
        </w:tc>
        <w:tc>
          <w:tcPr>
            <w:tcW w:w="417" w:type="pct"/>
          </w:tcPr>
          <w:p w14:paraId="61CAD414" w14:textId="77777777" w:rsidR="00AA20E3" w:rsidRPr="00AB396E" w:rsidRDefault="00AA20E3" w:rsidP="008809C5">
            <w:pPr>
              <w:rPr>
                <w:rFonts w:ascii="Arial Narrow" w:hAnsi="Arial Narrow" w:cs="Arial"/>
                <w:sz w:val="20"/>
                <w:szCs w:val="20"/>
              </w:rPr>
            </w:pPr>
          </w:p>
        </w:tc>
        <w:tc>
          <w:tcPr>
            <w:tcW w:w="424" w:type="pct"/>
            <w:vAlign w:val="center"/>
          </w:tcPr>
          <w:p w14:paraId="3D36F17C"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321" w:type="pct"/>
            <w:vAlign w:val="center"/>
          </w:tcPr>
          <w:p w14:paraId="7FDB034D" w14:textId="77777777" w:rsidR="00AA20E3" w:rsidRPr="00AB396E" w:rsidRDefault="00AA20E3" w:rsidP="008809C5">
            <w:pPr>
              <w:jc w:val="center"/>
              <w:rPr>
                <w:rFonts w:ascii="Arial Narrow" w:hAnsi="Arial Narrow" w:cs="Arial"/>
                <w:sz w:val="20"/>
                <w:szCs w:val="20"/>
              </w:rPr>
            </w:pPr>
          </w:p>
        </w:tc>
        <w:tc>
          <w:tcPr>
            <w:tcW w:w="258" w:type="pct"/>
            <w:vAlign w:val="center"/>
          </w:tcPr>
          <w:p w14:paraId="101A9856" w14:textId="77777777" w:rsidR="00AA20E3" w:rsidRPr="00AB396E" w:rsidRDefault="00AA20E3" w:rsidP="008809C5">
            <w:pPr>
              <w:jc w:val="center"/>
              <w:rPr>
                <w:rFonts w:ascii="Arial Narrow" w:hAnsi="Arial Narrow" w:cs="Arial"/>
                <w:sz w:val="20"/>
                <w:szCs w:val="20"/>
              </w:rPr>
            </w:pPr>
          </w:p>
        </w:tc>
        <w:tc>
          <w:tcPr>
            <w:tcW w:w="321" w:type="pct"/>
            <w:vAlign w:val="center"/>
          </w:tcPr>
          <w:p w14:paraId="6752DC5A" w14:textId="77777777" w:rsidR="00AA20E3" w:rsidRPr="00AB396E" w:rsidRDefault="00AA20E3" w:rsidP="008809C5">
            <w:pPr>
              <w:jc w:val="center"/>
              <w:rPr>
                <w:rFonts w:ascii="Arial Narrow" w:hAnsi="Arial Narrow" w:cs="Arial"/>
                <w:sz w:val="20"/>
                <w:szCs w:val="20"/>
              </w:rPr>
            </w:pPr>
          </w:p>
        </w:tc>
        <w:tc>
          <w:tcPr>
            <w:tcW w:w="348" w:type="pct"/>
          </w:tcPr>
          <w:p w14:paraId="70DC62FA" w14:textId="77777777" w:rsidR="00AA20E3" w:rsidRPr="00AB396E" w:rsidRDefault="00AA20E3" w:rsidP="008809C5">
            <w:pPr>
              <w:rPr>
                <w:rFonts w:ascii="Arial Narrow" w:hAnsi="Arial Narrow" w:cs="Arial"/>
                <w:sz w:val="20"/>
                <w:szCs w:val="20"/>
              </w:rPr>
            </w:pPr>
          </w:p>
        </w:tc>
        <w:tc>
          <w:tcPr>
            <w:tcW w:w="315" w:type="pct"/>
          </w:tcPr>
          <w:p w14:paraId="51CDFB71" w14:textId="77777777" w:rsidR="00AA20E3" w:rsidRPr="00AB396E" w:rsidRDefault="00AA20E3" w:rsidP="008809C5">
            <w:pPr>
              <w:rPr>
                <w:rFonts w:ascii="Arial Narrow" w:hAnsi="Arial Narrow" w:cs="Arial"/>
                <w:sz w:val="20"/>
                <w:szCs w:val="20"/>
              </w:rPr>
            </w:pPr>
          </w:p>
        </w:tc>
      </w:tr>
      <w:tr w:rsidR="00AA20E3" w:rsidRPr="00AB396E" w14:paraId="25BA0FF5" w14:textId="77777777" w:rsidTr="008809C5">
        <w:tc>
          <w:tcPr>
            <w:tcW w:w="2597" w:type="pct"/>
            <w:gridSpan w:val="2"/>
          </w:tcPr>
          <w:p w14:paraId="757717F1"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b/>
                <w:sz w:val="20"/>
                <w:szCs w:val="20"/>
              </w:rPr>
              <w:t>TOTAL</w:t>
            </w:r>
          </w:p>
        </w:tc>
        <w:tc>
          <w:tcPr>
            <w:tcW w:w="417" w:type="pct"/>
          </w:tcPr>
          <w:p w14:paraId="74DE7035"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1</w:t>
            </w:r>
          </w:p>
        </w:tc>
        <w:tc>
          <w:tcPr>
            <w:tcW w:w="424" w:type="pct"/>
          </w:tcPr>
          <w:p w14:paraId="1483A49B"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3</w:t>
            </w:r>
          </w:p>
        </w:tc>
        <w:tc>
          <w:tcPr>
            <w:tcW w:w="321" w:type="pct"/>
          </w:tcPr>
          <w:p w14:paraId="194E91D2"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2</w:t>
            </w:r>
          </w:p>
        </w:tc>
        <w:tc>
          <w:tcPr>
            <w:tcW w:w="258" w:type="pct"/>
          </w:tcPr>
          <w:p w14:paraId="763CF203"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1</w:t>
            </w:r>
          </w:p>
        </w:tc>
        <w:tc>
          <w:tcPr>
            <w:tcW w:w="321" w:type="pct"/>
          </w:tcPr>
          <w:p w14:paraId="1B1D5D4B" w14:textId="77777777" w:rsidR="00AA20E3" w:rsidRPr="00AB396E" w:rsidRDefault="00AA20E3" w:rsidP="008809C5">
            <w:pPr>
              <w:rPr>
                <w:rFonts w:ascii="Arial Narrow" w:hAnsi="Arial Narrow" w:cs="Arial"/>
                <w:sz w:val="20"/>
                <w:szCs w:val="20"/>
              </w:rPr>
            </w:pPr>
          </w:p>
        </w:tc>
        <w:tc>
          <w:tcPr>
            <w:tcW w:w="348" w:type="pct"/>
          </w:tcPr>
          <w:p w14:paraId="5090D7FE" w14:textId="77777777" w:rsidR="00AA20E3" w:rsidRPr="00AB396E" w:rsidRDefault="00AA20E3" w:rsidP="008809C5">
            <w:pPr>
              <w:rPr>
                <w:rFonts w:ascii="Arial Narrow" w:hAnsi="Arial Narrow" w:cs="Arial"/>
                <w:sz w:val="20"/>
                <w:szCs w:val="20"/>
              </w:rPr>
            </w:pPr>
          </w:p>
        </w:tc>
        <w:tc>
          <w:tcPr>
            <w:tcW w:w="315" w:type="pct"/>
          </w:tcPr>
          <w:p w14:paraId="5FBB0BA1" w14:textId="77777777" w:rsidR="00AA20E3" w:rsidRPr="00AB396E" w:rsidRDefault="00AA20E3" w:rsidP="008809C5">
            <w:pPr>
              <w:rPr>
                <w:rFonts w:ascii="Arial Narrow" w:hAnsi="Arial Narrow" w:cs="Arial"/>
                <w:sz w:val="20"/>
                <w:szCs w:val="20"/>
              </w:rPr>
            </w:pPr>
          </w:p>
        </w:tc>
      </w:tr>
    </w:tbl>
    <w:p w14:paraId="6E02F621" w14:textId="77777777" w:rsidR="00AA20E3" w:rsidRPr="00AB396E" w:rsidRDefault="00AA20E3" w:rsidP="00AA20E3">
      <w:pPr>
        <w:spacing w:after="0"/>
      </w:pPr>
    </w:p>
    <w:tbl>
      <w:tblPr>
        <w:tblW w:w="8499" w:type="dxa"/>
        <w:tblInd w:w="-5" w:type="dxa"/>
        <w:tblCellMar>
          <w:left w:w="70" w:type="dxa"/>
          <w:right w:w="70" w:type="dxa"/>
        </w:tblCellMar>
        <w:tblLook w:val="04A0" w:firstRow="1" w:lastRow="0" w:firstColumn="1" w:lastColumn="0" w:noHBand="0" w:noVBand="1"/>
      </w:tblPr>
      <w:tblGrid>
        <w:gridCol w:w="2839"/>
        <w:gridCol w:w="709"/>
        <w:gridCol w:w="1027"/>
        <w:gridCol w:w="684"/>
        <w:gridCol w:w="684"/>
        <w:gridCol w:w="684"/>
        <w:gridCol w:w="624"/>
        <w:gridCol w:w="624"/>
        <w:gridCol w:w="624"/>
      </w:tblGrid>
      <w:tr w:rsidR="00AA20E3" w:rsidRPr="00AB396E" w14:paraId="31DB578D" w14:textId="77777777" w:rsidTr="008809C5">
        <w:trPr>
          <w:trHeight w:val="300"/>
        </w:trPr>
        <w:tc>
          <w:tcPr>
            <w:tcW w:w="8499" w:type="dxa"/>
            <w:gridSpan w:val="9"/>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2A93ED0"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ÍNDICE DE VALOR AÑADIDO</w:t>
            </w:r>
          </w:p>
        </w:tc>
      </w:tr>
      <w:tr w:rsidR="00AA20E3" w:rsidRPr="00AB396E" w14:paraId="6717DA39" w14:textId="77777777" w:rsidTr="008809C5">
        <w:trPr>
          <w:trHeight w:val="510"/>
        </w:trPr>
        <w:tc>
          <w:tcPr>
            <w:tcW w:w="2906"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46BA9996"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COMPOSICIÓN DE TAREAS</w:t>
            </w:r>
          </w:p>
        </w:tc>
        <w:tc>
          <w:tcPr>
            <w:tcW w:w="723"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7FA2E668"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TOTAL</w:t>
            </w:r>
          </w:p>
        </w:tc>
        <w:tc>
          <w:tcPr>
            <w:tcW w:w="1592" w:type="dxa"/>
            <w:gridSpan w:val="2"/>
            <w:tcBorders>
              <w:top w:val="single" w:sz="4" w:space="0" w:color="auto"/>
              <w:left w:val="nil"/>
              <w:bottom w:val="single" w:sz="4" w:space="0" w:color="auto"/>
              <w:right w:val="single" w:sz="4" w:space="0" w:color="auto"/>
            </w:tcBorders>
            <w:shd w:val="clear" w:color="000000" w:fill="DDEBF7"/>
            <w:vAlign w:val="center"/>
            <w:hideMark/>
          </w:tcPr>
          <w:p w14:paraId="276E1899"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AGREGAN VALOR</w:t>
            </w:r>
          </w:p>
        </w:tc>
        <w:tc>
          <w:tcPr>
            <w:tcW w:w="3278" w:type="dxa"/>
            <w:gridSpan w:val="5"/>
            <w:tcBorders>
              <w:top w:val="single" w:sz="4" w:space="0" w:color="auto"/>
              <w:left w:val="nil"/>
              <w:bottom w:val="single" w:sz="4" w:space="0" w:color="auto"/>
              <w:right w:val="single" w:sz="4" w:space="0" w:color="auto"/>
            </w:tcBorders>
            <w:shd w:val="clear" w:color="000000" w:fill="DDEBF7"/>
            <w:noWrap/>
            <w:vAlign w:val="center"/>
            <w:hideMark/>
          </w:tcPr>
          <w:p w14:paraId="45B25FF3"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NO AGREGAN VALOR</w:t>
            </w:r>
          </w:p>
        </w:tc>
      </w:tr>
      <w:tr w:rsidR="00AA20E3" w:rsidRPr="00AB396E" w14:paraId="72CD9100" w14:textId="77777777" w:rsidTr="008809C5">
        <w:trPr>
          <w:trHeight w:val="300"/>
        </w:trPr>
        <w:tc>
          <w:tcPr>
            <w:tcW w:w="2906" w:type="dxa"/>
            <w:vMerge/>
            <w:tcBorders>
              <w:top w:val="nil"/>
              <w:left w:val="single" w:sz="4" w:space="0" w:color="auto"/>
              <w:bottom w:val="single" w:sz="4" w:space="0" w:color="auto"/>
              <w:right w:val="single" w:sz="4" w:space="0" w:color="auto"/>
            </w:tcBorders>
            <w:vAlign w:val="center"/>
            <w:hideMark/>
          </w:tcPr>
          <w:p w14:paraId="191B9A98" w14:textId="77777777" w:rsidR="00AA20E3" w:rsidRPr="00AB396E" w:rsidRDefault="00AA20E3" w:rsidP="008809C5">
            <w:pPr>
              <w:spacing w:after="0" w:line="240" w:lineRule="auto"/>
              <w:rPr>
                <w:rFonts w:ascii="Arial Narrow" w:eastAsia="Times New Roman" w:hAnsi="Arial Narrow" w:cs="Calibri"/>
                <w:b/>
                <w:bCs/>
                <w:sz w:val="20"/>
                <w:szCs w:val="20"/>
                <w:lang w:eastAsia="es-ES"/>
              </w:rPr>
            </w:pPr>
          </w:p>
        </w:tc>
        <w:tc>
          <w:tcPr>
            <w:tcW w:w="723" w:type="dxa"/>
            <w:vMerge/>
            <w:tcBorders>
              <w:top w:val="nil"/>
              <w:left w:val="single" w:sz="4" w:space="0" w:color="auto"/>
              <w:bottom w:val="single" w:sz="4" w:space="0" w:color="auto"/>
              <w:right w:val="single" w:sz="4" w:space="0" w:color="auto"/>
            </w:tcBorders>
            <w:vAlign w:val="center"/>
            <w:hideMark/>
          </w:tcPr>
          <w:p w14:paraId="5306838C" w14:textId="77777777" w:rsidR="00AA20E3" w:rsidRPr="00AB396E" w:rsidRDefault="00AA20E3" w:rsidP="008809C5">
            <w:pPr>
              <w:spacing w:after="0" w:line="240" w:lineRule="auto"/>
              <w:rPr>
                <w:rFonts w:ascii="Arial Narrow" w:eastAsia="Times New Roman" w:hAnsi="Arial Narrow" w:cs="Calibri"/>
                <w:b/>
                <w:bCs/>
                <w:sz w:val="20"/>
                <w:szCs w:val="20"/>
                <w:lang w:eastAsia="es-ES"/>
              </w:rPr>
            </w:pPr>
          </w:p>
        </w:tc>
        <w:tc>
          <w:tcPr>
            <w:tcW w:w="1049" w:type="dxa"/>
            <w:tcBorders>
              <w:top w:val="nil"/>
              <w:left w:val="nil"/>
              <w:bottom w:val="single" w:sz="4" w:space="0" w:color="auto"/>
              <w:right w:val="single" w:sz="4" w:space="0" w:color="auto"/>
            </w:tcBorders>
            <w:shd w:val="clear" w:color="000000" w:fill="DDEBF7"/>
            <w:noWrap/>
            <w:vAlign w:val="center"/>
            <w:hideMark/>
          </w:tcPr>
          <w:p w14:paraId="3BF172E4"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VAC</w:t>
            </w:r>
          </w:p>
        </w:tc>
        <w:tc>
          <w:tcPr>
            <w:tcW w:w="543" w:type="dxa"/>
            <w:tcBorders>
              <w:top w:val="nil"/>
              <w:left w:val="nil"/>
              <w:bottom w:val="single" w:sz="4" w:space="0" w:color="auto"/>
              <w:right w:val="single" w:sz="4" w:space="0" w:color="auto"/>
            </w:tcBorders>
            <w:shd w:val="clear" w:color="000000" w:fill="DDEBF7"/>
            <w:noWrap/>
            <w:vAlign w:val="center"/>
            <w:hideMark/>
          </w:tcPr>
          <w:p w14:paraId="38D17749"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VAE</w:t>
            </w:r>
          </w:p>
        </w:tc>
        <w:tc>
          <w:tcPr>
            <w:tcW w:w="685" w:type="dxa"/>
            <w:tcBorders>
              <w:top w:val="nil"/>
              <w:left w:val="nil"/>
              <w:bottom w:val="single" w:sz="4" w:space="0" w:color="auto"/>
              <w:right w:val="single" w:sz="4" w:space="0" w:color="auto"/>
            </w:tcBorders>
            <w:shd w:val="clear" w:color="000000" w:fill="DDEBF7"/>
            <w:noWrap/>
            <w:vAlign w:val="center"/>
            <w:hideMark/>
          </w:tcPr>
          <w:p w14:paraId="56D9F8EB"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P</w:t>
            </w:r>
          </w:p>
        </w:tc>
        <w:tc>
          <w:tcPr>
            <w:tcW w:w="685" w:type="dxa"/>
            <w:tcBorders>
              <w:top w:val="nil"/>
              <w:left w:val="nil"/>
              <w:bottom w:val="single" w:sz="4" w:space="0" w:color="auto"/>
              <w:right w:val="single" w:sz="4" w:space="0" w:color="auto"/>
            </w:tcBorders>
            <w:shd w:val="clear" w:color="000000" w:fill="DDEBF7"/>
            <w:noWrap/>
            <w:vAlign w:val="center"/>
            <w:hideMark/>
          </w:tcPr>
          <w:p w14:paraId="032F4191"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I</w:t>
            </w:r>
          </w:p>
        </w:tc>
        <w:tc>
          <w:tcPr>
            <w:tcW w:w="636" w:type="dxa"/>
            <w:tcBorders>
              <w:top w:val="nil"/>
              <w:left w:val="nil"/>
              <w:bottom w:val="single" w:sz="4" w:space="0" w:color="auto"/>
              <w:right w:val="single" w:sz="4" w:space="0" w:color="auto"/>
            </w:tcBorders>
            <w:shd w:val="clear" w:color="000000" w:fill="DDEBF7"/>
            <w:noWrap/>
            <w:vAlign w:val="center"/>
            <w:hideMark/>
          </w:tcPr>
          <w:p w14:paraId="46F30442"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E</w:t>
            </w:r>
          </w:p>
        </w:tc>
        <w:tc>
          <w:tcPr>
            <w:tcW w:w="636" w:type="dxa"/>
            <w:tcBorders>
              <w:top w:val="nil"/>
              <w:left w:val="nil"/>
              <w:bottom w:val="single" w:sz="4" w:space="0" w:color="auto"/>
              <w:right w:val="single" w:sz="4" w:space="0" w:color="auto"/>
            </w:tcBorders>
            <w:shd w:val="clear" w:color="000000" w:fill="DDEBF7"/>
            <w:noWrap/>
            <w:vAlign w:val="center"/>
            <w:hideMark/>
          </w:tcPr>
          <w:p w14:paraId="73F734BD"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M</w:t>
            </w:r>
          </w:p>
        </w:tc>
        <w:tc>
          <w:tcPr>
            <w:tcW w:w="636" w:type="dxa"/>
            <w:tcBorders>
              <w:top w:val="nil"/>
              <w:left w:val="nil"/>
              <w:bottom w:val="single" w:sz="4" w:space="0" w:color="auto"/>
              <w:right w:val="single" w:sz="4" w:space="0" w:color="auto"/>
            </w:tcBorders>
            <w:shd w:val="clear" w:color="000000" w:fill="DDEBF7"/>
            <w:noWrap/>
            <w:vAlign w:val="center"/>
            <w:hideMark/>
          </w:tcPr>
          <w:p w14:paraId="6DAF228E"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A</w:t>
            </w:r>
          </w:p>
        </w:tc>
      </w:tr>
      <w:tr w:rsidR="00AA20E3" w:rsidRPr="00AB396E" w14:paraId="7EF1B5E4" w14:textId="77777777" w:rsidTr="008809C5">
        <w:trPr>
          <w:trHeight w:val="300"/>
        </w:trPr>
        <w:tc>
          <w:tcPr>
            <w:tcW w:w="2906" w:type="dxa"/>
            <w:tcBorders>
              <w:top w:val="nil"/>
              <w:left w:val="single" w:sz="4" w:space="0" w:color="auto"/>
              <w:bottom w:val="single" w:sz="4" w:space="0" w:color="auto"/>
              <w:right w:val="single" w:sz="4" w:space="0" w:color="auto"/>
            </w:tcBorders>
            <w:shd w:val="clear" w:color="auto" w:fill="auto"/>
            <w:noWrap/>
            <w:vAlign w:val="center"/>
            <w:hideMark/>
          </w:tcPr>
          <w:p w14:paraId="5340B119" w14:textId="77777777" w:rsidR="00AA20E3" w:rsidRPr="00AB396E" w:rsidRDefault="00AA20E3" w:rsidP="008809C5">
            <w:pPr>
              <w:spacing w:after="0" w:line="240" w:lineRule="auto"/>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Tareas</w:t>
            </w:r>
          </w:p>
        </w:tc>
        <w:tc>
          <w:tcPr>
            <w:tcW w:w="723" w:type="dxa"/>
            <w:tcBorders>
              <w:top w:val="nil"/>
              <w:left w:val="nil"/>
              <w:bottom w:val="single" w:sz="4" w:space="0" w:color="auto"/>
              <w:right w:val="single" w:sz="4" w:space="0" w:color="auto"/>
            </w:tcBorders>
            <w:shd w:val="clear" w:color="auto" w:fill="auto"/>
            <w:noWrap/>
            <w:vAlign w:val="center"/>
            <w:hideMark/>
          </w:tcPr>
          <w:p w14:paraId="73D6EEE9"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7</w:t>
            </w:r>
          </w:p>
        </w:tc>
        <w:tc>
          <w:tcPr>
            <w:tcW w:w="1049" w:type="dxa"/>
            <w:tcBorders>
              <w:top w:val="nil"/>
              <w:left w:val="nil"/>
              <w:bottom w:val="single" w:sz="4" w:space="0" w:color="auto"/>
              <w:right w:val="single" w:sz="4" w:space="0" w:color="auto"/>
            </w:tcBorders>
            <w:shd w:val="clear" w:color="auto" w:fill="auto"/>
            <w:noWrap/>
            <w:vAlign w:val="center"/>
            <w:hideMark/>
          </w:tcPr>
          <w:p w14:paraId="179850E4"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1</w:t>
            </w:r>
          </w:p>
        </w:tc>
        <w:tc>
          <w:tcPr>
            <w:tcW w:w="543" w:type="dxa"/>
            <w:tcBorders>
              <w:top w:val="nil"/>
              <w:left w:val="nil"/>
              <w:bottom w:val="single" w:sz="4" w:space="0" w:color="auto"/>
              <w:right w:val="single" w:sz="4" w:space="0" w:color="auto"/>
            </w:tcBorders>
            <w:shd w:val="clear" w:color="auto" w:fill="auto"/>
            <w:noWrap/>
            <w:vAlign w:val="center"/>
            <w:hideMark/>
          </w:tcPr>
          <w:p w14:paraId="4963F233"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3</w:t>
            </w:r>
          </w:p>
        </w:tc>
        <w:tc>
          <w:tcPr>
            <w:tcW w:w="685" w:type="dxa"/>
            <w:tcBorders>
              <w:top w:val="nil"/>
              <w:left w:val="nil"/>
              <w:bottom w:val="single" w:sz="4" w:space="0" w:color="auto"/>
              <w:right w:val="single" w:sz="4" w:space="0" w:color="auto"/>
            </w:tcBorders>
            <w:shd w:val="clear" w:color="auto" w:fill="auto"/>
            <w:noWrap/>
            <w:vAlign w:val="center"/>
            <w:hideMark/>
          </w:tcPr>
          <w:p w14:paraId="1A4F7149"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2</w:t>
            </w:r>
          </w:p>
        </w:tc>
        <w:tc>
          <w:tcPr>
            <w:tcW w:w="685" w:type="dxa"/>
            <w:tcBorders>
              <w:top w:val="nil"/>
              <w:left w:val="nil"/>
              <w:bottom w:val="single" w:sz="4" w:space="0" w:color="auto"/>
              <w:right w:val="single" w:sz="4" w:space="0" w:color="auto"/>
            </w:tcBorders>
            <w:shd w:val="clear" w:color="auto" w:fill="auto"/>
            <w:noWrap/>
            <w:vAlign w:val="center"/>
            <w:hideMark/>
          </w:tcPr>
          <w:p w14:paraId="74B9C06D"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1</w:t>
            </w:r>
          </w:p>
        </w:tc>
        <w:tc>
          <w:tcPr>
            <w:tcW w:w="636" w:type="dxa"/>
            <w:tcBorders>
              <w:top w:val="nil"/>
              <w:left w:val="nil"/>
              <w:bottom w:val="single" w:sz="4" w:space="0" w:color="auto"/>
              <w:right w:val="single" w:sz="4" w:space="0" w:color="auto"/>
            </w:tcBorders>
            <w:shd w:val="clear" w:color="auto" w:fill="auto"/>
            <w:noWrap/>
            <w:vAlign w:val="center"/>
            <w:hideMark/>
          </w:tcPr>
          <w:p w14:paraId="15181DAC"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0</w:t>
            </w:r>
          </w:p>
        </w:tc>
        <w:tc>
          <w:tcPr>
            <w:tcW w:w="636" w:type="dxa"/>
            <w:tcBorders>
              <w:top w:val="nil"/>
              <w:left w:val="nil"/>
              <w:bottom w:val="single" w:sz="4" w:space="0" w:color="auto"/>
              <w:right w:val="single" w:sz="4" w:space="0" w:color="auto"/>
            </w:tcBorders>
            <w:shd w:val="clear" w:color="auto" w:fill="auto"/>
            <w:noWrap/>
            <w:vAlign w:val="center"/>
            <w:hideMark/>
          </w:tcPr>
          <w:p w14:paraId="5936FD90"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0</w:t>
            </w:r>
          </w:p>
        </w:tc>
        <w:tc>
          <w:tcPr>
            <w:tcW w:w="636" w:type="dxa"/>
            <w:tcBorders>
              <w:top w:val="nil"/>
              <w:left w:val="nil"/>
              <w:bottom w:val="single" w:sz="4" w:space="0" w:color="auto"/>
              <w:right w:val="single" w:sz="4" w:space="0" w:color="auto"/>
            </w:tcBorders>
            <w:shd w:val="clear" w:color="auto" w:fill="auto"/>
            <w:noWrap/>
            <w:vAlign w:val="center"/>
            <w:hideMark/>
          </w:tcPr>
          <w:p w14:paraId="2DAA725A"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0</w:t>
            </w:r>
          </w:p>
        </w:tc>
      </w:tr>
      <w:tr w:rsidR="00AA20E3" w:rsidRPr="00AB396E" w14:paraId="20169BF5" w14:textId="77777777" w:rsidTr="008809C5">
        <w:trPr>
          <w:trHeight w:val="300"/>
        </w:trPr>
        <w:tc>
          <w:tcPr>
            <w:tcW w:w="2906" w:type="dxa"/>
            <w:tcBorders>
              <w:top w:val="nil"/>
              <w:left w:val="single" w:sz="4" w:space="0" w:color="auto"/>
              <w:bottom w:val="single" w:sz="4" w:space="0" w:color="auto"/>
              <w:right w:val="single" w:sz="4" w:space="0" w:color="auto"/>
            </w:tcBorders>
            <w:shd w:val="clear" w:color="auto" w:fill="auto"/>
            <w:noWrap/>
            <w:vAlign w:val="center"/>
          </w:tcPr>
          <w:p w14:paraId="19DBEBCF" w14:textId="77777777" w:rsidR="00AA20E3" w:rsidRPr="00AB396E" w:rsidRDefault="00AA20E3" w:rsidP="008809C5">
            <w:pPr>
              <w:spacing w:after="0" w:line="240" w:lineRule="auto"/>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Tareas (%)</w:t>
            </w:r>
          </w:p>
        </w:tc>
        <w:tc>
          <w:tcPr>
            <w:tcW w:w="723" w:type="dxa"/>
            <w:tcBorders>
              <w:top w:val="nil"/>
              <w:left w:val="nil"/>
              <w:bottom w:val="single" w:sz="4" w:space="0" w:color="auto"/>
              <w:right w:val="single" w:sz="4" w:space="0" w:color="auto"/>
            </w:tcBorders>
            <w:shd w:val="clear" w:color="auto" w:fill="auto"/>
            <w:noWrap/>
            <w:vAlign w:val="center"/>
          </w:tcPr>
          <w:p w14:paraId="24F220F8"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100%</w:t>
            </w:r>
          </w:p>
        </w:tc>
        <w:tc>
          <w:tcPr>
            <w:tcW w:w="1049" w:type="dxa"/>
            <w:tcBorders>
              <w:top w:val="nil"/>
              <w:left w:val="nil"/>
              <w:bottom w:val="single" w:sz="4" w:space="0" w:color="auto"/>
              <w:right w:val="single" w:sz="4" w:space="0" w:color="auto"/>
            </w:tcBorders>
            <w:shd w:val="clear" w:color="auto" w:fill="auto"/>
            <w:noWrap/>
            <w:vAlign w:val="center"/>
          </w:tcPr>
          <w:p w14:paraId="77E7897B"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14,29%</w:t>
            </w:r>
          </w:p>
        </w:tc>
        <w:tc>
          <w:tcPr>
            <w:tcW w:w="543" w:type="dxa"/>
            <w:tcBorders>
              <w:top w:val="nil"/>
              <w:left w:val="nil"/>
              <w:bottom w:val="single" w:sz="4" w:space="0" w:color="auto"/>
              <w:right w:val="single" w:sz="4" w:space="0" w:color="auto"/>
            </w:tcBorders>
            <w:shd w:val="clear" w:color="auto" w:fill="auto"/>
            <w:noWrap/>
            <w:vAlign w:val="center"/>
          </w:tcPr>
          <w:p w14:paraId="08922727"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42,86%</w:t>
            </w:r>
          </w:p>
        </w:tc>
        <w:tc>
          <w:tcPr>
            <w:tcW w:w="685" w:type="dxa"/>
            <w:tcBorders>
              <w:top w:val="nil"/>
              <w:left w:val="nil"/>
              <w:bottom w:val="single" w:sz="4" w:space="0" w:color="auto"/>
              <w:right w:val="single" w:sz="4" w:space="0" w:color="auto"/>
            </w:tcBorders>
            <w:shd w:val="clear" w:color="auto" w:fill="auto"/>
            <w:noWrap/>
            <w:vAlign w:val="center"/>
          </w:tcPr>
          <w:p w14:paraId="69F4B332"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28,57%</w:t>
            </w:r>
          </w:p>
        </w:tc>
        <w:tc>
          <w:tcPr>
            <w:tcW w:w="685" w:type="dxa"/>
            <w:tcBorders>
              <w:top w:val="nil"/>
              <w:left w:val="nil"/>
              <w:bottom w:val="single" w:sz="4" w:space="0" w:color="auto"/>
              <w:right w:val="single" w:sz="4" w:space="0" w:color="auto"/>
            </w:tcBorders>
            <w:shd w:val="clear" w:color="auto" w:fill="auto"/>
            <w:noWrap/>
            <w:vAlign w:val="center"/>
          </w:tcPr>
          <w:p w14:paraId="6B8B6F8F"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14,29%</w:t>
            </w:r>
          </w:p>
        </w:tc>
        <w:tc>
          <w:tcPr>
            <w:tcW w:w="636" w:type="dxa"/>
            <w:tcBorders>
              <w:top w:val="nil"/>
              <w:left w:val="nil"/>
              <w:bottom w:val="single" w:sz="4" w:space="0" w:color="auto"/>
              <w:right w:val="single" w:sz="4" w:space="0" w:color="auto"/>
            </w:tcBorders>
            <w:shd w:val="clear" w:color="auto" w:fill="auto"/>
            <w:noWrap/>
            <w:vAlign w:val="center"/>
          </w:tcPr>
          <w:p w14:paraId="5F43BE74"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0,00%</w:t>
            </w:r>
          </w:p>
        </w:tc>
        <w:tc>
          <w:tcPr>
            <w:tcW w:w="636" w:type="dxa"/>
            <w:tcBorders>
              <w:top w:val="nil"/>
              <w:left w:val="nil"/>
              <w:bottom w:val="single" w:sz="4" w:space="0" w:color="auto"/>
              <w:right w:val="single" w:sz="4" w:space="0" w:color="auto"/>
            </w:tcBorders>
            <w:shd w:val="clear" w:color="auto" w:fill="auto"/>
            <w:noWrap/>
            <w:vAlign w:val="center"/>
          </w:tcPr>
          <w:p w14:paraId="44EE4B92"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0,00%</w:t>
            </w:r>
          </w:p>
        </w:tc>
        <w:tc>
          <w:tcPr>
            <w:tcW w:w="636" w:type="dxa"/>
            <w:tcBorders>
              <w:top w:val="nil"/>
              <w:left w:val="nil"/>
              <w:bottom w:val="single" w:sz="4" w:space="0" w:color="auto"/>
              <w:right w:val="single" w:sz="4" w:space="0" w:color="auto"/>
            </w:tcBorders>
            <w:shd w:val="clear" w:color="auto" w:fill="auto"/>
            <w:noWrap/>
            <w:vAlign w:val="center"/>
          </w:tcPr>
          <w:p w14:paraId="04D5FB4E"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0,00%</w:t>
            </w:r>
          </w:p>
        </w:tc>
      </w:tr>
      <w:tr w:rsidR="00AA20E3" w:rsidRPr="00AB396E" w14:paraId="459F9FCF" w14:textId="77777777" w:rsidTr="008809C5">
        <w:trPr>
          <w:trHeight w:val="300"/>
        </w:trPr>
        <w:tc>
          <w:tcPr>
            <w:tcW w:w="2906" w:type="dxa"/>
            <w:tcBorders>
              <w:top w:val="nil"/>
              <w:left w:val="single" w:sz="4" w:space="0" w:color="auto"/>
              <w:bottom w:val="single" w:sz="4" w:space="0" w:color="auto"/>
              <w:right w:val="single" w:sz="4" w:space="0" w:color="auto"/>
            </w:tcBorders>
            <w:shd w:val="clear" w:color="auto" w:fill="auto"/>
            <w:noWrap/>
            <w:vAlign w:val="center"/>
            <w:hideMark/>
          </w:tcPr>
          <w:p w14:paraId="1E69B775" w14:textId="77777777" w:rsidR="00AA20E3" w:rsidRPr="00AB396E" w:rsidRDefault="00AA20E3" w:rsidP="008809C5">
            <w:pPr>
              <w:spacing w:after="0" w:line="240" w:lineRule="auto"/>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Tareas con Valor Añadido</w:t>
            </w:r>
          </w:p>
        </w:tc>
        <w:tc>
          <w:tcPr>
            <w:tcW w:w="723" w:type="dxa"/>
            <w:tcBorders>
              <w:top w:val="nil"/>
              <w:left w:val="nil"/>
              <w:bottom w:val="single" w:sz="4" w:space="0" w:color="auto"/>
              <w:right w:val="single" w:sz="4" w:space="0" w:color="auto"/>
            </w:tcBorders>
            <w:shd w:val="clear" w:color="auto" w:fill="auto"/>
            <w:noWrap/>
            <w:vAlign w:val="center"/>
            <w:hideMark/>
          </w:tcPr>
          <w:p w14:paraId="58AFD8D9"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4</w:t>
            </w:r>
          </w:p>
        </w:tc>
        <w:tc>
          <w:tcPr>
            <w:tcW w:w="1049" w:type="dxa"/>
            <w:tcBorders>
              <w:top w:val="nil"/>
              <w:left w:val="nil"/>
              <w:bottom w:val="nil"/>
              <w:right w:val="nil"/>
            </w:tcBorders>
            <w:shd w:val="clear" w:color="auto" w:fill="auto"/>
            <w:noWrap/>
            <w:vAlign w:val="bottom"/>
            <w:hideMark/>
          </w:tcPr>
          <w:p w14:paraId="6D1ED266"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p>
        </w:tc>
        <w:tc>
          <w:tcPr>
            <w:tcW w:w="543" w:type="dxa"/>
            <w:tcBorders>
              <w:top w:val="nil"/>
              <w:left w:val="nil"/>
              <w:bottom w:val="nil"/>
              <w:right w:val="nil"/>
            </w:tcBorders>
            <w:shd w:val="clear" w:color="auto" w:fill="auto"/>
            <w:noWrap/>
            <w:vAlign w:val="bottom"/>
            <w:hideMark/>
          </w:tcPr>
          <w:p w14:paraId="527A7D87"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85" w:type="dxa"/>
            <w:tcBorders>
              <w:top w:val="nil"/>
              <w:left w:val="nil"/>
              <w:bottom w:val="nil"/>
              <w:right w:val="nil"/>
            </w:tcBorders>
            <w:shd w:val="clear" w:color="auto" w:fill="auto"/>
            <w:noWrap/>
            <w:vAlign w:val="bottom"/>
            <w:hideMark/>
          </w:tcPr>
          <w:p w14:paraId="402E823A"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85" w:type="dxa"/>
            <w:tcBorders>
              <w:top w:val="nil"/>
              <w:left w:val="nil"/>
              <w:bottom w:val="nil"/>
              <w:right w:val="nil"/>
            </w:tcBorders>
            <w:shd w:val="clear" w:color="auto" w:fill="auto"/>
            <w:noWrap/>
            <w:vAlign w:val="bottom"/>
            <w:hideMark/>
          </w:tcPr>
          <w:p w14:paraId="5346D146"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36" w:type="dxa"/>
            <w:tcBorders>
              <w:top w:val="nil"/>
              <w:left w:val="nil"/>
              <w:bottom w:val="nil"/>
              <w:right w:val="nil"/>
            </w:tcBorders>
            <w:shd w:val="clear" w:color="auto" w:fill="auto"/>
            <w:noWrap/>
            <w:vAlign w:val="bottom"/>
            <w:hideMark/>
          </w:tcPr>
          <w:p w14:paraId="5ED73AFA"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36" w:type="dxa"/>
            <w:tcBorders>
              <w:top w:val="nil"/>
              <w:left w:val="nil"/>
              <w:bottom w:val="nil"/>
              <w:right w:val="nil"/>
            </w:tcBorders>
            <w:shd w:val="clear" w:color="auto" w:fill="auto"/>
            <w:noWrap/>
            <w:vAlign w:val="bottom"/>
            <w:hideMark/>
          </w:tcPr>
          <w:p w14:paraId="01FE6CC7"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36" w:type="dxa"/>
            <w:tcBorders>
              <w:top w:val="nil"/>
              <w:left w:val="nil"/>
              <w:bottom w:val="nil"/>
              <w:right w:val="nil"/>
            </w:tcBorders>
            <w:shd w:val="clear" w:color="auto" w:fill="auto"/>
            <w:noWrap/>
            <w:vAlign w:val="bottom"/>
            <w:hideMark/>
          </w:tcPr>
          <w:p w14:paraId="189FCD9C"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r>
      <w:tr w:rsidR="00AA20E3" w:rsidRPr="00AB396E" w14:paraId="7B735A1A" w14:textId="77777777" w:rsidTr="008809C5">
        <w:trPr>
          <w:trHeight w:val="300"/>
        </w:trPr>
        <w:tc>
          <w:tcPr>
            <w:tcW w:w="2906" w:type="dxa"/>
            <w:tcBorders>
              <w:top w:val="nil"/>
              <w:left w:val="single" w:sz="4" w:space="0" w:color="auto"/>
              <w:bottom w:val="single" w:sz="4" w:space="0" w:color="auto"/>
              <w:right w:val="single" w:sz="4" w:space="0" w:color="auto"/>
            </w:tcBorders>
            <w:shd w:val="clear" w:color="000000" w:fill="8EA9DB"/>
            <w:noWrap/>
            <w:vAlign w:val="center"/>
            <w:hideMark/>
          </w:tcPr>
          <w:p w14:paraId="17C29348" w14:textId="77777777" w:rsidR="00AA20E3" w:rsidRPr="00AB396E" w:rsidRDefault="00AA20E3" w:rsidP="008809C5">
            <w:pPr>
              <w:spacing w:after="0" w:line="240" w:lineRule="auto"/>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ÍNDICE DE VALOR AÑADIDO</w:t>
            </w:r>
          </w:p>
        </w:tc>
        <w:tc>
          <w:tcPr>
            <w:tcW w:w="723" w:type="dxa"/>
            <w:tcBorders>
              <w:top w:val="nil"/>
              <w:left w:val="nil"/>
              <w:bottom w:val="single" w:sz="4" w:space="0" w:color="auto"/>
              <w:right w:val="single" w:sz="4" w:space="0" w:color="auto"/>
            </w:tcBorders>
            <w:shd w:val="clear" w:color="000000" w:fill="8EA9DB"/>
            <w:noWrap/>
            <w:vAlign w:val="center"/>
            <w:hideMark/>
          </w:tcPr>
          <w:p w14:paraId="1E98E4C9" w14:textId="77777777" w:rsidR="00AA20E3" w:rsidRPr="00AB396E" w:rsidRDefault="00AA20E3" w:rsidP="008809C5">
            <w:pPr>
              <w:spacing w:after="0" w:line="240" w:lineRule="auto"/>
              <w:jc w:val="right"/>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57,14%</w:t>
            </w:r>
          </w:p>
        </w:tc>
        <w:tc>
          <w:tcPr>
            <w:tcW w:w="1049" w:type="dxa"/>
            <w:tcBorders>
              <w:top w:val="nil"/>
              <w:left w:val="nil"/>
              <w:bottom w:val="nil"/>
              <w:right w:val="nil"/>
            </w:tcBorders>
            <w:shd w:val="clear" w:color="auto" w:fill="auto"/>
            <w:noWrap/>
            <w:vAlign w:val="bottom"/>
            <w:hideMark/>
          </w:tcPr>
          <w:p w14:paraId="6A8DAC43" w14:textId="77777777" w:rsidR="00AA20E3" w:rsidRPr="00AB396E" w:rsidRDefault="00AA20E3" w:rsidP="008809C5">
            <w:pPr>
              <w:spacing w:after="0" w:line="240" w:lineRule="auto"/>
              <w:jc w:val="right"/>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Eficiente</w:t>
            </w:r>
          </w:p>
        </w:tc>
        <w:tc>
          <w:tcPr>
            <w:tcW w:w="543" w:type="dxa"/>
            <w:tcBorders>
              <w:top w:val="nil"/>
              <w:left w:val="nil"/>
              <w:bottom w:val="nil"/>
              <w:right w:val="nil"/>
            </w:tcBorders>
            <w:shd w:val="clear" w:color="auto" w:fill="auto"/>
            <w:noWrap/>
            <w:vAlign w:val="bottom"/>
            <w:hideMark/>
          </w:tcPr>
          <w:p w14:paraId="58167DD9"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85" w:type="dxa"/>
            <w:tcBorders>
              <w:top w:val="nil"/>
              <w:left w:val="nil"/>
              <w:bottom w:val="nil"/>
              <w:right w:val="nil"/>
            </w:tcBorders>
            <w:shd w:val="clear" w:color="auto" w:fill="auto"/>
            <w:noWrap/>
            <w:vAlign w:val="bottom"/>
            <w:hideMark/>
          </w:tcPr>
          <w:p w14:paraId="71E6E32B"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85" w:type="dxa"/>
            <w:tcBorders>
              <w:top w:val="nil"/>
              <w:left w:val="nil"/>
              <w:bottom w:val="nil"/>
              <w:right w:val="nil"/>
            </w:tcBorders>
            <w:shd w:val="clear" w:color="auto" w:fill="auto"/>
            <w:noWrap/>
            <w:vAlign w:val="bottom"/>
            <w:hideMark/>
          </w:tcPr>
          <w:p w14:paraId="41A5D3B2"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36" w:type="dxa"/>
            <w:tcBorders>
              <w:top w:val="nil"/>
              <w:left w:val="nil"/>
              <w:bottom w:val="nil"/>
              <w:right w:val="nil"/>
            </w:tcBorders>
            <w:shd w:val="clear" w:color="auto" w:fill="auto"/>
            <w:noWrap/>
            <w:vAlign w:val="bottom"/>
            <w:hideMark/>
          </w:tcPr>
          <w:p w14:paraId="11B71CDF"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36" w:type="dxa"/>
            <w:tcBorders>
              <w:top w:val="nil"/>
              <w:left w:val="nil"/>
              <w:bottom w:val="nil"/>
              <w:right w:val="nil"/>
            </w:tcBorders>
            <w:shd w:val="clear" w:color="auto" w:fill="auto"/>
            <w:noWrap/>
            <w:vAlign w:val="bottom"/>
            <w:hideMark/>
          </w:tcPr>
          <w:p w14:paraId="38DB5C3F"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36" w:type="dxa"/>
            <w:tcBorders>
              <w:top w:val="nil"/>
              <w:left w:val="nil"/>
              <w:bottom w:val="nil"/>
              <w:right w:val="nil"/>
            </w:tcBorders>
            <w:shd w:val="clear" w:color="auto" w:fill="auto"/>
            <w:noWrap/>
            <w:vAlign w:val="bottom"/>
            <w:hideMark/>
          </w:tcPr>
          <w:p w14:paraId="526EB06E"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r>
    </w:tbl>
    <w:p w14:paraId="0BEB383C" w14:textId="541601A8" w:rsidR="00AA20E3" w:rsidRDefault="00AA20E3" w:rsidP="00AA20E3">
      <w:pPr>
        <w:spacing w:after="0"/>
      </w:pPr>
      <w:bookmarkStart w:id="6" w:name="_Toc42005196"/>
    </w:p>
    <w:p w14:paraId="3471B5A9" w14:textId="36A93A39" w:rsidR="00AA20E3" w:rsidRPr="00AA20E3" w:rsidRDefault="00AA20E3" w:rsidP="00AA20E3">
      <w:pPr>
        <w:jc w:val="both"/>
        <w:rPr>
          <w:rFonts w:ascii="Arial" w:hAnsi="Arial" w:cs="Arial"/>
          <w:i/>
          <w:sz w:val="24"/>
          <w:szCs w:val="24"/>
        </w:rPr>
      </w:pPr>
      <w:r>
        <w:rPr>
          <w:rFonts w:ascii="Arial" w:hAnsi="Arial" w:cs="Arial"/>
          <w:b/>
          <w:sz w:val="24"/>
          <w:szCs w:val="24"/>
        </w:rPr>
        <w:t>Anexo 15.</w:t>
      </w:r>
      <w:r w:rsidRPr="00AA20E3">
        <w:rPr>
          <w:rFonts w:ascii="Arial" w:hAnsi="Arial" w:cs="Arial"/>
          <w:sz w:val="24"/>
          <w:szCs w:val="24"/>
        </w:rPr>
        <w:t xml:space="preserve"> Análisis del Valor Añadido aplicado a la restructuración del Proceso de Redistribución de presupuesto para ejecución de proyectos</w:t>
      </w:r>
      <w:bookmarkEnd w:id="6"/>
      <w:r>
        <w:rPr>
          <w:rFonts w:ascii="Arial" w:hAnsi="Arial" w:cs="Arial"/>
          <w:sz w:val="24"/>
          <w:szCs w:val="24"/>
        </w:rPr>
        <w:t>.</w:t>
      </w:r>
    </w:p>
    <w:tbl>
      <w:tblPr>
        <w:tblStyle w:val="Tablaconcuadrcula"/>
        <w:tblW w:w="5000" w:type="pct"/>
        <w:tblLayout w:type="fixed"/>
        <w:tblLook w:val="04A0" w:firstRow="1" w:lastRow="0" w:firstColumn="1" w:lastColumn="0" w:noHBand="0" w:noVBand="1"/>
      </w:tblPr>
      <w:tblGrid>
        <w:gridCol w:w="560"/>
        <w:gridCol w:w="4257"/>
        <w:gridCol w:w="708"/>
        <w:gridCol w:w="571"/>
        <w:gridCol w:w="488"/>
        <w:gridCol w:w="381"/>
        <w:gridCol w:w="489"/>
        <w:gridCol w:w="535"/>
        <w:gridCol w:w="505"/>
      </w:tblGrid>
      <w:tr w:rsidR="00AA20E3" w:rsidRPr="00AB396E" w14:paraId="4DA1446F" w14:textId="77777777" w:rsidTr="008809C5">
        <w:tc>
          <w:tcPr>
            <w:tcW w:w="5000" w:type="pct"/>
            <w:gridSpan w:val="9"/>
          </w:tcPr>
          <w:p w14:paraId="0952EED6"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ANALISIS DEL VALOR AÑADIDO</w:t>
            </w:r>
          </w:p>
        </w:tc>
      </w:tr>
      <w:tr w:rsidR="00AA20E3" w:rsidRPr="00AB396E" w14:paraId="5569ACA2" w14:textId="77777777" w:rsidTr="008809C5">
        <w:tc>
          <w:tcPr>
            <w:tcW w:w="2836" w:type="pct"/>
            <w:gridSpan w:val="2"/>
            <w:vAlign w:val="center"/>
          </w:tcPr>
          <w:p w14:paraId="3ECB351C" w14:textId="77777777" w:rsidR="00AA20E3" w:rsidRPr="00AB396E" w:rsidRDefault="00AA20E3" w:rsidP="008809C5">
            <w:pPr>
              <w:rPr>
                <w:rFonts w:ascii="Arial Narrow" w:hAnsi="Arial Narrow" w:cs="Arial"/>
                <w:sz w:val="20"/>
                <w:szCs w:val="20"/>
              </w:rPr>
            </w:pPr>
            <w:r w:rsidRPr="00AB396E">
              <w:rPr>
                <w:rFonts w:ascii="Arial Narrow" w:hAnsi="Arial Narrow" w:cs="Arial"/>
                <w:b/>
                <w:sz w:val="20"/>
                <w:szCs w:val="20"/>
              </w:rPr>
              <w:t>Institución:</w:t>
            </w:r>
            <w:r w:rsidRPr="00AB396E">
              <w:rPr>
                <w:rFonts w:ascii="Arial Narrow" w:hAnsi="Arial Narrow" w:cs="Arial"/>
                <w:sz w:val="20"/>
                <w:szCs w:val="20"/>
              </w:rPr>
              <w:t xml:space="preserve"> Escuela Superior Politécnica Agropecuaria de Manabí Manuel Félix López</w:t>
            </w:r>
          </w:p>
        </w:tc>
        <w:tc>
          <w:tcPr>
            <w:tcW w:w="2164" w:type="pct"/>
            <w:gridSpan w:val="7"/>
            <w:vAlign w:val="center"/>
          </w:tcPr>
          <w:p w14:paraId="14C14466" w14:textId="77777777" w:rsidR="00AA20E3" w:rsidRPr="00AB396E" w:rsidRDefault="00AA20E3" w:rsidP="008809C5">
            <w:pPr>
              <w:rPr>
                <w:rFonts w:ascii="Arial Narrow" w:hAnsi="Arial Narrow" w:cs="Arial"/>
                <w:sz w:val="20"/>
                <w:szCs w:val="20"/>
              </w:rPr>
            </w:pPr>
            <w:r w:rsidRPr="00AB396E">
              <w:rPr>
                <w:rFonts w:ascii="Arial Narrow" w:hAnsi="Arial Narrow" w:cs="Arial"/>
                <w:b/>
                <w:sz w:val="20"/>
                <w:szCs w:val="20"/>
              </w:rPr>
              <w:t>Proceso:</w:t>
            </w:r>
            <w:r w:rsidRPr="00AB396E">
              <w:rPr>
                <w:rFonts w:ascii="Arial Narrow" w:hAnsi="Arial Narrow" w:cs="Arial"/>
                <w:sz w:val="20"/>
                <w:szCs w:val="20"/>
              </w:rPr>
              <w:t xml:space="preserve"> Redistribución de presupuesto para ejecución de proyectos</w:t>
            </w:r>
          </w:p>
        </w:tc>
      </w:tr>
      <w:tr w:rsidR="00AA20E3" w:rsidRPr="00AB396E" w14:paraId="1DF8668B" w14:textId="77777777" w:rsidTr="008809C5">
        <w:tc>
          <w:tcPr>
            <w:tcW w:w="2836" w:type="pct"/>
            <w:gridSpan w:val="2"/>
            <w:vAlign w:val="center"/>
          </w:tcPr>
          <w:p w14:paraId="5210A9CD" w14:textId="77777777" w:rsidR="00AA20E3" w:rsidRPr="00AB396E" w:rsidRDefault="00AA20E3" w:rsidP="008809C5">
            <w:pPr>
              <w:rPr>
                <w:rFonts w:ascii="Arial Narrow" w:hAnsi="Arial Narrow" w:cs="Arial"/>
                <w:b/>
                <w:sz w:val="20"/>
                <w:szCs w:val="20"/>
              </w:rPr>
            </w:pPr>
            <w:r w:rsidRPr="00AB396E">
              <w:rPr>
                <w:rFonts w:ascii="Arial Narrow" w:hAnsi="Arial Narrow" w:cs="Arial"/>
                <w:b/>
                <w:sz w:val="20"/>
                <w:szCs w:val="20"/>
              </w:rPr>
              <w:t xml:space="preserve">Fecha: </w:t>
            </w:r>
            <w:r w:rsidRPr="00AB396E">
              <w:rPr>
                <w:rFonts w:ascii="Arial Narrow" w:hAnsi="Arial Narrow" w:cs="Arial"/>
                <w:sz w:val="20"/>
                <w:szCs w:val="20"/>
              </w:rPr>
              <w:t>17/08/2018</w:t>
            </w:r>
          </w:p>
        </w:tc>
        <w:tc>
          <w:tcPr>
            <w:tcW w:w="753" w:type="pct"/>
            <w:gridSpan w:val="2"/>
            <w:vAlign w:val="center"/>
          </w:tcPr>
          <w:p w14:paraId="644F0D57" w14:textId="77777777" w:rsidR="00AA20E3" w:rsidRPr="00AB396E" w:rsidRDefault="00AA20E3" w:rsidP="008809C5">
            <w:pPr>
              <w:rPr>
                <w:rFonts w:ascii="Arial Narrow" w:hAnsi="Arial Narrow" w:cs="Arial"/>
                <w:sz w:val="20"/>
                <w:szCs w:val="20"/>
              </w:rPr>
            </w:pPr>
            <w:r w:rsidRPr="00AB396E">
              <w:rPr>
                <w:rFonts w:ascii="Arial Narrow" w:hAnsi="Arial Narrow" w:cs="Arial"/>
                <w:b/>
                <w:sz w:val="20"/>
                <w:szCs w:val="20"/>
              </w:rPr>
              <w:t>Versión:</w:t>
            </w:r>
            <w:r w:rsidRPr="00AB396E">
              <w:rPr>
                <w:rFonts w:ascii="Arial Narrow" w:hAnsi="Arial Narrow" w:cs="Arial"/>
                <w:sz w:val="20"/>
                <w:szCs w:val="20"/>
              </w:rPr>
              <w:t xml:space="preserve"> 01</w:t>
            </w:r>
          </w:p>
        </w:tc>
        <w:tc>
          <w:tcPr>
            <w:tcW w:w="1412" w:type="pct"/>
            <w:gridSpan w:val="5"/>
            <w:vAlign w:val="center"/>
          </w:tcPr>
          <w:p w14:paraId="47BFA3B6" w14:textId="77777777" w:rsidR="00AA20E3" w:rsidRPr="00AB396E" w:rsidRDefault="00AA20E3" w:rsidP="008809C5">
            <w:pPr>
              <w:rPr>
                <w:rFonts w:ascii="Arial Narrow" w:hAnsi="Arial Narrow" w:cs="Arial"/>
                <w:sz w:val="20"/>
                <w:szCs w:val="20"/>
              </w:rPr>
            </w:pPr>
            <w:r w:rsidRPr="00AB396E">
              <w:rPr>
                <w:rFonts w:ascii="Arial Narrow" w:hAnsi="Arial Narrow" w:cs="Arial"/>
                <w:b/>
                <w:sz w:val="20"/>
                <w:szCs w:val="20"/>
              </w:rPr>
              <w:t xml:space="preserve">Dependencia: </w:t>
            </w:r>
            <w:r w:rsidRPr="00AB396E">
              <w:rPr>
                <w:rFonts w:ascii="Arial Narrow" w:hAnsi="Arial Narrow" w:cs="Arial"/>
                <w:sz w:val="20"/>
                <w:szCs w:val="20"/>
              </w:rPr>
              <w:t>Coordinación General de Investigación</w:t>
            </w:r>
          </w:p>
        </w:tc>
      </w:tr>
      <w:tr w:rsidR="00AA20E3" w:rsidRPr="00AB396E" w14:paraId="1EBCBE5D" w14:textId="77777777" w:rsidTr="008809C5">
        <w:tc>
          <w:tcPr>
            <w:tcW w:w="330" w:type="pct"/>
            <w:vMerge w:val="restart"/>
            <w:vAlign w:val="center"/>
          </w:tcPr>
          <w:p w14:paraId="5D82ABC6"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Nº</w:t>
            </w:r>
          </w:p>
        </w:tc>
        <w:tc>
          <w:tcPr>
            <w:tcW w:w="2506" w:type="pct"/>
            <w:vMerge w:val="restart"/>
            <w:vAlign w:val="center"/>
          </w:tcPr>
          <w:p w14:paraId="7904BD7E"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Actividades</w:t>
            </w:r>
          </w:p>
        </w:tc>
        <w:tc>
          <w:tcPr>
            <w:tcW w:w="753" w:type="pct"/>
            <w:gridSpan w:val="2"/>
            <w:vAlign w:val="center"/>
          </w:tcPr>
          <w:p w14:paraId="45E68090"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Agrega valor</w:t>
            </w:r>
          </w:p>
        </w:tc>
        <w:tc>
          <w:tcPr>
            <w:tcW w:w="1412" w:type="pct"/>
            <w:gridSpan w:val="5"/>
            <w:vAlign w:val="center"/>
          </w:tcPr>
          <w:p w14:paraId="36DEDC78"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No agrega valor</w:t>
            </w:r>
          </w:p>
        </w:tc>
      </w:tr>
      <w:tr w:rsidR="00AA20E3" w:rsidRPr="00AB396E" w14:paraId="370B6E67" w14:textId="77777777" w:rsidTr="008809C5">
        <w:tc>
          <w:tcPr>
            <w:tcW w:w="330" w:type="pct"/>
            <w:vMerge/>
          </w:tcPr>
          <w:p w14:paraId="49DFB64C" w14:textId="77777777" w:rsidR="00AA20E3" w:rsidRPr="00AB396E" w:rsidRDefault="00AA20E3" w:rsidP="008809C5">
            <w:pPr>
              <w:rPr>
                <w:rFonts w:ascii="Arial Narrow" w:hAnsi="Arial Narrow" w:cs="Arial"/>
                <w:sz w:val="20"/>
                <w:szCs w:val="20"/>
              </w:rPr>
            </w:pPr>
          </w:p>
        </w:tc>
        <w:tc>
          <w:tcPr>
            <w:tcW w:w="2506" w:type="pct"/>
            <w:vMerge/>
          </w:tcPr>
          <w:p w14:paraId="26616A83" w14:textId="77777777" w:rsidR="00AA20E3" w:rsidRPr="00AB396E" w:rsidRDefault="00AA20E3" w:rsidP="008809C5">
            <w:pPr>
              <w:rPr>
                <w:rFonts w:ascii="Arial Narrow" w:hAnsi="Arial Narrow" w:cs="Arial"/>
                <w:sz w:val="20"/>
                <w:szCs w:val="20"/>
              </w:rPr>
            </w:pPr>
          </w:p>
        </w:tc>
        <w:tc>
          <w:tcPr>
            <w:tcW w:w="417" w:type="pct"/>
            <w:vAlign w:val="center"/>
          </w:tcPr>
          <w:p w14:paraId="023FE275"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VAC</w:t>
            </w:r>
          </w:p>
        </w:tc>
        <w:tc>
          <w:tcPr>
            <w:tcW w:w="336" w:type="pct"/>
            <w:vAlign w:val="center"/>
          </w:tcPr>
          <w:p w14:paraId="67DF6530"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VAE</w:t>
            </w:r>
          </w:p>
        </w:tc>
        <w:tc>
          <w:tcPr>
            <w:tcW w:w="287" w:type="pct"/>
            <w:vAlign w:val="center"/>
          </w:tcPr>
          <w:p w14:paraId="0039D59C"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P</w:t>
            </w:r>
          </w:p>
        </w:tc>
        <w:tc>
          <w:tcPr>
            <w:tcW w:w="224" w:type="pct"/>
            <w:vAlign w:val="center"/>
          </w:tcPr>
          <w:p w14:paraId="45C46CC1"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I</w:t>
            </w:r>
          </w:p>
        </w:tc>
        <w:tc>
          <w:tcPr>
            <w:tcW w:w="288" w:type="pct"/>
            <w:vAlign w:val="center"/>
          </w:tcPr>
          <w:p w14:paraId="1B8D12F7"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E</w:t>
            </w:r>
          </w:p>
        </w:tc>
        <w:tc>
          <w:tcPr>
            <w:tcW w:w="315" w:type="pct"/>
            <w:vAlign w:val="center"/>
          </w:tcPr>
          <w:p w14:paraId="0E1D5058"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M</w:t>
            </w:r>
          </w:p>
        </w:tc>
        <w:tc>
          <w:tcPr>
            <w:tcW w:w="297" w:type="pct"/>
            <w:vAlign w:val="center"/>
          </w:tcPr>
          <w:p w14:paraId="15A005CE"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A</w:t>
            </w:r>
          </w:p>
        </w:tc>
      </w:tr>
      <w:tr w:rsidR="00AA20E3" w:rsidRPr="00AB396E" w14:paraId="10C36BB6" w14:textId="77777777" w:rsidTr="008809C5">
        <w:tc>
          <w:tcPr>
            <w:tcW w:w="330" w:type="pct"/>
            <w:vAlign w:val="center"/>
          </w:tcPr>
          <w:p w14:paraId="4C973298"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1</w:t>
            </w:r>
          </w:p>
        </w:tc>
        <w:tc>
          <w:tcPr>
            <w:tcW w:w="2506" w:type="pct"/>
            <w:vAlign w:val="center"/>
          </w:tcPr>
          <w:p w14:paraId="5F7CCE81"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rPr>
              <w:t>La CGI enlista los proyectos de investigación a ejecutar, categorizándolos por estado: nuevos, arrastre y cierre</w:t>
            </w:r>
          </w:p>
        </w:tc>
        <w:tc>
          <w:tcPr>
            <w:tcW w:w="417" w:type="pct"/>
            <w:vAlign w:val="center"/>
          </w:tcPr>
          <w:p w14:paraId="520B0A2C" w14:textId="77777777" w:rsidR="00AA20E3" w:rsidRPr="00AB396E" w:rsidRDefault="00AA20E3" w:rsidP="008809C5">
            <w:pPr>
              <w:jc w:val="center"/>
              <w:rPr>
                <w:rFonts w:ascii="Arial Narrow" w:hAnsi="Arial Narrow" w:cs="Arial"/>
                <w:sz w:val="20"/>
                <w:szCs w:val="20"/>
              </w:rPr>
            </w:pPr>
          </w:p>
        </w:tc>
        <w:tc>
          <w:tcPr>
            <w:tcW w:w="336" w:type="pct"/>
            <w:vAlign w:val="center"/>
          </w:tcPr>
          <w:p w14:paraId="0C9215A0" w14:textId="77777777" w:rsidR="00AA20E3" w:rsidRPr="00AB396E" w:rsidRDefault="00AA20E3" w:rsidP="008809C5">
            <w:pPr>
              <w:jc w:val="center"/>
              <w:rPr>
                <w:rFonts w:ascii="Arial Narrow" w:hAnsi="Arial Narrow" w:cs="Arial"/>
                <w:sz w:val="20"/>
                <w:szCs w:val="20"/>
              </w:rPr>
            </w:pPr>
          </w:p>
        </w:tc>
        <w:tc>
          <w:tcPr>
            <w:tcW w:w="287" w:type="pct"/>
            <w:vAlign w:val="center"/>
          </w:tcPr>
          <w:p w14:paraId="5B545438"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24" w:type="pct"/>
            <w:vAlign w:val="center"/>
          </w:tcPr>
          <w:p w14:paraId="4D2FD1EB" w14:textId="77777777" w:rsidR="00AA20E3" w:rsidRPr="00AB396E" w:rsidRDefault="00AA20E3" w:rsidP="008809C5">
            <w:pPr>
              <w:jc w:val="center"/>
              <w:rPr>
                <w:rFonts w:ascii="Arial Narrow" w:hAnsi="Arial Narrow" w:cs="Arial"/>
                <w:sz w:val="20"/>
                <w:szCs w:val="20"/>
              </w:rPr>
            </w:pPr>
          </w:p>
        </w:tc>
        <w:tc>
          <w:tcPr>
            <w:tcW w:w="288" w:type="pct"/>
            <w:vAlign w:val="center"/>
          </w:tcPr>
          <w:p w14:paraId="3E94FB97" w14:textId="77777777" w:rsidR="00AA20E3" w:rsidRPr="00AB396E" w:rsidRDefault="00AA20E3" w:rsidP="008809C5">
            <w:pPr>
              <w:jc w:val="center"/>
              <w:rPr>
                <w:rFonts w:ascii="Arial Narrow" w:hAnsi="Arial Narrow" w:cs="Arial"/>
                <w:sz w:val="20"/>
                <w:szCs w:val="20"/>
              </w:rPr>
            </w:pPr>
          </w:p>
        </w:tc>
        <w:tc>
          <w:tcPr>
            <w:tcW w:w="315" w:type="pct"/>
            <w:vAlign w:val="center"/>
          </w:tcPr>
          <w:p w14:paraId="748493D0" w14:textId="77777777" w:rsidR="00AA20E3" w:rsidRPr="00AB396E" w:rsidRDefault="00AA20E3" w:rsidP="008809C5">
            <w:pPr>
              <w:jc w:val="center"/>
              <w:rPr>
                <w:rFonts w:ascii="Arial Narrow" w:hAnsi="Arial Narrow" w:cs="Arial"/>
                <w:sz w:val="20"/>
                <w:szCs w:val="20"/>
              </w:rPr>
            </w:pPr>
          </w:p>
        </w:tc>
        <w:tc>
          <w:tcPr>
            <w:tcW w:w="297" w:type="pct"/>
            <w:vAlign w:val="center"/>
          </w:tcPr>
          <w:p w14:paraId="1D27891A" w14:textId="77777777" w:rsidR="00AA20E3" w:rsidRPr="00AB396E" w:rsidRDefault="00AA20E3" w:rsidP="008809C5">
            <w:pPr>
              <w:jc w:val="center"/>
              <w:rPr>
                <w:rFonts w:ascii="Arial Narrow" w:hAnsi="Arial Narrow" w:cs="Arial"/>
                <w:sz w:val="20"/>
                <w:szCs w:val="20"/>
              </w:rPr>
            </w:pPr>
          </w:p>
        </w:tc>
      </w:tr>
      <w:tr w:rsidR="00AA20E3" w:rsidRPr="00AB396E" w14:paraId="4877FC03" w14:textId="77777777" w:rsidTr="008809C5">
        <w:tc>
          <w:tcPr>
            <w:tcW w:w="330" w:type="pct"/>
            <w:vAlign w:val="center"/>
          </w:tcPr>
          <w:p w14:paraId="3407E09C"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2</w:t>
            </w:r>
          </w:p>
        </w:tc>
        <w:tc>
          <w:tcPr>
            <w:tcW w:w="2506" w:type="pct"/>
            <w:vAlign w:val="center"/>
          </w:tcPr>
          <w:p w14:paraId="2D40A30E"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lang w:val="es-PE"/>
              </w:rPr>
              <w:t>Una vez definido listado se asigna presupuesto equitativo de acuerdo a estado de los proyectos</w:t>
            </w:r>
          </w:p>
        </w:tc>
        <w:tc>
          <w:tcPr>
            <w:tcW w:w="417" w:type="pct"/>
            <w:vAlign w:val="center"/>
          </w:tcPr>
          <w:p w14:paraId="23BC1685"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336" w:type="pct"/>
            <w:vAlign w:val="center"/>
          </w:tcPr>
          <w:p w14:paraId="01B8BC45" w14:textId="77777777" w:rsidR="00AA20E3" w:rsidRPr="00AB396E" w:rsidRDefault="00AA20E3" w:rsidP="008809C5">
            <w:pPr>
              <w:jc w:val="center"/>
              <w:rPr>
                <w:rFonts w:ascii="Arial Narrow" w:hAnsi="Arial Narrow" w:cs="Arial"/>
                <w:sz w:val="20"/>
                <w:szCs w:val="20"/>
              </w:rPr>
            </w:pPr>
          </w:p>
        </w:tc>
        <w:tc>
          <w:tcPr>
            <w:tcW w:w="287" w:type="pct"/>
            <w:vAlign w:val="center"/>
          </w:tcPr>
          <w:p w14:paraId="271B4F47" w14:textId="77777777" w:rsidR="00AA20E3" w:rsidRPr="00AB396E" w:rsidRDefault="00AA20E3" w:rsidP="008809C5">
            <w:pPr>
              <w:jc w:val="center"/>
              <w:rPr>
                <w:rFonts w:ascii="Arial Narrow" w:hAnsi="Arial Narrow" w:cs="Arial"/>
                <w:sz w:val="20"/>
                <w:szCs w:val="20"/>
              </w:rPr>
            </w:pPr>
          </w:p>
        </w:tc>
        <w:tc>
          <w:tcPr>
            <w:tcW w:w="224" w:type="pct"/>
            <w:vAlign w:val="center"/>
          </w:tcPr>
          <w:p w14:paraId="5DBD10B7" w14:textId="77777777" w:rsidR="00AA20E3" w:rsidRPr="00AB396E" w:rsidRDefault="00AA20E3" w:rsidP="008809C5">
            <w:pPr>
              <w:jc w:val="center"/>
              <w:rPr>
                <w:rFonts w:ascii="Arial Narrow" w:hAnsi="Arial Narrow" w:cs="Arial"/>
                <w:sz w:val="20"/>
                <w:szCs w:val="20"/>
              </w:rPr>
            </w:pPr>
          </w:p>
        </w:tc>
        <w:tc>
          <w:tcPr>
            <w:tcW w:w="288" w:type="pct"/>
            <w:vAlign w:val="center"/>
          </w:tcPr>
          <w:p w14:paraId="3937169F" w14:textId="77777777" w:rsidR="00AA20E3" w:rsidRPr="00AB396E" w:rsidRDefault="00AA20E3" w:rsidP="008809C5">
            <w:pPr>
              <w:jc w:val="center"/>
              <w:rPr>
                <w:rFonts w:ascii="Arial Narrow" w:hAnsi="Arial Narrow" w:cs="Arial"/>
                <w:sz w:val="20"/>
                <w:szCs w:val="20"/>
              </w:rPr>
            </w:pPr>
          </w:p>
        </w:tc>
        <w:tc>
          <w:tcPr>
            <w:tcW w:w="315" w:type="pct"/>
            <w:vAlign w:val="center"/>
          </w:tcPr>
          <w:p w14:paraId="116B98F2" w14:textId="77777777" w:rsidR="00AA20E3" w:rsidRPr="00AB396E" w:rsidRDefault="00AA20E3" w:rsidP="008809C5">
            <w:pPr>
              <w:jc w:val="center"/>
              <w:rPr>
                <w:rFonts w:ascii="Arial Narrow" w:hAnsi="Arial Narrow" w:cs="Arial"/>
                <w:sz w:val="20"/>
                <w:szCs w:val="20"/>
              </w:rPr>
            </w:pPr>
          </w:p>
        </w:tc>
        <w:tc>
          <w:tcPr>
            <w:tcW w:w="297" w:type="pct"/>
            <w:vAlign w:val="center"/>
          </w:tcPr>
          <w:p w14:paraId="67D744D1" w14:textId="77777777" w:rsidR="00AA20E3" w:rsidRPr="00AB396E" w:rsidRDefault="00AA20E3" w:rsidP="008809C5">
            <w:pPr>
              <w:jc w:val="center"/>
              <w:rPr>
                <w:rFonts w:ascii="Arial Narrow" w:hAnsi="Arial Narrow" w:cs="Arial"/>
                <w:sz w:val="20"/>
                <w:szCs w:val="20"/>
              </w:rPr>
            </w:pPr>
          </w:p>
        </w:tc>
      </w:tr>
      <w:tr w:rsidR="00AA20E3" w:rsidRPr="00AB396E" w14:paraId="4A8394F0" w14:textId="77777777" w:rsidTr="008809C5">
        <w:tc>
          <w:tcPr>
            <w:tcW w:w="330" w:type="pct"/>
            <w:vAlign w:val="center"/>
          </w:tcPr>
          <w:p w14:paraId="3E0BE31F"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lastRenderedPageBreak/>
              <w:t>3</w:t>
            </w:r>
          </w:p>
        </w:tc>
        <w:tc>
          <w:tcPr>
            <w:tcW w:w="2506" w:type="pct"/>
            <w:vAlign w:val="center"/>
          </w:tcPr>
          <w:p w14:paraId="6914E28B" w14:textId="77777777" w:rsidR="00AA20E3" w:rsidRPr="00AB396E" w:rsidRDefault="00AA20E3"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SI es proyecto nuevo o de cierre</w:t>
            </w:r>
          </w:p>
          <w:p w14:paraId="6143D6DF"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lang w:val="es-PE"/>
              </w:rPr>
              <w:t>La CGI le asigna presupuesto superior al asignado a los proyectos de arrastre (50/100% del prepuesto anual estimado)</w:t>
            </w:r>
          </w:p>
        </w:tc>
        <w:tc>
          <w:tcPr>
            <w:tcW w:w="417" w:type="pct"/>
            <w:vAlign w:val="center"/>
          </w:tcPr>
          <w:p w14:paraId="029703D4"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336" w:type="pct"/>
            <w:vAlign w:val="center"/>
          </w:tcPr>
          <w:p w14:paraId="767A952F" w14:textId="77777777" w:rsidR="00AA20E3" w:rsidRPr="00AB396E" w:rsidRDefault="00AA20E3" w:rsidP="008809C5">
            <w:pPr>
              <w:jc w:val="center"/>
              <w:rPr>
                <w:rFonts w:ascii="Arial Narrow" w:hAnsi="Arial Narrow" w:cs="Arial"/>
                <w:sz w:val="20"/>
                <w:szCs w:val="20"/>
              </w:rPr>
            </w:pPr>
          </w:p>
        </w:tc>
        <w:tc>
          <w:tcPr>
            <w:tcW w:w="287" w:type="pct"/>
            <w:vAlign w:val="center"/>
          </w:tcPr>
          <w:p w14:paraId="57BA1C9E" w14:textId="77777777" w:rsidR="00AA20E3" w:rsidRPr="00AB396E" w:rsidRDefault="00AA20E3" w:rsidP="008809C5">
            <w:pPr>
              <w:jc w:val="center"/>
              <w:rPr>
                <w:rFonts w:ascii="Arial Narrow" w:hAnsi="Arial Narrow" w:cs="Arial"/>
                <w:sz w:val="20"/>
                <w:szCs w:val="20"/>
              </w:rPr>
            </w:pPr>
          </w:p>
        </w:tc>
        <w:tc>
          <w:tcPr>
            <w:tcW w:w="224" w:type="pct"/>
            <w:vAlign w:val="center"/>
          </w:tcPr>
          <w:p w14:paraId="19E8C393" w14:textId="77777777" w:rsidR="00AA20E3" w:rsidRPr="00AB396E" w:rsidRDefault="00AA20E3" w:rsidP="008809C5">
            <w:pPr>
              <w:jc w:val="center"/>
              <w:rPr>
                <w:rFonts w:ascii="Arial Narrow" w:hAnsi="Arial Narrow" w:cs="Arial"/>
                <w:sz w:val="20"/>
                <w:szCs w:val="20"/>
              </w:rPr>
            </w:pPr>
          </w:p>
        </w:tc>
        <w:tc>
          <w:tcPr>
            <w:tcW w:w="288" w:type="pct"/>
            <w:vAlign w:val="center"/>
          </w:tcPr>
          <w:p w14:paraId="11A3A0A4" w14:textId="77777777" w:rsidR="00AA20E3" w:rsidRPr="00AB396E" w:rsidRDefault="00AA20E3" w:rsidP="008809C5">
            <w:pPr>
              <w:jc w:val="center"/>
              <w:rPr>
                <w:rFonts w:ascii="Arial Narrow" w:hAnsi="Arial Narrow" w:cs="Arial"/>
                <w:sz w:val="20"/>
                <w:szCs w:val="20"/>
              </w:rPr>
            </w:pPr>
          </w:p>
        </w:tc>
        <w:tc>
          <w:tcPr>
            <w:tcW w:w="315" w:type="pct"/>
            <w:vAlign w:val="center"/>
          </w:tcPr>
          <w:p w14:paraId="4D567CEF" w14:textId="77777777" w:rsidR="00AA20E3" w:rsidRPr="00AB396E" w:rsidRDefault="00AA20E3" w:rsidP="008809C5">
            <w:pPr>
              <w:jc w:val="center"/>
              <w:rPr>
                <w:rFonts w:ascii="Arial Narrow" w:hAnsi="Arial Narrow" w:cs="Arial"/>
                <w:sz w:val="20"/>
                <w:szCs w:val="20"/>
              </w:rPr>
            </w:pPr>
          </w:p>
        </w:tc>
        <w:tc>
          <w:tcPr>
            <w:tcW w:w="297" w:type="pct"/>
            <w:vAlign w:val="center"/>
          </w:tcPr>
          <w:p w14:paraId="0A03B000" w14:textId="77777777" w:rsidR="00AA20E3" w:rsidRPr="00AB396E" w:rsidRDefault="00AA20E3" w:rsidP="008809C5">
            <w:pPr>
              <w:jc w:val="center"/>
              <w:rPr>
                <w:rFonts w:ascii="Arial Narrow" w:hAnsi="Arial Narrow" w:cs="Arial"/>
                <w:sz w:val="20"/>
                <w:szCs w:val="20"/>
              </w:rPr>
            </w:pPr>
          </w:p>
        </w:tc>
      </w:tr>
      <w:tr w:rsidR="00AA20E3" w:rsidRPr="00AB396E" w14:paraId="293A08B8" w14:textId="77777777" w:rsidTr="008809C5">
        <w:tc>
          <w:tcPr>
            <w:tcW w:w="330" w:type="pct"/>
            <w:vAlign w:val="center"/>
          </w:tcPr>
          <w:p w14:paraId="34F5AA15"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4</w:t>
            </w:r>
          </w:p>
        </w:tc>
        <w:tc>
          <w:tcPr>
            <w:tcW w:w="2506" w:type="pct"/>
            <w:vAlign w:val="center"/>
          </w:tcPr>
          <w:p w14:paraId="4F8ABAE0" w14:textId="77777777" w:rsidR="00AA20E3" w:rsidRPr="00AB396E" w:rsidRDefault="00AA20E3" w:rsidP="008809C5">
            <w:pPr>
              <w:tabs>
                <w:tab w:val="left" w:pos="5115"/>
              </w:tabs>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NO es proyecto nuevo o de cierre</w:t>
            </w:r>
          </w:p>
          <w:p w14:paraId="182FF5A6"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lang w:val="es-PE"/>
              </w:rPr>
              <w:t>La CGI le asigna presupuesto igual al asignado a los proyectos de arrastre (25/100% del prepuesto anual estimado)</w:t>
            </w:r>
          </w:p>
        </w:tc>
        <w:tc>
          <w:tcPr>
            <w:tcW w:w="417" w:type="pct"/>
            <w:vAlign w:val="center"/>
          </w:tcPr>
          <w:p w14:paraId="02EFA5B8"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336" w:type="pct"/>
            <w:vAlign w:val="center"/>
          </w:tcPr>
          <w:p w14:paraId="3EB5311A" w14:textId="77777777" w:rsidR="00AA20E3" w:rsidRPr="00AB396E" w:rsidRDefault="00AA20E3" w:rsidP="008809C5">
            <w:pPr>
              <w:jc w:val="center"/>
              <w:rPr>
                <w:rFonts w:ascii="Arial Narrow" w:hAnsi="Arial Narrow" w:cs="Arial"/>
                <w:sz w:val="20"/>
                <w:szCs w:val="20"/>
              </w:rPr>
            </w:pPr>
          </w:p>
        </w:tc>
        <w:tc>
          <w:tcPr>
            <w:tcW w:w="287" w:type="pct"/>
            <w:vAlign w:val="center"/>
          </w:tcPr>
          <w:p w14:paraId="48298132" w14:textId="77777777" w:rsidR="00AA20E3" w:rsidRPr="00AB396E" w:rsidRDefault="00AA20E3" w:rsidP="008809C5">
            <w:pPr>
              <w:jc w:val="center"/>
              <w:rPr>
                <w:rFonts w:ascii="Arial Narrow" w:hAnsi="Arial Narrow" w:cs="Arial"/>
                <w:sz w:val="20"/>
                <w:szCs w:val="20"/>
              </w:rPr>
            </w:pPr>
          </w:p>
        </w:tc>
        <w:tc>
          <w:tcPr>
            <w:tcW w:w="224" w:type="pct"/>
            <w:vAlign w:val="center"/>
          </w:tcPr>
          <w:p w14:paraId="7B4E4855" w14:textId="77777777" w:rsidR="00AA20E3" w:rsidRPr="00AB396E" w:rsidRDefault="00AA20E3" w:rsidP="008809C5">
            <w:pPr>
              <w:jc w:val="center"/>
              <w:rPr>
                <w:rFonts w:ascii="Arial Narrow" w:hAnsi="Arial Narrow" w:cs="Arial"/>
                <w:sz w:val="20"/>
                <w:szCs w:val="20"/>
              </w:rPr>
            </w:pPr>
          </w:p>
        </w:tc>
        <w:tc>
          <w:tcPr>
            <w:tcW w:w="288" w:type="pct"/>
            <w:vAlign w:val="center"/>
          </w:tcPr>
          <w:p w14:paraId="0539D7AC" w14:textId="77777777" w:rsidR="00AA20E3" w:rsidRPr="00AB396E" w:rsidRDefault="00AA20E3" w:rsidP="008809C5">
            <w:pPr>
              <w:jc w:val="center"/>
              <w:rPr>
                <w:rFonts w:ascii="Arial Narrow" w:hAnsi="Arial Narrow" w:cs="Arial"/>
                <w:sz w:val="20"/>
                <w:szCs w:val="20"/>
              </w:rPr>
            </w:pPr>
          </w:p>
        </w:tc>
        <w:tc>
          <w:tcPr>
            <w:tcW w:w="315" w:type="pct"/>
            <w:vAlign w:val="center"/>
          </w:tcPr>
          <w:p w14:paraId="17139F74" w14:textId="77777777" w:rsidR="00AA20E3" w:rsidRPr="00AB396E" w:rsidRDefault="00AA20E3" w:rsidP="008809C5">
            <w:pPr>
              <w:jc w:val="center"/>
              <w:rPr>
                <w:rFonts w:ascii="Arial Narrow" w:hAnsi="Arial Narrow" w:cs="Arial"/>
                <w:sz w:val="20"/>
                <w:szCs w:val="20"/>
              </w:rPr>
            </w:pPr>
          </w:p>
        </w:tc>
        <w:tc>
          <w:tcPr>
            <w:tcW w:w="297" w:type="pct"/>
            <w:vAlign w:val="center"/>
          </w:tcPr>
          <w:p w14:paraId="66D8E0EE" w14:textId="77777777" w:rsidR="00AA20E3" w:rsidRPr="00AB396E" w:rsidRDefault="00AA20E3" w:rsidP="008809C5">
            <w:pPr>
              <w:jc w:val="center"/>
              <w:rPr>
                <w:rFonts w:ascii="Arial Narrow" w:hAnsi="Arial Narrow" w:cs="Arial"/>
                <w:sz w:val="20"/>
                <w:szCs w:val="20"/>
              </w:rPr>
            </w:pPr>
          </w:p>
        </w:tc>
      </w:tr>
      <w:tr w:rsidR="00AA20E3" w:rsidRPr="00AB396E" w14:paraId="3D49FE67" w14:textId="77777777" w:rsidTr="008809C5">
        <w:tc>
          <w:tcPr>
            <w:tcW w:w="330" w:type="pct"/>
            <w:vAlign w:val="center"/>
          </w:tcPr>
          <w:p w14:paraId="326D30CB"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5</w:t>
            </w:r>
          </w:p>
        </w:tc>
        <w:tc>
          <w:tcPr>
            <w:tcW w:w="2506" w:type="pct"/>
            <w:vAlign w:val="center"/>
          </w:tcPr>
          <w:p w14:paraId="21F5AD32"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lang w:val="es-PE"/>
              </w:rPr>
              <w:t>La CGI envía a Vicerrectorado Académico y de Investigación la propuesta de distribución de recursos</w:t>
            </w:r>
          </w:p>
        </w:tc>
        <w:tc>
          <w:tcPr>
            <w:tcW w:w="417" w:type="pct"/>
            <w:vAlign w:val="center"/>
          </w:tcPr>
          <w:p w14:paraId="69021BA5" w14:textId="77777777" w:rsidR="00AA20E3" w:rsidRPr="00AB396E" w:rsidRDefault="00AA20E3" w:rsidP="008809C5">
            <w:pPr>
              <w:jc w:val="center"/>
              <w:rPr>
                <w:rFonts w:ascii="Arial Narrow" w:hAnsi="Arial Narrow" w:cs="Arial"/>
                <w:sz w:val="20"/>
                <w:szCs w:val="20"/>
              </w:rPr>
            </w:pPr>
          </w:p>
        </w:tc>
        <w:tc>
          <w:tcPr>
            <w:tcW w:w="336" w:type="pct"/>
            <w:vAlign w:val="center"/>
          </w:tcPr>
          <w:p w14:paraId="10EB89E5"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87" w:type="pct"/>
            <w:vAlign w:val="center"/>
          </w:tcPr>
          <w:p w14:paraId="3715E0D2" w14:textId="77777777" w:rsidR="00AA20E3" w:rsidRPr="00AB396E" w:rsidRDefault="00AA20E3" w:rsidP="008809C5">
            <w:pPr>
              <w:jc w:val="center"/>
              <w:rPr>
                <w:rFonts w:ascii="Arial Narrow" w:hAnsi="Arial Narrow" w:cs="Arial"/>
                <w:sz w:val="20"/>
                <w:szCs w:val="20"/>
              </w:rPr>
            </w:pPr>
          </w:p>
        </w:tc>
        <w:tc>
          <w:tcPr>
            <w:tcW w:w="224" w:type="pct"/>
            <w:vAlign w:val="center"/>
          </w:tcPr>
          <w:p w14:paraId="5D5EAED4" w14:textId="77777777" w:rsidR="00AA20E3" w:rsidRPr="00AB396E" w:rsidRDefault="00AA20E3" w:rsidP="008809C5">
            <w:pPr>
              <w:jc w:val="center"/>
              <w:rPr>
                <w:rFonts w:ascii="Arial Narrow" w:hAnsi="Arial Narrow" w:cs="Arial"/>
                <w:sz w:val="20"/>
                <w:szCs w:val="20"/>
              </w:rPr>
            </w:pPr>
          </w:p>
        </w:tc>
        <w:tc>
          <w:tcPr>
            <w:tcW w:w="288" w:type="pct"/>
            <w:vAlign w:val="center"/>
          </w:tcPr>
          <w:p w14:paraId="1465F35A" w14:textId="77777777" w:rsidR="00AA20E3" w:rsidRPr="00AB396E" w:rsidRDefault="00AA20E3" w:rsidP="008809C5">
            <w:pPr>
              <w:jc w:val="center"/>
              <w:rPr>
                <w:rFonts w:ascii="Arial Narrow" w:hAnsi="Arial Narrow" w:cs="Arial"/>
                <w:sz w:val="20"/>
                <w:szCs w:val="20"/>
              </w:rPr>
            </w:pPr>
          </w:p>
        </w:tc>
        <w:tc>
          <w:tcPr>
            <w:tcW w:w="315" w:type="pct"/>
            <w:vAlign w:val="center"/>
          </w:tcPr>
          <w:p w14:paraId="26359299" w14:textId="77777777" w:rsidR="00AA20E3" w:rsidRPr="00AB396E" w:rsidRDefault="00AA20E3" w:rsidP="008809C5">
            <w:pPr>
              <w:jc w:val="center"/>
              <w:rPr>
                <w:rFonts w:ascii="Arial Narrow" w:hAnsi="Arial Narrow" w:cs="Arial"/>
                <w:sz w:val="20"/>
                <w:szCs w:val="20"/>
              </w:rPr>
            </w:pPr>
          </w:p>
        </w:tc>
        <w:tc>
          <w:tcPr>
            <w:tcW w:w="297" w:type="pct"/>
            <w:vAlign w:val="center"/>
          </w:tcPr>
          <w:p w14:paraId="7045B552" w14:textId="77777777" w:rsidR="00AA20E3" w:rsidRPr="00AB396E" w:rsidRDefault="00AA20E3" w:rsidP="008809C5">
            <w:pPr>
              <w:jc w:val="center"/>
              <w:rPr>
                <w:rFonts w:ascii="Arial Narrow" w:hAnsi="Arial Narrow" w:cs="Arial"/>
                <w:sz w:val="20"/>
                <w:szCs w:val="20"/>
              </w:rPr>
            </w:pPr>
          </w:p>
        </w:tc>
      </w:tr>
      <w:tr w:rsidR="00AA20E3" w:rsidRPr="00AB396E" w14:paraId="58455EB5" w14:textId="77777777" w:rsidTr="008809C5">
        <w:tc>
          <w:tcPr>
            <w:tcW w:w="330" w:type="pct"/>
            <w:vAlign w:val="center"/>
          </w:tcPr>
          <w:p w14:paraId="5AB199BF"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6</w:t>
            </w:r>
          </w:p>
        </w:tc>
        <w:tc>
          <w:tcPr>
            <w:tcW w:w="2506" w:type="pct"/>
            <w:vAlign w:val="center"/>
          </w:tcPr>
          <w:p w14:paraId="6A64168A" w14:textId="77777777" w:rsidR="00AA20E3" w:rsidRPr="00AB396E" w:rsidRDefault="00AA20E3"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NO es aprobada</w:t>
            </w:r>
          </w:p>
          <w:p w14:paraId="1CC1AA64"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lang w:val="es-PE"/>
              </w:rPr>
              <w:t>Vicerrectorado Académico y de Investigación notifica sugerencias al documento</w:t>
            </w:r>
          </w:p>
        </w:tc>
        <w:tc>
          <w:tcPr>
            <w:tcW w:w="417" w:type="pct"/>
            <w:vAlign w:val="center"/>
          </w:tcPr>
          <w:p w14:paraId="4CB27447" w14:textId="77777777" w:rsidR="00AA20E3" w:rsidRPr="00AB396E" w:rsidRDefault="00AA20E3" w:rsidP="008809C5">
            <w:pPr>
              <w:jc w:val="center"/>
              <w:rPr>
                <w:rFonts w:ascii="Arial Narrow" w:hAnsi="Arial Narrow" w:cs="Arial"/>
                <w:sz w:val="20"/>
                <w:szCs w:val="20"/>
              </w:rPr>
            </w:pPr>
          </w:p>
        </w:tc>
        <w:tc>
          <w:tcPr>
            <w:tcW w:w="336" w:type="pct"/>
            <w:vAlign w:val="center"/>
          </w:tcPr>
          <w:p w14:paraId="7523993D" w14:textId="77777777" w:rsidR="00AA20E3" w:rsidRPr="00AB396E" w:rsidRDefault="00AA20E3" w:rsidP="008809C5">
            <w:pPr>
              <w:jc w:val="center"/>
              <w:rPr>
                <w:rFonts w:ascii="Arial Narrow" w:hAnsi="Arial Narrow" w:cs="Arial"/>
                <w:sz w:val="20"/>
                <w:szCs w:val="20"/>
              </w:rPr>
            </w:pPr>
          </w:p>
        </w:tc>
        <w:tc>
          <w:tcPr>
            <w:tcW w:w="287" w:type="pct"/>
            <w:vAlign w:val="center"/>
          </w:tcPr>
          <w:p w14:paraId="71BAA401" w14:textId="77777777" w:rsidR="00AA20E3" w:rsidRPr="00AB396E" w:rsidRDefault="00AA20E3" w:rsidP="008809C5">
            <w:pPr>
              <w:jc w:val="center"/>
              <w:rPr>
                <w:rFonts w:ascii="Arial Narrow" w:hAnsi="Arial Narrow" w:cs="Arial"/>
                <w:sz w:val="20"/>
                <w:szCs w:val="20"/>
              </w:rPr>
            </w:pPr>
          </w:p>
        </w:tc>
        <w:tc>
          <w:tcPr>
            <w:tcW w:w="224" w:type="pct"/>
            <w:vAlign w:val="center"/>
          </w:tcPr>
          <w:p w14:paraId="2032BB78" w14:textId="77777777" w:rsidR="00AA20E3" w:rsidRPr="00AB396E" w:rsidRDefault="00AA20E3" w:rsidP="008809C5">
            <w:pPr>
              <w:jc w:val="center"/>
              <w:rPr>
                <w:rFonts w:ascii="Arial Narrow" w:hAnsi="Arial Narrow" w:cs="Arial"/>
                <w:sz w:val="20"/>
                <w:szCs w:val="20"/>
              </w:rPr>
            </w:pPr>
          </w:p>
        </w:tc>
        <w:tc>
          <w:tcPr>
            <w:tcW w:w="288" w:type="pct"/>
            <w:vAlign w:val="center"/>
          </w:tcPr>
          <w:p w14:paraId="554E9CDF" w14:textId="77777777" w:rsidR="00AA20E3" w:rsidRPr="00AB396E" w:rsidRDefault="00AA20E3" w:rsidP="008809C5">
            <w:pPr>
              <w:jc w:val="center"/>
              <w:rPr>
                <w:rFonts w:ascii="Arial Narrow" w:hAnsi="Arial Narrow" w:cs="Arial"/>
                <w:sz w:val="20"/>
                <w:szCs w:val="20"/>
              </w:rPr>
            </w:pPr>
          </w:p>
        </w:tc>
        <w:tc>
          <w:tcPr>
            <w:tcW w:w="315" w:type="pct"/>
            <w:vAlign w:val="center"/>
          </w:tcPr>
          <w:p w14:paraId="43E4EC48"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vAlign w:val="center"/>
          </w:tcPr>
          <w:p w14:paraId="404954C2" w14:textId="77777777" w:rsidR="00AA20E3" w:rsidRPr="00AB396E" w:rsidRDefault="00AA20E3" w:rsidP="008809C5">
            <w:pPr>
              <w:jc w:val="center"/>
              <w:rPr>
                <w:rFonts w:ascii="Arial Narrow" w:hAnsi="Arial Narrow" w:cs="Arial"/>
                <w:sz w:val="20"/>
                <w:szCs w:val="20"/>
              </w:rPr>
            </w:pPr>
          </w:p>
        </w:tc>
      </w:tr>
      <w:tr w:rsidR="00AA20E3" w:rsidRPr="00AB396E" w14:paraId="617C6818" w14:textId="77777777" w:rsidTr="008809C5">
        <w:tc>
          <w:tcPr>
            <w:tcW w:w="330" w:type="pct"/>
            <w:vAlign w:val="center"/>
          </w:tcPr>
          <w:p w14:paraId="784F237C"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7</w:t>
            </w:r>
          </w:p>
        </w:tc>
        <w:tc>
          <w:tcPr>
            <w:tcW w:w="2506" w:type="pct"/>
            <w:vAlign w:val="center"/>
          </w:tcPr>
          <w:p w14:paraId="0F11552B" w14:textId="77777777" w:rsidR="00AA20E3" w:rsidRPr="00AB396E" w:rsidRDefault="00AA20E3"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SI es aprobada</w:t>
            </w:r>
          </w:p>
          <w:p w14:paraId="26FD15AF"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lang w:val="es-PE"/>
              </w:rPr>
              <w:t>Vicerrectorado Académico y de Investigación pone a para su consideración de Rectorado su aprobación</w:t>
            </w:r>
          </w:p>
        </w:tc>
        <w:tc>
          <w:tcPr>
            <w:tcW w:w="417" w:type="pct"/>
            <w:vAlign w:val="center"/>
          </w:tcPr>
          <w:p w14:paraId="5635A3DA" w14:textId="77777777" w:rsidR="00AA20E3" w:rsidRPr="00AB396E" w:rsidRDefault="00AA20E3" w:rsidP="008809C5">
            <w:pPr>
              <w:jc w:val="center"/>
              <w:rPr>
                <w:rFonts w:ascii="Arial Narrow" w:hAnsi="Arial Narrow" w:cs="Arial"/>
                <w:sz w:val="20"/>
                <w:szCs w:val="20"/>
              </w:rPr>
            </w:pPr>
          </w:p>
        </w:tc>
        <w:tc>
          <w:tcPr>
            <w:tcW w:w="336" w:type="pct"/>
            <w:vAlign w:val="center"/>
          </w:tcPr>
          <w:p w14:paraId="62DBD4C2" w14:textId="77777777" w:rsidR="00AA20E3" w:rsidRPr="00AB396E" w:rsidRDefault="00AA20E3" w:rsidP="008809C5">
            <w:pPr>
              <w:jc w:val="center"/>
              <w:rPr>
                <w:rFonts w:ascii="Arial Narrow" w:hAnsi="Arial Narrow" w:cs="Arial"/>
                <w:sz w:val="20"/>
                <w:szCs w:val="20"/>
              </w:rPr>
            </w:pPr>
          </w:p>
        </w:tc>
        <w:tc>
          <w:tcPr>
            <w:tcW w:w="287" w:type="pct"/>
            <w:vAlign w:val="center"/>
          </w:tcPr>
          <w:p w14:paraId="267E0C44" w14:textId="77777777" w:rsidR="00AA20E3" w:rsidRPr="00AB396E" w:rsidRDefault="00AA20E3" w:rsidP="008809C5">
            <w:pPr>
              <w:jc w:val="center"/>
              <w:rPr>
                <w:rFonts w:ascii="Arial Narrow" w:hAnsi="Arial Narrow" w:cs="Arial"/>
                <w:sz w:val="20"/>
                <w:szCs w:val="20"/>
              </w:rPr>
            </w:pPr>
          </w:p>
        </w:tc>
        <w:tc>
          <w:tcPr>
            <w:tcW w:w="224" w:type="pct"/>
            <w:vAlign w:val="center"/>
          </w:tcPr>
          <w:p w14:paraId="4CA954DC" w14:textId="77777777" w:rsidR="00AA20E3" w:rsidRPr="00AB396E" w:rsidRDefault="00AA20E3" w:rsidP="008809C5">
            <w:pPr>
              <w:jc w:val="center"/>
              <w:rPr>
                <w:rFonts w:ascii="Arial Narrow" w:hAnsi="Arial Narrow" w:cs="Arial"/>
                <w:sz w:val="20"/>
                <w:szCs w:val="20"/>
              </w:rPr>
            </w:pPr>
          </w:p>
        </w:tc>
        <w:tc>
          <w:tcPr>
            <w:tcW w:w="288" w:type="pct"/>
            <w:vAlign w:val="center"/>
          </w:tcPr>
          <w:p w14:paraId="172952B1" w14:textId="77777777" w:rsidR="00AA20E3" w:rsidRPr="00AB396E" w:rsidRDefault="00AA20E3" w:rsidP="008809C5">
            <w:pPr>
              <w:jc w:val="center"/>
              <w:rPr>
                <w:rFonts w:ascii="Arial Narrow" w:hAnsi="Arial Narrow" w:cs="Arial"/>
                <w:sz w:val="20"/>
                <w:szCs w:val="20"/>
              </w:rPr>
            </w:pPr>
          </w:p>
        </w:tc>
        <w:tc>
          <w:tcPr>
            <w:tcW w:w="315" w:type="pct"/>
            <w:vAlign w:val="center"/>
          </w:tcPr>
          <w:p w14:paraId="275610D1"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vAlign w:val="center"/>
          </w:tcPr>
          <w:p w14:paraId="2BCFE477" w14:textId="77777777" w:rsidR="00AA20E3" w:rsidRPr="00AB396E" w:rsidRDefault="00AA20E3" w:rsidP="008809C5">
            <w:pPr>
              <w:jc w:val="center"/>
              <w:rPr>
                <w:rFonts w:ascii="Arial Narrow" w:hAnsi="Arial Narrow" w:cs="Arial"/>
                <w:sz w:val="20"/>
                <w:szCs w:val="20"/>
              </w:rPr>
            </w:pPr>
          </w:p>
        </w:tc>
      </w:tr>
      <w:tr w:rsidR="00AA20E3" w:rsidRPr="00AB396E" w14:paraId="5B4F8688" w14:textId="77777777" w:rsidTr="008809C5">
        <w:tc>
          <w:tcPr>
            <w:tcW w:w="330" w:type="pct"/>
            <w:vAlign w:val="center"/>
          </w:tcPr>
          <w:p w14:paraId="7CB249C4"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8</w:t>
            </w:r>
          </w:p>
        </w:tc>
        <w:tc>
          <w:tcPr>
            <w:tcW w:w="2506" w:type="pct"/>
            <w:vAlign w:val="center"/>
          </w:tcPr>
          <w:p w14:paraId="5EC4D75E" w14:textId="77777777" w:rsidR="00AA20E3" w:rsidRPr="00AB396E" w:rsidRDefault="00AA20E3"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SI es aprobada</w:t>
            </w:r>
          </w:p>
          <w:p w14:paraId="40871208" w14:textId="10D0FC99" w:rsidR="00AA20E3" w:rsidRPr="00AB396E" w:rsidRDefault="00AA20E3" w:rsidP="008809C5">
            <w:pPr>
              <w:jc w:val="both"/>
              <w:rPr>
                <w:rFonts w:ascii="Arial Narrow" w:hAnsi="Arial Narrow" w:cs="Arial"/>
                <w:sz w:val="20"/>
                <w:szCs w:val="20"/>
              </w:rPr>
            </w:pPr>
            <w:r w:rsidRPr="00AB396E">
              <w:rPr>
                <w:rFonts w:ascii="Arial Narrow" w:eastAsia="HelveticaLTStd-Light" w:hAnsi="Arial Narrow" w:cs="Arial"/>
                <w:sz w:val="20"/>
                <w:szCs w:val="20"/>
                <w:lang w:val="es-PE"/>
              </w:rPr>
              <w:t xml:space="preserve">SI es aprobada Rectorado sumilla a dirección financiera para asignación en el presupuesto institucional </w:t>
            </w:r>
          </w:p>
        </w:tc>
        <w:tc>
          <w:tcPr>
            <w:tcW w:w="417" w:type="pct"/>
            <w:vAlign w:val="center"/>
          </w:tcPr>
          <w:p w14:paraId="18CB916E" w14:textId="77777777" w:rsidR="00AA20E3" w:rsidRPr="00AB396E" w:rsidRDefault="00AA20E3" w:rsidP="008809C5">
            <w:pPr>
              <w:jc w:val="center"/>
              <w:rPr>
                <w:rFonts w:ascii="Arial Narrow" w:hAnsi="Arial Narrow" w:cs="Arial"/>
                <w:sz w:val="20"/>
                <w:szCs w:val="20"/>
              </w:rPr>
            </w:pPr>
          </w:p>
        </w:tc>
        <w:tc>
          <w:tcPr>
            <w:tcW w:w="336" w:type="pct"/>
            <w:vAlign w:val="center"/>
          </w:tcPr>
          <w:p w14:paraId="5496D83D"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87" w:type="pct"/>
            <w:vAlign w:val="center"/>
          </w:tcPr>
          <w:p w14:paraId="39F28D9A" w14:textId="77777777" w:rsidR="00AA20E3" w:rsidRPr="00AB396E" w:rsidRDefault="00AA20E3" w:rsidP="008809C5">
            <w:pPr>
              <w:jc w:val="center"/>
              <w:rPr>
                <w:rFonts w:ascii="Arial Narrow" w:hAnsi="Arial Narrow" w:cs="Arial"/>
                <w:sz w:val="20"/>
                <w:szCs w:val="20"/>
              </w:rPr>
            </w:pPr>
          </w:p>
        </w:tc>
        <w:tc>
          <w:tcPr>
            <w:tcW w:w="224" w:type="pct"/>
            <w:vAlign w:val="center"/>
          </w:tcPr>
          <w:p w14:paraId="292F26F0" w14:textId="77777777" w:rsidR="00AA20E3" w:rsidRPr="00AB396E" w:rsidRDefault="00AA20E3" w:rsidP="008809C5">
            <w:pPr>
              <w:jc w:val="center"/>
              <w:rPr>
                <w:rFonts w:ascii="Arial Narrow" w:hAnsi="Arial Narrow" w:cs="Arial"/>
                <w:sz w:val="20"/>
                <w:szCs w:val="20"/>
              </w:rPr>
            </w:pPr>
          </w:p>
        </w:tc>
        <w:tc>
          <w:tcPr>
            <w:tcW w:w="288" w:type="pct"/>
            <w:vAlign w:val="center"/>
          </w:tcPr>
          <w:p w14:paraId="10F57E70" w14:textId="77777777" w:rsidR="00AA20E3" w:rsidRPr="00AB396E" w:rsidRDefault="00AA20E3" w:rsidP="008809C5">
            <w:pPr>
              <w:jc w:val="center"/>
              <w:rPr>
                <w:rFonts w:ascii="Arial Narrow" w:hAnsi="Arial Narrow" w:cs="Arial"/>
                <w:sz w:val="20"/>
                <w:szCs w:val="20"/>
              </w:rPr>
            </w:pPr>
          </w:p>
        </w:tc>
        <w:tc>
          <w:tcPr>
            <w:tcW w:w="315" w:type="pct"/>
            <w:vAlign w:val="center"/>
          </w:tcPr>
          <w:p w14:paraId="35003979" w14:textId="77777777" w:rsidR="00AA20E3" w:rsidRPr="00AB396E" w:rsidRDefault="00AA20E3" w:rsidP="008809C5">
            <w:pPr>
              <w:jc w:val="center"/>
              <w:rPr>
                <w:rFonts w:ascii="Arial Narrow" w:hAnsi="Arial Narrow" w:cs="Arial"/>
                <w:sz w:val="20"/>
                <w:szCs w:val="20"/>
              </w:rPr>
            </w:pPr>
          </w:p>
        </w:tc>
        <w:tc>
          <w:tcPr>
            <w:tcW w:w="297" w:type="pct"/>
            <w:vAlign w:val="center"/>
          </w:tcPr>
          <w:p w14:paraId="64A9A5EE" w14:textId="77777777" w:rsidR="00AA20E3" w:rsidRPr="00AB396E" w:rsidRDefault="00AA20E3" w:rsidP="008809C5">
            <w:pPr>
              <w:jc w:val="center"/>
              <w:rPr>
                <w:rFonts w:ascii="Arial Narrow" w:hAnsi="Arial Narrow" w:cs="Arial"/>
                <w:sz w:val="20"/>
                <w:szCs w:val="20"/>
              </w:rPr>
            </w:pPr>
          </w:p>
        </w:tc>
      </w:tr>
      <w:tr w:rsidR="00AA20E3" w:rsidRPr="00AB396E" w14:paraId="4805FD9B" w14:textId="77777777" w:rsidTr="008809C5">
        <w:trPr>
          <w:trHeight w:val="542"/>
        </w:trPr>
        <w:tc>
          <w:tcPr>
            <w:tcW w:w="330" w:type="pct"/>
            <w:vAlign w:val="center"/>
          </w:tcPr>
          <w:p w14:paraId="14E8FEE7"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9</w:t>
            </w:r>
          </w:p>
        </w:tc>
        <w:tc>
          <w:tcPr>
            <w:tcW w:w="2506" w:type="pct"/>
            <w:vAlign w:val="center"/>
          </w:tcPr>
          <w:p w14:paraId="4987A22F" w14:textId="77777777" w:rsidR="00AA20E3" w:rsidRPr="00AB396E" w:rsidRDefault="00AA20E3"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NO es aprobada</w:t>
            </w:r>
          </w:p>
          <w:p w14:paraId="7365BCBD" w14:textId="77777777" w:rsidR="00AA20E3" w:rsidRPr="00AB396E" w:rsidRDefault="00AA20E3" w:rsidP="008809C5">
            <w:pPr>
              <w:autoSpaceDE w:val="0"/>
              <w:autoSpaceDN w:val="0"/>
              <w:adjustRightInd w:val="0"/>
              <w:rPr>
                <w:rFonts w:ascii="Arial Narrow" w:eastAsia="HelveticaLTStd-Light" w:hAnsi="Arial Narrow" w:cs="Arial"/>
                <w:sz w:val="20"/>
                <w:szCs w:val="20"/>
                <w:lang w:val="es-PE"/>
              </w:rPr>
            </w:pPr>
            <w:r w:rsidRPr="00AB396E">
              <w:rPr>
                <w:rFonts w:ascii="Arial Narrow" w:eastAsia="HelveticaLTStd-Light" w:hAnsi="Arial Narrow" w:cs="Arial"/>
                <w:sz w:val="20"/>
                <w:szCs w:val="20"/>
                <w:lang w:val="es-PE"/>
              </w:rPr>
              <w:t>La CGI presenta nueva propuesta de asignación ante Vicerrectorado Académico y de Investigación</w:t>
            </w:r>
          </w:p>
        </w:tc>
        <w:tc>
          <w:tcPr>
            <w:tcW w:w="417" w:type="pct"/>
            <w:vAlign w:val="center"/>
          </w:tcPr>
          <w:p w14:paraId="21068C6F" w14:textId="77777777" w:rsidR="00AA20E3" w:rsidRPr="00AB396E" w:rsidRDefault="00AA20E3" w:rsidP="008809C5">
            <w:pPr>
              <w:jc w:val="center"/>
              <w:rPr>
                <w:rFonts w:ascii="Arial Narrow" w:hAnsi="Arial Narrow" w:cs="Arial"/>
                <w:sz w:val="20"/>
                <w:szCs w:val="20"/>
              </w:rPr>
            </w:pPr>
          </w:p>
        </w:tc>
        <w:tc>
          <w:tcPr>
            <w:tcW w:w="336" w:type="pct"/>
            <w:vAlign w:val="center"/>
          </w:tcPr>
          <w:p w14:paraId="134635D9" w14:textId="77777777" w:rsidR="00AA20E3" w:rsidRPr="00AB396E" w:rsidRDefault="00AA20E3" w:rsidP="008809C5">
            <w:pPr>
              <w:jc w:val="center"/>
              <w:rPr>
                <w:rFonts w:ascii="Arial Narrow" w:hAnsi="Arial Narrow" w:cs="Arial"/>
                <w:sz w:val="20"/>
                <w:szCs w:val="20"/>
              </w:rPr>
            </w:pPr>
          </w:p>
        </w:tc>
        <w:tc>
          <w:tcPr>
            <w:tcW w:w="287" w:type="pct"/>
            <w:vAlign w:val="center"/>
          </w:tcPr>
          <w:p w14:paraId="078C902A" w14:textId="77777777" w:rsidR="00AA20E3" w:rsidRPr="00AB396E" w:rsidRDefault="00AA20E3" w:rsidP="008809C5">
            <w:pPr>
              <w:jc w:val="center"/>
              <w:rPr>
                <w:rFonts w:ascii="Arial Narrow" w:hAnsi="Arial Narrow" w:cs="Arial"/>
                <w:sz w:val="20"/>
                <w:szCs w:val="20"/>
              </w:rPr>
            </w:pPr>
          </w:p>
        </w:tc>
        <w:tc>
          <w:tcPr>
            <w:tcW w:w="224" w:type="pct"/>
            <w:vAlign w:val="center"/>
          </w:tcPr>
          <w:p w14:paraId="368355ED" w14:textId="77777777" w:rsidR="00AA20E3" w:rsidRPr="00AB396E" w:rsidRDefault="00AA20E3" w:rsidP="008809C5">
            <w:pPr>
              <w:jc w:val="center"/>
              <w:rPr>
                <w:rFonts w:ascii="Arial Narrow" w:hAnsi="Arial Narrow" w:cs="Arial"/>
                <w:sz w:val="20"/>
                <w:szCs w:val="20"/>
              </w:rPr>
            </w:pPr>
          </w:p>
        </w:tc>
        <w:tc>
          <w:tcPr>
            <w:tcW w:w="288" w:type="pct"/>
            <w:vAlign w:val="center"/>
          </w:tcPr>
          <w:p w14:paraId="6784478D" w14:textId="77777777" w:rsidR="00AA20E3" w:rsidRPr="00AB396E" w:rsidRDefault="00AA20E3" w:rsidP="008809C5">
            <w:pPr>
              <w:jc w:val="center"/>
              <w:rPr>
                <w:rFonts w:ascii="Arial Narrow" w:hAnsi="Arial Narrow" w:cs="Arial"/>
                <w:sz w:val="20"/>
                <w:szCs w:val="20"/>
              </w:rPr>
            </w:pPr>
          </w:p>
        </w:tc>
        <w:tc>
          <w:tcPr>
            <w:tcW w:w="315" w:type="pct"/>
            <w:vAlign w:val="center"/>
          </w:tcPr>
          <w:p w14:paraId="58B9DFFC"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vAlign w:val="center"/>
          </w:tcPr>
          <w:p w14:paraId="6DD2B8BC" w14:textId="77777777" w:rsidR="00AA20E3" w:rsidRPr="00AB396E" w:rsidRDefault="00AA20E3" w:rsidP="008809C5">
            <w:pPr>
              <w:jc w:val="center"/>
              <w:rPr>
                <w:rFonts w:ascii="Arial Narrow" w:hAnsi="Arial Narrow" w:cs="Arial"/>
                <w:sz w:val="20"/>
                <w:szCs w:val="20"/>
              </w:rPr>
            </w:pPr>
          </w:p>
        </w:tc>
      </w:tr>
      <w:tr w:rsidR="00AA20E3" w:rsidRPr="00AB396E" w14:paraId="450EDD23" w14:textId="77777777" w:rsidTr="008809C5">
        <w:tc>
          <w:tcPr>
            <w:tcW w:w="330" w:type="pct"/>
            <w:vAlign w:val="center"/>
          </w:tcPr>
          <w:p w14:paraId="28DF0026"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10</w:t>
            </w:r>
          </w:p>
        </w:tc>
        <w:tc>
          <w:tcPr>
            <w:tcW w:w="2506" w:type="pct"/>
            <w:vAlign w:val="center"/>
          </w:tcPr>
          <w:p w14:paraId="0E15674F"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lang w:val="es-PE"/>
              </w:rPr>
              <w:t>La Dirección Financiera tramita solicitud de asignación presupuestaria</w:t>
            </w:r>
          </w:p>
        </w:tc>
        <w:tc>
          <w:tcPr>
            <w:tcW w:w="417" w:type="pct"/>
            <w:vAlign w:val="center"/>
          </w:tcPr>
          <w:p w14:paraId="6628E956"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336" w:type="pct"/>
            <w:vAlign w:val="center"/>
          </w:tcPr>
          <w:p w14:paraId="4A8C6574" w14:textId="77777777" w:rsidR="00AA20E3" w:rsidRPr="00AB396E" w:rsidRDefault="00AA20E3" w:rsidP="008809C5">
            <w:pPr>
              <w:jc w:val="center"/>
              <w:rPr>
                <w:rFonts w:ascii="Arial Narrow" w:hAnsi="Arial Narrow" w:cs="Arial"/>
                <w:sz w:val="20"/>
                <w:szCs w:val="20"/>
              </w:rPr>
            </w:pPr>
          </w:p>
        </w:tc>
        <w:tc>
          <w:tcPr>
            <w:tcW w:w="287" w:type="pct"/>
            <w:vAlign w:val="center"/>
          </w:tcPr>
          <w:p w14:paraId="071CEB7C" w14:textId="77777777" w:rsidR="00AA20E3" w:rsidRPr="00AB396E" w:rsidRDefault="00AA20E3" w:rsidP="008809C5">
            <w:pPr>
              <w:jc w:val="center"/>
              <w:rPr>
                <w:rFonts w:ascii="Arial Narrow" w:hAnsi="Arial Narrow" w:cs="Arial"/>
                <w:sz w:val="20"/>
                <w:szCs w:val="20"/>
              </w:rPr>
            </w:pPr>
          </w:p>
        </w:tc>
        <w:tc>
          <w:tcPr>
            <w:tcW w:w="224" w:type="pct"/>
            <w:vAlign w:val="center"/>
          </w:tcPr>
          <w:p w14:paraId="7B82AD70" w14:textId="77777777" w:rsidR="00AA20E3" w:rsidRPr="00AB396E" w:rsidRDefault="00AA20E3" w:rsidP="008809C5">
            <w:pPr>
              <w:jc w:val="center"/>
              <w:rPr>
                <w:rFonts w:ascii="Arial Narrow" w:hAnsi="Arial Narrow" w:cs="Arial"/>
                <w:sz w:val="20"/>
                <w:szCs w:val="20"/>
              </w:rPr>
            </w:pPr>
          </w:p>
        </w:tc>
        <w:tc>
          <w:tcPr>
            <w:tcW w:w="288" w:type="pct"/>
            <w:vAlign w:val="center"/>
          </w:tcPr>
          <w:p w14:paraId="5F44A722" w14:textId="77777777" w:rsidR="00AA20E3" w:rsidRPr="00AB396E" w:rsidRDefault="00AA20E3" w:rsidP="008809C5">
            <w:pPr>
              <w:jc w:val="center"/>
              <w:rPr>
                <w:rFonts w:ascii="Arial Narrow" w:hAnsi="Arial Narrow" w:cs="Arial"/>
                <w:sz w:val="20"/>
                <w:szCs w:val="20"/>
              </w:rPr>
            </w:pPr>
          </w:p>
        </w:tc>
        <w:tc>
          <w:tcPr>
            <w:tcW w:w="315" w:type="pct"/>
            <w:vAlign w:val="center"/>
          </w:tcPr>
          <w:p w14:paraId="67CCB085" w14:textId="77777777" w:rsidR="00AA20E3" w:rsidRPr="00AB396E" w:rsidRDefault="00AA20E3" w:rsidP="008809C5">
            <w:pPr>
              <w:jc w:val="center"/>
              <w:rPr>
                <w:rFonts w:ascii="Arial Narrow" w:hAnsi="Arial Narrow" w:cs="Arial"/>
                <w:sz w:val="20"/>
                <w:szCs w:val="20"/>
              </w:rPr>
            </w:pPr>
          </w:p>
        </w:tc>
        <w:tc>
          <w:tcPr>
            <w:tcW w:w="297" w:type="pct"/>
            <w:vAlign w:val="center"/>
          </w:tcPr>
          <w:p w14:paraId="329CD11C" w14:textId="77777777" w:rsidR="00AA20E3" w:rsidRPr="00AB396E" w:rsidRDefault="00AA20E3" w:rsidP="008809C5">
            <w:pPr>
              <w:jc w:val="center"/>
              <w:rPr>
                <w:rFonts w:ascii="Arial Narrow" w:hAnsi="Arial Narrow" w:cs="Arial"/>
                <w:sz w:val="20"/>
                <w:szCs w:val="20"/>
              </w:rPr>
            </w:pPr>
          </w:p>
        </w:tc>
      </w:tr>
      <w:tr w:rsidR="00AA20E3" w:rsidRPr="00AB396E" w14:paraId="24FF7C74" w14:textId="77777777" w:rsidTr="008809C5">
        <w:tc>
          <w:tcPr>
            <w:tcW w:w="330" w:type="pct"/>
            <w:vAlign w:val="center"/>
          </w:tcPr>
          <w:p w14:paraId="664669DE"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11</w:t>
            </w:r>
          </w:p>
        </w:tc>
        <w:tc>
          <w:tcPr>
            <w:tcW w:w="2506" w:type="pct"/>
            <w:vAlign w:val="center"/>
          </w:tcPr>
          <w:p w14:paraId="365867E7"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lang w:val="es-PE"/>
              </w:rPr>
              <w:t>Entrega de presupuesto</w:t>
            </w:r>
          </w:p>
        </w:tc>
        <w:tc>
          <w:tcPr>
            <w:tcW w:w="417" w:type="pct"/>
          </w:tcPr>
          <w:p w14:paraId="7896E53A"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x</w:t>
            </w:r>
          </w:p>
        </w:tc>
        <w:tc>
          <w:tcPr>
            <w:tcW w:w="336" w:type="pct"/>
          </w:tcPr>
          <w:p w14:paraId="4FE4D9E1" w14:textId="77777777" w:rsidR="00AA20E3" w:rsidRPr="00AB396E" w:rsidRDefault="00AA20E3" w:rsidP="008809C5">
            <w:pPr>
              <w:rPr>
                <w:rFonts w:ascii="Arial Narrow" w:hAnsi="Arial Narrow" w:cs="Arial"/>
                <w:sz w:val="20"/>
                <w:szCs w:val="20"/>
              </w:rPr>
            </w:pPr>
          </w:p>
        </w:tc>
        <w:tc>
          <w:tcPr>
            <w:tcW w:w="287" w:type="pct"/>
          </w:tcPr>
          <w:p w14:paraId="198777AA" w14:textId="77777777" w:rsidR="00AA20E3" w:rsidRPr="00AB396E" w:rsidRDefault="00AA20E3" w:rsidP="008809C5">
            <w:pPr>
              <w:rPr>
                <w:rFonts w:ascii="Arial Narrow" w:hAnsi="Arial Narrow" w:cs="Arial"/>
                <w:sz w:val="20"/>
                <w:szCs w:val="20"/>
              </w:rPr>
            </w:pPr>
          </w:p>
        </w:tc>
        <w:tc>
          <w:tcPr>
            <w:tcW w:w="224" w:type="pct"/>
          </w:tcPr>
          <w:p w14:paraId="7D066FF3" w14:textId="77777777" w:rsidR="00AA20E3" w:rsidRPr="00AB396E" w:rsidRDefault="00AA20E3" w:rsidP="008809C5">
            <w:pPr>
              <w:rPr>
                <w:rFonts w:ascii="Arial Narrow" w:hAnsi="Arial Narrow" w:cs="Arial"/>
                <w:sz w:val="20"/>
                <w:szCs w:val="20"/>
              </w:rPr>
            </w:pPr>
          </w:p>
        </w:tc>
        <w:tc>
          <w:tcPr>
            <w:tcW w:w="288" w:type="pct"/>
          </w:tcPr>
          <w:p w14:paraId="7B01AA25" w14:textId="77777777" w:rsidR="00AA20E3" w:rsidRPr="00AB396E" w:rsidRDefault="00AA20E3" w:rsidP="008809C5">
            <w:pPr>
              <w:rPr>
                <w:rFonts w:ascii="Arial Narrow" w:hAnsi="Arial Narrow" w:cs="Arial"/>
                <w:sz w:val="20"/>
                <w:szCs w:val="20"/>
              </w:rPr>
            </w:pPr>
          </w:p>
        </w:tc>
        <w:tc>
          <w:tcPr>
            <w:tcW w:w="315" w:type="pct"/>
          </w:tcPr>
          <w:p w14:paraId="09E94ACD" w14:textId="77777777" w:rsidR="00AA20E3" w:rsidRPr="00AB396E" w:rsidRDefault="00AA20E3" w:rsidP="008809C5">
            <w:pPr>
              <w:rPr>
                <w:rFonts w:ascii="Arial Narrow" w:hAnsi="Arial Narrow" w:cs="Arial"/>
                <w:sz w:val="20"/>
                <w:szCs w:val="20"/>
              </w:rPr>
            </w:pPr>
          </w:p>
        </w:tc>
        <w:tc>
          <w:tcPr>
            <w:tcW w:w="297" w:type="pct"/>
          </w:tcPr>
          <w:p w14:paraId="55E7499A" w14:textId="77777777" w:rsidR="00AA20E3" w:rsidRPr="00AB396E" w:rsidRDefault="00AA20E3" w:rsidP="008809C5">
            <w:pPr>
              <w:rPr>
                <w:rFonts w:ascii="Arial Narrow" w:hAnsi="Arial Narrow" w:cs="Arial"/>
                <w:sz w:val="20"/>
                <w:szCs w:val="20"/>
              </w:rPr>
            </w:pPr>
          </w:p>
        </w:tc>
      </w:tr>
      <w:tr w:rsidR="00AA20E3" w:rsidRPr="00AB396E" w14:paraId="394F4275" w14:textId="77777777" w:rsidTr="008809C5">
        <w:tc>
          <w:tcPr>
            <w:tcW w:w="2836" w:type="pct"/>
            <w:gridSpan w:val="2"/>
            <w:vAlign w:val="center"/>
          </w:tcPr>
          <w:p w14:paraId="78562A01"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b/>
                <w:sz w:val="20"/>
                <w:szCs w:val="20"/>
              </w:rPr>
              <w:t>TOTAL</w:t>
            </w:r>
          </w:p>
        </w:tc>
        <w:tc>
          <w:tcPr>
            <w:tcW w:w="417" w:type="pct"/>
          </w:tcPr>
          <w:p w14:paraId="1C966D97"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5</w:t>
            </w:r>
          </w:p>
        </w:tc>
        <w:tc>
          <w:tcPr>
            <w:tcW w:w="336" w:type="pct"/>
          </w:tcPr>
          <w:p w14:paraId="51F6EBD5"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2</w:t>
            </w:r>
          </w:p>
        </w:tc>
        <w:tc>
          <w:tcPr>
            <w:tcW w:w="287" w:type="pct"/>
          </w:tcPr>
          <w:p w14:paraId="08C22A24"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1</w:t>
            </w:r>
          </w:p>
        </w:tc>
        <w:tc>
          <w:tcPr>
            <w:tcW w:w="224" w:type="pct"/>
          </w:tcPr>
          <w:p w14:paraId="1BD75FCD"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0</w:t>
            </w:r>
          </w:p>
        </w:tc>
        <w:tc>
          <w:tcPr>
            <w:tcW w:w="288" w:type="pct"/>
          </w:tcPr>
          <w:p w14:paraId="30830235"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0</w:t>
            </w:r>
          </w:p>
        </w:tc>
        <w:tc>
          <w:tcPr>
            <w:tcW w:w="315" w:type="pct"/>
          </w:tcPr>
          <w:p w14:paraId="2CF870B7"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3</w:t>
            </w:r>
          </w:p>
        </w:tc>
        <w:tc>
          <w:tcPr>
            <w:tcW w:w="297" w:type="pct"/>
          </w:tcPr>
          <w:p w14:paraId="5208DE91"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0</w:t>
            </w:r>
          </w:p>
        </w:tc>
      </w:tr>
    </w:tbl>
    <w:p w14:paraId="30B55DEB" w14:textId="77777777" w:rsidR="00AA20E3" w:rsidRPr="00AB396E" w:rsidRDefault="00AA20E3" w:rsidP="00AA20E3">
      <w:pPr>
        <w:spacing w:after="0"/>
      </w:pPr>
    </w:p>
    <w:tbl>
      <w:tblPr>
        <w:tblW w:w="8499" w:type="dxa"/>
        <w:tblInd w:w="-5" w:type="dxa"/>
        <w:tblCellMar>
          <w:left w:w="70" w:type="dxa"/>
          <w:right w:w="70" w:type="dxa"/>
        </w:tblCellMar>
        <w:tblLook w:val="04A0" w:firstRow="1" w:lastRow="0" w:firstColumn="1" w:lastColumn="0" w:noHBand="0" w:noVBand="1"/>
      </w:tblPr>
      <w:tblGrid>
        <w:gridCol w:w="2884"/>
        <w:gridCol w:w="719"/>
        <w:gridCol w:w="957"/>
        <w:gridCol w:w="682"/>
        <w:gridCol w:w="631"/>
        <w:gridCol w:w="682"/>
        <w:gridCol w:w="631"/>
        <w:gridCol w:w="682"/>
        <w:gridCol w:w="631"/>
      </w:tblGrid>
      <w:tr w:rsidR="00AA20E3" w:rsidRPr="00AB396E" w14:paraId="22D5B5AC" w14:textId="77777777" w:rsidTr="008809C5">
        <w:trPr>
          <w:trHeight w:val="300"/>
        </w:trPr>
        <w:tc>
          <w:tcPr>
            <w:tcW w:w="8499" w:type="dxa"/>
            <w:gridSpan w:val="9"/>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8E0CAED"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ÍNDICE DE VALOR AÑADIDO</w:t>
            </w:r>
          </w:p>
        </w:tc>
      </w:tr>
      <w:tr w:rsidR="00AA20E3" w:rsidRPr="00AB396E" w14:paraId="3C991803" w14:textId="77777777" w:rsidTr="008809C5">
        <w:trPr>
          <w:trHeight w:val="510"/>
        </w:trPr>
        <w:tc>
          <w:tcPr>
            <w:tcW w:w="2963"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7BA75D93"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COMPOSICIÓN DE TAREAS</w:t>
            </w:r>
          </w:p>
        </w:tc>
        <w:tc>
          <w:tcPr>
            <w:tcW w:w="735"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5EBDC54A"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TOTAL</w:t>
            </w:r>
          </w:p>
        </w:tc>
        <w:tc>
          <w:tcPr>
            <w:tcW w:w="1516" w:type="dxa"/>
            <w:gridSpan w:val="2"/>
            <w:tcBorders>
              <w:top w:val="single" w:sz="4" w:space="0" w:color="auto"/>
              <w:left w:val="nil"/>
              <w:bottom w:val="single" w:sz="4" w:space="0" w:color="auto"/>
              <w:right w:val="single" w:sz="4" w:space="0" w:color="auto"/>
            </w:tcBorders>
            <w:shd w:val="clear" w:color="000000" w:fill="DDEBF7"/>
            <w:vAlign w:val="center"/>
            <w:hideMark/>
          </w:tcPr>
          <w:p w14:paraId="31468F83"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AGREGAN VALOR</w:t>
            </w:r>
          </w:p>
        </w:tc>
        <w:tc>
          <w:tcPr>
            <w:tcW w:w="3285" w:type="dxa"/>
            <w:gridSpan w:val="5"/>
            <w:tcBorders>
              <w:top w:val="single" w:sz="4" w:space="0" w:color="auto"/>
              <w:left w:val="nil"/>
              <w:bottom w:val="single" w:sz="4" w:space="0" w:color="auto"/>
              <w:right w:val="single" w:sz="4" w:space="0" w:color="auto"/>
            </w:tcBorders>
            <w:shd w:val="clear" w:color="000000" w:fill="DDEBF7"/>
            <w:noWrap/>
            <w:vAlign w:val="center"/>
            <w:hideMark/>
          </w:tcPr>
          <w:p w14:paraId="7AFC5014"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NO AGREGAN VALOR</w:t>
            </w:r>
          </w:p>
        </w:tc>
      </w:tr>
      <w:tr w:rsidR="00AA20E3" w:rsidRPr="00AB396E" w14:paraId="1112FA3C" w14:textId="77777777" w:rsidTr="008809C5">
        <w:trPr>
          <w:trHeight w:val="300"/>
        </w:trPr>
        <w:tc>
          <w:tcPr>
            <w:tcW w:w="2963" w:type="dxa"/>
            <w:vMerge/>
            <w:tcBorders>
              <w:top w:val="nil"/>
              <w:left w:val="single" w:sz="4" w:space="0" w:color="auto"/>
              <w:bottom w:val="single" w:sz="4" w:space="0" w:color="auto"/>
              <w:right w:val="single" w:sz="4" w:space="0" w:color="auto"/>
            </w:tcBorders>
            <w:vAlign w:val="center"/>
            <w:hideMark/>
          </w:tcPr>
          <w:p w14:paraId="583AF199" w14:textId="77777777" w:rsidR="00AA20E3" w:rsidRPr="00AB396E" w:rsidRDefault="00AA20E3" w:rsidP="008809C5">
            <w:pPr>
              <w:spacing w:after="0" w:line="240" w:lineRule="auto"/>
              <w:rPr>
                <w:rFonts w:ascii="Arial Narrow" w:eastAsia="Times New Roman" w:hAnsi="Arial Narrow" w:cs="Calibri"/>
                <w:b/>
                <w:bCs/>
                <w:sz w:val="20"/>
                <w:szCs w:val="20"/>
                <w:lang w:eastAsia="es-ES"/>
              </w:rPr>
            </w:pPr>
          </w:p>
        </w:tc>
        <w:tc>
          <w:tcPr>
            <w:tcW w:w="735" w:type="dxa"/>
            <w:vMerge/>
            <w:tcBorders>
              <w:top w:val="nil"/>
              <w:left w:val="single" w:sz="4" w:space="0" w:color="auto"/>
              <w:bottom w:val="single" w:sz="4" w:space="0" w:color="auto"/>
              <w:right w:val="single" w:sz="4" w:space="0" w:color="auto"/>
            </w:tcBorders>
            <w:vAlign w:val="center"/>
            <w:hideMark/>
          </w:tcPr>
          <w:p w14:paraId="6853517F" w14:textId="77777777" w:rsidR="00AA20E3" w:rsidRPr="00AB396E" w:rsidRDefault="00AA20E3" w:rsidP="008809C5">
            <w:pPr>
              <w:spacing w:after="0" w:line="240" w:lineRule="auto"/>
              <w:rPr>
                <w:rFonts w:ascii="Arial Narrow" w:eastAsia="Times New Roman" w:hAnsi="Arial Narrow" w:cs="Calibri"/>
                <w:b/>
                <w:bCs/>
                <w:sz w:val="20"/>
                <w:szCs w:val="20"/>
                <w:lang w:eastAsia="es-ES"/>
              </w:rPr>
            </w:pPr>
          </w:p>
        </w:tc>
        <w:tc>
          <w:tcPr>
            <w:tcW w:w="980" w:type="dxa"/>
            <w:tcBorders>
              <w:top w:val="nil"/>
              <w:left w:val="nil"/>
              <w:bottom w:val="single" w:sz="4" w:space="0" w:color="auto"/>
              <w:right w:val="single" w:sz="4" w:space="0" w:color="auto"/>
            </w:tcBorders>
            <w:shd w:val="clear" w:color="000000" w:fill="DDEBF7"/>
            <w:noWrap/>
            <w:vAlign w:val="center"/>
            <w:hideMark/>
          </w:tcPr>
          <w:p w14:paraId="5F6A69F3"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VAC</w:t>
            </w:r>
          </w:p>
        </w:tc>
        <w:tc>
          <w:tcPr>
            <w:tcW w:w="536" w:type="dxa"/>
            <w:tcBorders>
              <w:top w:val="nil"/>
              <w:left w:val="nil"/>
              <w:bottom w:val="single" w:sz="4" w:space="0" w:color="auto"/>
              <w:right w:val="single" w:sz="4" w:space="0" w:color="auto"/>
            </w:tcBorders>
            <w:shd w:val="clear" w:color="000000" w:fill="DDEBF7"/>
            <w:noWrap/>
            <w:vAlign w:val="center"/>
            <w:hideMark/>
          </w:tcPr>
          <w:p w14:paraId="106F6FF0"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VAE</w:t>
            </w:r>
          </w:p>
        </w:tc>
        <w:tc>
          <w:tcPr>
            <w:tcW w:w="645" w:type="dxa"/>
            <w:tcBorders>
              <w:top w:val="nil"/>
              <w:left w:val="nil"/>
              <w:bottom w:val="single" w:sz="4" w:space="0" w:color="auto"/>
              <w:right w:val="single" w:sz="4" w:space="0" w:color="auto"/>
            </w:tcBorders>
            <w:shd w:val="clear" w:color="000000" w:fill="DDEBF7"/>
            <w:noWrap/>
            <w:vAlign w:val="center"/>
            <w:hideMark/>
          </w:tcPr>
          <w:p w14:paraId="1E2609CE"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P</w:t>
            </w:r>
          </w:p>
        </w:tc>
        <w:tc>
          <w:tcPr>
            <w:tcW w:w="675" w:type="dxa"/>
            <w:tcBorders>
              <w:top w:val="nil"/>
              <w:left w:val="nil"/>
              <w:bottom w:val="single" w:sz="4" w:space="0" w:color="auto"/>
              <w:right w:val="single" w:sz="4" w:space="0" w:color="auto"/>
            </w:tcBorders>
            <w:shd w:val="clear" w:color="000000" w:fill="DDEBF7"/>
            <w:noWrap/>
            <w:vAlign w:val="center"/>
            <w:hideMark/>
          </w:tcPr>
          <w:p w14:paraId="3452DF7B"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I</w:t>
            </w:r>
          </w:p>
        </w:tc>
        <w:tc>
          <w:tcPr>
            <w:tcW w:w="645" w:type="dxa"/>
            <w:tcBorders>
              <w:top w:val="nil"/>
              <w:left w:val="nil"/>
              <w:bottom w:val="single" w:sz="4" w:space="0" w:color="auto"/>
              <w:right w:val="single" w:sz="4" w:space="0" w:color="auto"/>
            </w:tcBorders>
            <w:shd w:val="clear" w:color="000000" w:fill="DDEBF7"/>
            <w:noWrap/>
            <w:vAlign w:val="center"/>
            <w:hideMark/>
          </w:tcPr>
          <w:p w14:paraId="6A543BA3"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E</w:t>
            </w:r>
          </w:p>
        </w:tc>
        <w:tc>
          <w:tcPr>
            <w:tcW w:w="675" w:type="dxa"/>
            <w:tcBorders>
              <w:top w:val="nil"/>
              <w:left w:val="nil"/>
              <w:bottom w:val="single" w:sz="4" w:space="0" w:color="auto"/>
              <w:right w:val="single" w:sz="4" w:space="0" w:color="auto"/>
            </w:tcBorders>
            <w:shd w:val="clear" w:color="000000" w:fill="DDEBF7"/>
            <w:noWrap/>
            <w:vAlign w:val="center"/>
            <w:hideMark/>
          </w:tcPr>
          <w:p w14:paraId="3C80C0C5"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M</w:t>
            </w:r>
          </w:p>
        </w:tc>
        <w:tc>
          <w:tcPr>
            <w:tcW w:w="645" w:type="dxa"/>
            <w:tcBorders>
              <w:top w:val="nil"/>
              <w:left w:val="nil"/>
              <w:bottom w:val="single" w:sz="4" w:space="0" w:color="auto"/>
              <w:right w:val="single" w:sz="4" w:space="0" w:color="auto"/>
            </w:tcBorders>
            <w:shd w:val="clear" w:color="000000" w:fill="DDEBF7"/>
            <w:noWrap/>
            <w:vAlign w:val="center"/>
            <w:hideMark/>
          </w:tcPr>
          <w:p w14:paraId="32701644" w14:textId="77777777" w:rsidR="00AA20E3" w:rsidRPr="00AB396E" w:rsidRDefault="00AA20E3" w:rsidP="008809C5">
            <w:pPr>
              <w:spacing w:after="0" w:line="240" w:lineRule="auto"/>
              <w:jc w:val="center"/>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A</w:t>
            </w:r>
          </w:p>
        </w:tc>
      </w:tr>
      <w:tr w:rsidR="00AA20E3" w:rsidRPr="00AB396E" w14:paraId="1EC654AD" w14:textId="77777777" w:rsidTr="008809C5">
        <w:trPr>
          <w:trHeight w:val="300"/>
        </w:trPr>
        <w:tc>
          <w:tcPr>
            <w:tcW w:w="2963" w:type="dxa"/>
            <w:tcBorders>
              <w:top w:val="nil"/>
              <w:left w:val="single" w:sz="4" w:space="0" w:color="auto"/>
              <w:bottom w:val="single" w:sz="4" w:space="0" w:color="auto"/>
              <w:right w:val="single" w:sz="4" w:space="0" w:color="auto"/>
            </w:tcBorders>
            <w:shd w:val="clear" w:color="auto" w:fill="auto"/>
            <w:noWrap/>
            <w:vAlign w:val="center"/>
            <w:hideMark/>
          </w:tcPr>
          <w:p w14:paraId="201686DF" w14:textId="77777777" w:rsidR="00AA20E3" w:rsidRPr="00AB396E" w:rsidRDefault="00AA20E3" w:rsidP="008809C5">
            <w:pPr>
              <w:spacing w:after="0" w:line="240" w:lineRule="auto"/>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Actividades</w:t>
            </w:r>
          </w:p>
        </w:tc>
        <w:tc>
          <w:tcPr>
            <w:tcW w:w="735" w:type="dxa"/>
            <w:tcBorders>
              <w:top w:val="nil"/>
              <w:left w:val="nil"/>
              <w:bottom w:val="single" w:sz="4" w:space="0" w:color="auto"/>
              <w:right w:val="single" w:sz="4" w:space="0" w:color="auto"/>
            </w:tcBorders>
            <w:shd w:val="clear" w:color="auto" w:fill="auto"/>
            <w:noWrap/>
            <w:vAlign w:val="center"/>
            <w:hideMark/>
          </w:tcPr>
          <w:p w14:paraId="1B40DFE5"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11</w:t>
            </w:r>
          </w:p>
        </w:tc>
        <w:tc>
          <w:tcPr>
            <w:tcW w:w="980" w:type="dxa"/>
            <w:tcBorders>
              <w:top w:val="nil"/>
              <w:left w:val="nil"/>
              <w:bottom w:val="single" w:sz="4" w:space="0" w:color="auto"/>
              <w:right w:val="single" w:sz="4" w:space="0" w:color="auto"/>
            </w:tcBorders>
            <w:shd w:val="clear" w:color="auto" w:fill="auto"/>
            <w:noWrap/>
            <w:vAlign w:val="center"/>
            <w:hideMark/>
          </w:tcPr>
          <w:p w14:paraId="22DA2797"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5</w:t>
            </w:r>
          </w:p>
        </w:tc>
        <w:tc>
          <w:tcPr>
            <w:tcW w:w="536" w:type="dxa"/>
            <w:tcBorders>
              <w:top w:val="nil"/>
              <w:left w:val="nil"/>
              <w:bottom w:val="single" w:sz="4" w:space="0" w:color="auto"/>
              <w:right w:val="single" w:sz="4" w:space="0" w:color="auto"/>
            </w:tcBorders>
            <w:shd w:val="clear" w:color="auto" w:fill="auto"/>
            <w:noWrap/>
            <w:vAlign w:val="center"/>
            <w:hideMark/>
          </w:tcPr>
          <w:p w14:paraId="262D85B4"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2</w:t>
            </w:r>
          </w:p>
        </w:tc>
        <w:tc>
          <w:tcPr>
            <w:tcW w:w="645" w:type="dxa"/>
            <w:tcBorders>
              <w:top w:val="nil"/>
              <w:left w:val="nil"/>
              <w:bottom w:val="single" w:sz="4" w:space="0" w:color="auto"/>
              <w:right w:val="single" w:sz="4" w:space="0" w:color="auto"/>
            </w:tcBorders>
            <w:shd w:val="clear" w:color="auto" w:fill="auto"/>
            <w:noWrap/>
            <w:vAlign w:val="center"/>
            <w:hideMark/>
          </w:tcPr>
          <w:p w14:paraId="3B6F068F"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1</w:t>
            </w:r>
          </w:p>
        </w:tc>
        <w:tc>
          <w:tcPr>
            <w:tcW w:w="675" w:type="dxa"/>
            <w:tcBorders>
              <w:top w:val="nil"/>
              <w:left w:val="nil"/>
              <w:bottom w:val="single" w:sz="4" w:space="0" w:color="auto"/>
              <w:right w:val="single" w:sz="4" w:space="0" w:color="auto"/>
            </w:tcBorders>
            <w:shd w:val="clear" w:color="auto" w:fill="auto"/>
            <w:noWrap/>
            <w:vAlign w:val="center"/>
            <w:hideMark/>
          </w:tcPr>
          <w:p w14:paraId="2D5B7052"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0</w:t>
            </w:r>
          </w:p>
        </w:tc>
        <w:tc>
          <w:tcPr>
            <w:tcW w:w="645" w:type="dxa"/>
            <w:tcBorders>
              <w:top w:val="nil"/>
              <w:left w:val="nil"/>
              <w:bottom w:val="single" w:sz="4" w:space="0" w:color="auto"/>
              <w:right w:val="single" w:sz="4" w:space="0" w:color="auto"/>
            </w:tcBorders>
            <w:shd w:val="clear" w:color="auto" w:fill="auto"/>
            <w:noWrap/>
            <w:vAlign w:val="center"/>
            <w:hideMark/>
          </w:tcPr>
          <w:p w14:paraId="27F0C17F"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0</w:t>
            </w:r>
          </w:p>
        </w:tc>
        <w:tc>
          <w:tcPr>
            <w:tcW w:w="675" w:type="dxa"/>
            <w:tcBorders>
              <w:top w:val="nil"/>
              <w:left w:val="nil"/>
              <w:bottom w:val="single" w:sz="4" w:space="0" w:color="auto"/>
              <w:right w:val="single" w:sz="4" w:space="0" w:color="auto"/>
            </w:tcBorders>
            <w:shd w:val="clear" w:color="auto" w:fill="auto"/>
            <w:noWrap/>
            <w:vAlign w:val="center"/>
            <w:hideMark/>
          </w:tcPr>
          <w:p w14:paraId="5A3BF875"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3</w:t>
            </w:r>
          </w:p>
        </w:tc>
        <w:tc>
          <w:tcPr>
            <w:tcW w:w="645" w:type="dxa"/>
            <w:tcBorders>
              <w:top w:val="nil"/>
              <w:left w:val="nil"/>
              <w:bottom w:val="single" w:sz="4" w:space="0" w:color="auto"/>
              <w:right w:val="single" w:sz="4" w:space="0" w:color="auto"/>
            </w:tcBorders>
            <w:shd w:val="clear" w:color="auto" w:fill="auto"/>
            <w:noWrap/>
            <w:vAlign w:val="center"/>
            <w:hideMark/>
          </w:tcPr>
          <w:p w14:paraId="49B779BE"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0</w:t>
            </w:r>
          </w:p>
        </w:tc>
      </w:tr>
      <w:tr w:rsidR="00AA20E3" w:rsidRPr="00AB396E" w14:paraId="02C6BFB1" w14:textId="77777777" w:rsidTr="008809C5">
        <w:trPr>
          <w:trHeight w:val="300"/>
        </w:trPr>
        <w:tc>
          <w:tcPr>
            <w:tcW w:w="2963" w:type="dxa"/>
            <w:tcBorders>
              <w:top w:val="nil"/>
              <w:left w:val="single" w:sz="4" w:space="0" w:color="auto"/>
              <w:bottom w:val="single" w:sz="4" w:space="0" w:color="auto"/>
              <w:right w:val="single" w:sz="4" w:space="0" w:color="auto"/>
            </w:tcBorders>
            <w:shd w:val="clear" w:color="auto" w:fill="auto"/>
            <w:noWrap/>
            <w:vAlign w:val="center"/>
          </w:tcPr>
          <w:p w14:paraId="39AB44D8" w14:textId="77777777" w:rsidR="00AA20E3" w:rsidRPr="00AB396E" w:rsidRDefault="00AA20E3" w:rsidP="008809C5">
            <w:pPr>
              <w:spacing w:after="0" w:line="240" w:lineRule="auto"/>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Tiempo de actividades (%)</w:t>
            </w:r>
          </w:p>
        </w:tc>
        <w:tc>
          <w:tcPr>
            <w:tcW w:w="735" w:type="dxa"/>
            <w:tcBorders>
              <w:top w:val="nil"/>
              <w:left w:val="nil"/>
              <w:bottom w:val="single" w:sz="4" w:space="0" w:color="auto"/>
              <w:right w:val="single" w:sz="4" w:space="0" w:color="auto"/>
            </w:tcBorders>
            <w:shd w:val="clear" w:color="auto" w:fill="auto"/>
            <w:noWrap/>
            <w:vAlign w:val="center"/>
          </w:tcPr>
          <w:p w14:paraId="7A7CDDB2"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100%</w:t>
            </w:r>
          </w:p>
        </w:tc>
        <w:tc>
          <w:tcPr>
            <w:tcW w:w="980" w:type="dxa"/>
            <w:tcBorders>
              <w:top w:val="nil"/>
              <w:left w:val="nil"/>
              <w:bottom w:val="single" w:sz="4" w:space="0" w:color="auto"/>
              <w:right w:val="single" w:sz="4" w:space="0" w:color="auto"/>
            </w:tcBorders>
            <w:shd w:val="clear" w:color="auto" w:fill="auto"/>
            <w:noWrap/>
            <w:vAlign w:val="center"/>
          </w:tcPr>
          <w:p w14:paraId="2351DD97"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45,45%</w:t>
            </w:r>
          </w:p>
        </w:tc>
        <w:tc>
          <w:tcPr>
            <w:tcW w:w="536" w:type="dxa"/>
            <w:tcBorders>
              <w:top w:val="nil"/>
              <w:left w:val="nil"/>
              <w:bottom w:val="single" w:sz="4" w:space="0" w:color="auto"/>
              <w:right w:val="single" w:sz="4" w:space="0" w:color="auto"/>
            </w:tcBorders>
            <w:shd w:val="clear" w:color="auto" w:fill="auto"/>
            <w:noWrap/>
            <w:vAlign w:val="center"/>
          </w:tcPr>
          <w:p w14:paraId="16AEC14D"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18,18%</w:t>
            </w:r>
          </w:p>
        </w:tc>
        <w:tc>
          <w:tcPr>
            <w:tcW w:w="645" w:type="dxa"/>
            <w:tcBorders>
              <w:top w:val="nil"/>
              <w:left w:val="nil"/>
              <w:bottom w:val="single" w:sz="4" w:space="0" w:color="auto"/>
              <w:right w:val="single" w:sz="4" w:space="0" w:color="auto"/>
            </w:tcBorders>
            <w:shd w:val="clear" w:color="auto" w:fill="auto"/>
            <w:noWrap/>
            <w:vAlign w:val="center"/>
          </w:tcPr>
          <w:p w14:paraId="493A5979"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9,09%</w:t>
            </w:r>
          </w:p>
        </w:tc>
        <w:tc>
          <w:tcPr>
            <w:tcW w:w="675" w:type="dxa"/>
            <w:tcBorders>
              <w:top w:val="nil"/>
              <w:left w:val="nil"/>
              <w:bottom w:val="single" w:sz="4" w:space="0" w:color="auto"/>
              <w:right w:val="single" w:sz="4" w:space="0" w:color="auto"/>
            </w:tcBorders>
            <w:shd w:val="clear" w:color="auto" w:fill="auto"/>
            <w:noWrap/>
            <w:vAlign w:val="center"/>
          </w:tcPr>
          <w:p w14:paraId="5E876121"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00,00%</w:t>
            </w:r>
          </w:p>
        </w:tc>
        <w:tc>
          <w:tcPr>
            <w:tcW w:w="645" w:type="dxa"/>
            <w:tcBorders>
              <w:top w:val="nil"/>
              <w:left w:val="nil"/>
              <w:bottom w:val="single" w:sz="4" w:space="0" w:color="auto"/>
              <w:right w:val="single" w:sz="4" w:space="0" w:color="auto"/>
            </w:tcBorders>
            <w:shd w:val="clear" w:color="auto" w:fill="auto"/>
            <w:noWrap/>
            <w:vAlign w:val="center"/>
          </w:tcPr>
          <w:p w14:paraId="0AA61797"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0,00%</w:t>
            </w:r>
          </w:p>
        </w:tc>
        <w:tc>
          <w:tcPr>
            <w:tcW w:w="675" w:type="dxa"/>
            <w:tcBorders>
              <w:top w:val="nil"/>
              <w:left w:val="nil"/>
              <w:bottom w:val="single" w:sz="4" w:space="0" w:color="auto"/>
              <w:right w:val="single" w:sz="4" w:space="0" w:color="auto"/>
            </w:tcBorders>
            <w:shd w:val="clear" w:color="auto" w:fill="auto"/>
            <w:noWrap/>
            <w:vAlign w:val="center"/>
          </w:tcPr>
          <w:p w14:paraId="20E3C536"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27,27%</w:t>
            </w:r>
          </w:p>
        </w:tc>
        <w:tc>
          <w:tcPr>
            <w:tcW w:w="645" w:type="dxa"/>
            <w:tcBorders>
              <w:top w:val="nil"/>
              <w:left w:val="nil"/>
              <w:bottom w:val="single" w:sz="4" w:space="0" w:color="auto"/>
              <w:right w:val="single" w:sz="4" w:space="0" w:color="auto"/>
            </w:tcBorders>
            <w:shd w:val="clear" w:color="auto" w:fill="auto"/>
            <w:noWrap/>
            <w:vAlign w:val="center"/>
          </w:tcPr>
          <w:p w14:paraId="5D117BC9"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0,00%</w:t>
            </w:r>
          </w:p>
        </w:tc>
      </w:tr>
      <w:tr w:rsidR="00AA20E3" w:rsidRPr="00AB396E" w14:paraId="3C4187D3" w14:textId="77777777" w:rsidTr="008809C5">
        <w:trPr>
          <w:trHeight w:val="300"/>
        </w:trPr>
        <w:tc>
          <w:tcPr>
            <w:tcW w:w="2963" w:type="dxa"/>
            <w:tcBorders>
              <w:top w:val="nil"/>
              <w:left w:val="single" w:sz="4" w:space="0" w:color="auto"/>
              <w:bottom w:val="single" w:sz="4" w:space="0" w:color="auto"/>
              <w:right w:val="single" w:sz="4" w:space="0" w:color="auto"/>
            </w:tcBorders>
            <w:shd w:val="clear" w:color="auto" w:fill="auto"/>
            <w:noWrap/>
            <w:vAlign w:val="center"/>
            <w:hideMark/>
          </w:tcPr>
          <w:p w14:paraId="1DB48B78" w14:textId="77777777" w:rsidR="00AA20E3" w:rsidRPr="00AB396E" w:rsidRDefault="00AA20E3" w:rsidP="008809C5">
            <w:pPr>
              <w:spacing w:after="0" w:line="240" w:lineRule="auto"/>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Tareas con Valor Añadido</w:t>
            </w:r>
          </w:p>
        </w:tc>
        <w:tc>
          <w:tcPr>
            <w:tcW w:w="735" w:type="dxa"/>
            <w:tcBorders>
              <w:top w:val="nil"/>
              <w:left w:val="nil"/>
              <w:bottom w:val="single" w:sz="4" w:space="0" w:color="auto"/>
              <w:right w:val="single" w:sz="4" w:space="0" w:color="auto"/>
            </w:tcBorders>
            <w:shd w:val="clear" w:color="auto" w:fill="auto"/>
            <w:noWrap/>
            <w:vAlign w:val="center"/>
            <w:hideMark/>
          </w:tcPr>
          <w:p w14:paraId="32574DD8"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r w:rsidRPr="00AB396E">
              <w:rPr>
                <w:rFonts w:ascii="Arial Narrow" w:eastAsia="Times New Roman" w:hAnsi="Arial Narrow" w:cs="Calibri"/>
                <w:sz w:val="20"/>
                <w:szCs w:val="20"/>
                <w:lang w:eastAsia="es-ES"/>
              </w:rPr>
              <w:t>7</w:t>
            </w:r>
          </w:p>
        </w:tc>
        <w:tc>
          <w:tcPr>
            <w:tcW w:w="980" w:type="dxa"/>
            <w:tcBorders>
              <w:top w:val="nil"/>
              <w:left w:val="nil"/>
              <w:bottom w:val="nil"/>
              <w:right w:val="nil"/>
            </w:tcBorders>
            <w:shd w:val="clear" w:color="auto" w:fill="auto"/>
            <w:noWrap/>
            <w:vAlign w:val="bottom"/>
            <w:hideMark/>
          </w:tcPr>
          <w:p w14:paraId="5A521A61" w14:textId="77777777" w:rsidR="00AA20E3" w:rsidRPr="00AB396E" w:rsidRDefault="00AA20E3" w:rsidP="008809C5">
            <w:pPr>
              <w:spacing w:after="0" w:line="240" w:lineRule="auto"/>
              <w:jc w:val="right"/>
              <w:rPr>
                <w:rFonts w:ascii="Arial Narrow" w:eastAsia="Times New Roman" w:hAnsi="Arial Narrow" w:cs="Calibri"/>
                <w:sz w:val="20"/>
                <w:szCs w:val="20"/>
                <w:lang w:eastAsia="es-ES"/>
              </w:rPr>
            </w:pPr>
          </w:p>
        </w:tc>
        <w:tc>
          <w:tcPr>
            <w:tcW w:w="536" w:type="dxa"/>
            <w:tcBorders>
              <w:top w:val="nil"/>
              <w:left w:val="nil"/>
              <w:bottom w:val="nil"/>
              <w:right w:val="nil"/>
            </w:tcBorders>
            <w:shd w:val="clear" w:color="auto" w:fill="auto"/>
            <w:noWrap/>
            <w:vAlign w:val="bottom"/>
            <w:hideMark/>
          </w:tcPr>
          <w:p w14:paraId="1ACADCF3"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45" w:type="dxa"/>
            <w:tcBorders>
              <w:top w:val="nil"/>
              <w:left w:val="nil"/>
              <w:bottom w:val="nil"/>
              <w:right w:val="nil"/>
            </w:tcBorders>
            <w:shd w:val="clear" w:color="auto" w:fill="auto"/>
            <w:noWrap/>
            <w:vAlign w:val="bottom"/>
            <w:hideMark/>
          </w:tcPr>
          <w:p w14:paraId="738B045B"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75" w:type="dxa"/>
            <w:tcBorders>
              <w:top w:val="nil"/>
              <w:left w:val="nil"/>
              <w:bottom w:val="nil"/>
              <w:right w:val="nil"/>
            </w:tcBorders>
            <w:shd w:val="clear" w:color="auto" w:fill="auto"/>
            <w:noWrap/>
            <w:vAlign w:val="bottom"/>
            <w:hideMark/>
          </w:tcPr>
          <w:p w14:paraId="37330C19"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45" w:type="dxa"/>
            <w:tcBorders>
              <w:top w:val="nil"/>
              <w:left w:val="nil"/>
              <w:bottom w:val="nil"/>
              <w:right w:val="nil"/>
            </w:tcBorders>
            <w:shd w:val="clear" w:color="auto" w:fill="auto"/>
            <w:noWrap/>
            <w:vAlign w:val="bottom"/>
            <w:hideMark/>
          </w:tcPr>
          <w:p w14:paraId="3C63EA6E"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75" w:type="dxa"/>
            <w:tcBorders>
              <w:top w:val="nil"/>
              <w:left w:val="nil"/>
              <w:bottom w:val="nil"/>
              <w:right w:val="nil"/>
            </w:tcBorders>
            <w:shd w:val="clear" w:color="auto" w:fill="auto"/>
            <w:noWrap/>
            <w:vAlign w:val="bottom"/>
            <w:hideMark/>
          </w:tcPr>
          <w:p w14:paraId="60256583"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45" w:type="dxa"/>
            <w:tcBorders>
              <w:top w:val="nil"/>
              <w:left w:val="nil"/>
              <w:bottom w:val="nil"/>
              <w:right w:val="nil"/>
            </w:tcBorders>
            <w:shd w:val="clear" w:color="auto" w:fill="auto"/>
            <w:noWrap/>
            <w:vAlign w:val="bottom"/>
            <w:hideMark/>
          </w:tcPr>
          <w:p w14:paraId="15B42D7B"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r>
      <w:tr w:rsidR="00AA20E3" w:rsidRPr="00AB396E" w14:paraId="06B93BD9" w14:textId="77777777" w:rsidTr="008809C5">
        <w:trPr>
          <w:trHeight w:val="300"/>
        </w:trPr>
        <w:tc>
          <w:tcPr>
            <w:tcW w:w="2963" w:type="dxa"/>
            <w:tcBorders>
              <w:top w:val="nil"/>
              <w:left w:val="single" w:sz="4" w:space="0" w:color="auto"/>
              <w:bottom w:val="single" w:sz="4" w:space="0" w:color="auto"/>
              <w:right w:val="single" w:sz="4" w:space="0" w:color="auto"/>
            </w:tcBorders>
            <w:shd w:val="clear" w:color="000000" w:fill="8EA9DB"/>
            <w:noWrap/>
            <w:vAlign w:val="center"/>
            <w:hideMark/>
          </w:tcPr>
          <w:p w14:paraId="39046FB6" w14:textId="77777777" w:rsidR="00AA20E3" w:rsidRPr="00AB396E" w:rsidRDefault="00AA20E3" w:rsidP="008809C5">
            <w:pPr>
              <w:spacing w:after="0" w:line="240" w:lineRule="auto"/>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ÍNDICE DE VALOR AÑADIDO</w:t>
            </w:r>
          </w:p>
        </w:tc>
        <w:tc>
          <w:tcPr>
            <w:tcW w:w="735" w:type="dxa"/>
            <w:tcBorders>
              <w:top w:val="nil"/>
              <w:left w:val="nil"/>
              <w:bottom w:val="single" w:sz="4" w:space="0" w:color="auto"/>
              <w:right w:val="single" w:sz="4" w:space="0" w:color="auto"/>
            </w:tcBorders>
            <w:shd w:val="clear" w:color="000000" w:fill="8EA9DB"/>
            <w:noWrap/>
            <w:vAlign w:val="center"/>
            <w:hideMark/>
          </w:tcPr>
          <w:p w14:paraId="7A3E6C96" w14:textId="77777777" w:rsidR="00AA20E3" w:rsidRPr="00AB396E" w:rsidRDefault="00AA20E3" w:rsidP="008809C5">
            <w:pPr>
              <w:spacing w:after="0" w:line="240" w:lineRule="auto"/>
              <w:jc w:val="right"/>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63,64%</w:t>
            </w:r>
          </w:p>
        </w:tc>
        <w:tc>
          <w:tcPr>
            <w:tcW w:w="980" w:type="dxa"/>
            <w:tcBorders>
              <w:top w:val="nil"/>
              <w:left w:val="nil"/>
              <w:bottom w:val="nil"/>
              <w:right w:val="nil"/>
            </w:tcBorders>
            <w:shd w:val="clear" w:color="auto" w:fill="auto"/>
            <w:noWrap/>
            <w:vAlign w:val="bottom"/>
            <w:hideMark/>
          </w:tcPr>
          <w:p w14:paraId="47D89DAB" w14:textId="77777777" w:rsidR="00AA20E3" w:rsidRPr="00AB396E" w:rsidRDefault="00AA20E3" w:rsidP="008809C5">
            <w:pPr>
              <w:spacing w:after="0" w:line="240" w:lineRule="auto"/>
              <w:jc w:val="right"/>
              <w:rPr>
                <w:rFonts w:ascii="Arial Narrow" w:eastAsia="Times New Roman" w:hAnsi="Arial Narrow" w:cs="Calibri"/>
                <w:b/>
                <w:bCs/>
                <w:sz w:val="20"/>
                <w:szCs w:val="20"/>
                <w:lang w:eastAsia="es-ES"/>
              </w:rPr>
            </w:pPr>
            <w:r w:rsidRPr="00AB396E">
              <w:rPr>
                <w:rFonts w:ascii="Arial Narrow" w:eastAsia="Times New Roman" w:hAnsi="Arial Narrow" w:cs="Calibri"/>
                <w:b/>
                <w:bCs/>
                <w:sz w:val="20"/>
                <w:szCs w:val="20"/>
                <w:lang w:eastAsia="es-ES"/>
              </w:rPr>
              <w:t>Eficiente</w:t>
            </w:r>
          </w:p>
        </w:tc>
        <w:tc>
          <w:tcPr>
            <w:tcW w:w="536" w:type="dxa"/>
            <w:tcBorders>
              <w:top w:val="nil"/>
              <w:left w:val="nil"/>
              <w:bottom w:val="nil"/>
              <w:right w:val="nil"/>
            </w:tcBorders>
            <w:shd w:val="clear" w:color="auto" w:fill="auto"/>
            <w:noWrap/>
            <w:vAlign w:val="bottom"/>
            <w:hideMark/>
          </w:tcPr>
          <w:p w14:paraId="5C25879B" w14:textId="77777777" w:rsidR="00AA20E3" w:rsidRPr="00AB396E" w:rsidRDefault="00AA20E3" w:rsidP="008809C5">
            <w:pPr>
              <w:spacing w:after="0" w:line="240" w:lineRule="auto"/>
              <w:rPr>
                <w:rFonts w:ascii="Arial Narrow" w:eastAsia="Times New Roman" w:hAnsi="Arial Narrow" w:cs="Times New Roman"/>
                <w:b/>
                <w:sz w:val="20"/>
                <w:szCs w:val="20"/>
                <w:lang w:eastAsia="es-ES"/>
              </w:rPr>
            </w:pPr>
          </w:p>
        </w:tc>
        <w:tc>
          <w:tcPr>
            <w:tcW w:w="645" w:type="dxa"/>
            <w:tcBorders>
              <w:top w:val="nil"/>
              <w:left w:val="nil"/>
              <w:bottom w:val="nil"/>
              <w:right w:val="nil"/>
            </w:tcBorders>
            <w:shd w:val="clear" w:color="auto" w:fill="auto"/>
            <w:noWrap/>
            <w:vAlign w:val="bottom"/>
            <w:hideMark/>
          </w:tcPr>
          <w:p w14:paraId="26D02106"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75" w:type="dxa"/>
            <w:tcBorders>
              <w:top w:val="nil"/>
              <w:left w:val="nil"/>
              <w:bottom w:val="nil"/>
              <w:right w:val="nil"/>
            </w:tcBorders>
            <w:shd w:val="clear" w:color="auto" w:fill="auto"/>
            <w:noWrap/>
            <w:vAlign w:val="bottom"/>
            <w:hideMark/>
          </w:tcPr>
          <w:p w14:paraId="198FA33F"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45" w:type="dxa"/>
            <w:tcBorders>
              <w:top w:val="nil"/>
              <w:left w:val="nil"/>
              <w:bottom w:val="nil"/>
              <w:right w:val="nil"/>
            </w:tcBorders>
            <w:shd w:val="clear" w:color="auto" w:fill="auto"/>
            <w:noWrap/>
            <w:vAlign w:val="bottom"/>
            <w:hideMark/>
          </w:tcPr>
          <w:p w14:paraId="367666FA"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75" w:type="dxa"/>
            <w:tcBorders>
              <w:top w:val="nil"/>
              <w:left w:val="nil"/>
              <w:bottom w:val="nil"/>
              <w:right w:val="nil"/>
            </w:tcBorders>
            <w:shd w:val="clear" w:color="auto" w:fill="auto"/>
            <w:noWrap/>
            <w:vAlign w:val="bottom"/>
            <w:hideMark/>
          </w:tcPr>
          <w:p w14:paraId="77595C69"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c>
          <w:tcPr>
            <w:tcW w:w="645" w:type="dxa"/>
            <w:tcBorders>
              <w:top w:val="nil"/>
              <w:left w:val="nil"/>
              <w:bottom w:val="nil"/>
              <w:right w:val="nil"/>
            </w:tcBorders>
            <w:shd w:val="clear" w:color="auto" w:fill="auto"/>
            <w:noWrap/>
            <w:vAlign w:val="bottom"/>
            <w:hideMark/>
          </w:tcPr>
          <w:p w14:paraId="3A3B0EF2" w14:textId="77777777" w:rsidR="00AA20E3" w:rsidRPr="00AB396E" w:rsidRDefault="00AA20E3" w:rsidP="008809C5">
            <w:pPr>
              <w:spacing w:after="0" w:line="240" w:lineRule="auto"/>
              <w:rPr>
                <w:rFonts w:ascii="Arial Narrow" w:eastAsia="Times New Roman" w:hAnsi="Arial Narrow" w:cs="Times New Roman"/>
                <w:sz w:val="20"/>
                <w:szCs w:val="20"/>
                <w:lang w:eastAsia="es-ES"/>
              </w:rPr>
            </w:pPr>
          </w:p>
        </w:tc>
      </w:tr>
    </w:tbl>
    <w:p w14:paraId="51FB3BA2" w14:textId="77777777" w:rsidR="00AA20E3" w:rsidRDefault="00AA20E3" w:rsidP="00AA20E3">
      <w:bookmarkStart w:id="7" w:name="_Toc42005197"/>
    </w:p>
    <w:p w14:paraId="5DD5121D" w14:textId="798AA936" w:rsidR="00AA20E3" w:rsidRPr="00AA20E3" w:rsidRDefault="00AA20E3" w:rsidP="00AA20E3">
      <w:pPr>
        <w:jc w:val="both"/>
        <w:rPr>
          <w:rFonts w:ascii="Arial" w:hAnsi="Arial" w:cs="Arial"/>
          <w:i/>
          <w:sz w:val="24"/>
          <w:szCs w:val="24"/>
        </w:rPr>
      </w:pPr>
      <w:r>
        <w:rPr>
          <w:rFonts w:ascii="Arial" w:hAnsi="Arial" w:cs="Arial"/>
          <w:b/>
          <w:sz w:val="24"/>
          <w:szCs w:val="24"/>
        </w:rPr>
        <w:t>Anexo 16.</w:t>
      </w:r>
      <w:r w:rsidRPr="00AA20E3">
        <w:rPr>
          <w:rFonts w:ascii="Arial" w:hAnsi="Arial" w:cs="Arial"/>
          <w:sz w:val="24"/>
          <w:szCs w:val="24"/>
        </w:rPr>
        <w:t xml:space="preserve"> Análisis del Valor Añadido aplicado a la restructuración del Proceso de Redistribución de presupuesto para ejecución de proyectos</w:t>
      </w:r>
      <w:bookmarkEnd w:id="7"/>
    </w:p>
    <w:tbl>
      <w:tblPr>
        <w:tblStyle w:val="Tablaconcuadrcula"/>
        <w:tblW w:w="5000" w:type="pct"/>
        <w:tblLook w:val="04A0" w:firstRow="1" w:lastRow="0" w:firstColumn="1" w:lastColumn="0" w:noHBand="0" w:noVBand="1"/>
      </w:tblPr>
      <w:tblGrid>
        <w:gridCol w:w="509"/>
        <w:gridCol w:w="2619"/>
        <w:gridCol w:w="1464"/>
        <w:gridCol w:w="758"/>
        <w:gridCol w:w="746"/>
        <w:gridCol w:w="488"/>
        <w:gridCol w:w="381"/>
        <w:gridCol w:w="489"/>
        <w:gridCol w:w="535"/>
        <w:gridCol w:w="505"/>
      </w:tblGrid>
      <w:tr w:rsidR="00AA20E3" w:rsidRPr="00AB396E" w14:paraId="69FBF6C6" w14:textId="77777777" w:rsidTr="008809C5">
        <w:tc>
          <w:tcPr>
            <w:tcW w:w="5000" w:type="pct"/>
            <w:gridSpan w:val="10"/>
          </w:tcPr>
          <w:p w14:paraId="5224D493"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ANALISIS DEL VALOR AÑADIDO</w:t>
            </w:r>
          </w:p>
        </w:tc>
      </w:tr>
      <w:tr w:rsidR="00AA20E3" w:rsidRPr="00AB396E" w14:paraId="110C7544" w14:textId="77777777" w:rsidTr="008809C5">
        <w:tc>
          <w:tcPr>
            <w:tcW w:w="2703" w:type="pct"/>
            <w:gridSpan w:val="3"/>
            <w:vAlign w:val="center"/>
          </w:tcPr>
          <w:p w14:paraId="0236EEF0" w14:textId="77777777" w:rsidR="00AA20E3" w:rsidRPr="00AB396E" w:rsidRDefault="00AA20E3" w:rsidP="008809C5">
            <w:pPr>
              <w:rPr>
                <w:rFonts w:ascii="Arial Narrow" w:hAnsi="Arial Narrow" w:cs="Arial"/>
                <w:sz w:val="20"/>
                <w:szCs w:val="20"/>
              </w:rPr>
            </w:pPr>
            <w:r w:rsidRPr="00AB396E">
              <w:rPr>
                <w:rFonts w:ascii="Arial Narrow" w:hAnsi="Arial Narrow" w:cs="Arial"/>
                <w:b/>
                <w:sz w:val="20"/>
                <w:szCs w:val="20"/>
              </w:rPr>
              <w:t>Institución:</w:t>
            </w:r>
            <w:r w:rsidRPr="00AB396E">
              <w:rPr>
                <w:rFonts w:ascii="Arial Narrow" w:hAnsi="Arial Narrow" w:cs="Arial"/>
                <w:sz w:val="20"/>
                <w:szCs w:val="20"/>
              </w:rPr>
              <w:t xml:space="preserve"> Escuela Superior Politécnica Agropecuaria de Manabí Manuel Félix López</w:t>
            </w:r>
          </w:p>
        </w:tc>
        <w:tc>
          <w:tcPr>
            <w:tcW w:w="2297" w:type="pct"/>
            <w:gridSpan w:val="7"/>
            <w:vAlign w:val="center"/>
          </w:tcPr>
          <w:p w14:paraId="10791AF9" w14:textId="77777777" w:rsidR="00AA20E3" w:rsidRPr="00AB396E" w:rsidRDefault="00AA20E3" w:rsidP="008809C5">
            <w:pPr>
              <w:rPr>
                <w:rFonts w:ascii="Arial Narrow" w:hAnsi="Arial Narrow" w:cs="Arial"/>
                <w:sz w:val="20"/>
                <w:szCs w:val="20"/>
              </w:rPr>
            </w:pPr>
            <w:r w:rsidRPr="00AB396E">
              <w:rPr>
                <w:rFonts w:ascii="Arial Narrow" w:hAnsi="Arial Narrow" w:cs="Arial"/>
                <w:b/>
                <w:sz w:val="20"/>
                <w:szCs w:val="20"/>
              </w:rPr>
              <w:t>Proceso:</w:t>
            </w:r>
            <w:r w:rsidRPr="00AB396E">
              <w:rPr>
                <w:rFonts w:ascii="Arial Narrow" w:hAnsi="Arial Narrow" w:cs="Arial"/>
                <w:sz w:val="20"/>
                <w:szCs w:val="20"/>
              </w:rPr>
              <w:t xml:space="preserve"> Proceso de ejecución oportuna y planificada de los recursos de los proyectos de investigación y su cumplimiento con el cronograma</w:t>
            </w:r>
          </w:p>
        </w:tc>
      </w:tr>
      <w:tr w:rsidR="00AA20E3" w:rsidRPr="00AB396E" w14:paraId="65305BBF" w14:textId="77777777" w:rsidTr="008809C5">
        <w:tc>
          <w:tcPr>
            <w:tcW w:w="2703" w:type="pct"/>
            <w:gridSpan w:val="3"/>
            <w:vAlign w:val="center"/>
          </w:tcPr>
          <w:p w14:paraId="25FB5BAA" w14:textId="77777777" w:rsidR="00AA20E3" w:rsidRPr="00AB396E" w:rsidRDefault="00AA20E3" w:rsidP="008809C5">
            <w:pPr>
              <w:rPr>
                <w:rFonts w:ascii="Arial Narrow" w:hAnsi="Arial Narrow" w:cs="Arial"/>
                <w:b/>
                <w:sz w:val="20"/>
                <w:szCs w:val="20"/>
              </w:rPr>
            </w:pPr>
            <w:r w:rsidRPr="00AB396E">
              <w:rPr>
                <w:rFonts w:ascii="Arial Narrow" w:hAnsi="Arial Narrow" w:cs="Arial"/>
                <w:b/>
                <w:sz w:val="20"/>
                <w:szCs w:val="20"/>
              </w:rPr>
              <w:t xml:space="preserve">Fecha: </w:t>
            </w:r>
            <w:r w:rsidRPr="00AB396E">
              <w:rPr>
                <w:rFonts w:ascii="Arial Narrow" w:hAnsi="Arial Narrow" w:cs="Arial"/>
                <w:sz w:val="20"/>
                <w:szCs w:val="20"/>
              </w:rPr>
              <w:t>17/08/2018</w:t>
            </w:r>
          </w:p>
        </w:tc>
        <w:tc>
          <w:tcPr>
            <w:tcW w:w="885" w:type="pct"/>
            <w:gridSpan w:val="2"/>
            <w:vAlign w:val="center"/>
          </w:tcPr>
          <w:p w14:paraId="36F857CF" w14:textId="77777777" w:rsidR="00AA20E3" w:rsidRPr="00AB396E" w:rsidRDefault="00AA20E3" w:rsidP="008809C5">
            <w:pPr>
              <w:rPr>
                <w:rFonts w:ascii="Arial Narrow" w:hAnsi="Arial Narrow" w:cs="Arial"/>
                <w:sz w:val="20"/>
                <w:szCs w:val="20"/>
              </w:rPr>
            </w:pPr>
            <w:r w:rsidRPr="00AB396E">
              <w:rPr>
                <w:rFonts w:ascii="Arial Narrow" w:hAnsi="Arial Narrow" w:cs="Arial"/>
                <w:b/>
                <w:sz w:val="20"/>
                <w:szCs w:val="20"/>
              </w:rPr>
              <w:t>Versión:</w:t>
            </w:r>
            <w:r w:rsidRPr="00AB396E">
              <w:rPr>
                <w:rFonts w:ascii="Arial Narrow" w:hAnsi="Arial Narrow" w:cs="Arial"/>
                <w:sz w:val="20"/>
                <w:szCs w:val="20"/>
              </w:rPr>
              <w:t xml:space="preserve"> 01</w:t>
            </w:r>
          </w:p>
        </w:tc>
        <w:tc>
          <w:tcPr>
            <w:tcW w:w="1412" w:type="pct"/>
            <w:gridSpan w:val="5"/>
            <w:vAlign w:val="center"/>
          </w:tcPr>
          <w:p w14:paraId="704D6BE0" w14:textId="77777777" w:rsidR="00AA20E3" w:rsidRPr="00AB396E" w:rsidRDefault="00AA20E3" w:rsidP="008809C5">
            <w:pPr>
              <w:rPr>
                <w:rFonts w:ascii="Arial Narrow" w:hAnsi="Arial Narrow" w:cs="Arial"/>
                <w:sz w:val="20"/>
                <w:szCs w:val="20"/>
              </w:rPr>
            </w:pPr>
            <w:r w:rsidRPr="00AB396E">
              <w:rPr>
                <w:rFonts w:ascii="Arial Narrow" w:hAnsi="Arial Narrow" w:cs="Arial"/>
                <w:b/>
                <w:sz w:val="20"/>
                <w:szCs w:val="20"/>
              </w:rPr>
              <w:t xml:space="preserve">Dependencia: </w:t>
            </w:r>
            <w:r w:rsidRPr="00AB396E">
              <w:rPr>
                <w:rFonts w:ascii="Arial Narrow" w:hAnsi="Arial Narrow" w:cs="Arial"/>
                <w:sz w:val="20"/>
                <w:szCs w:val="20"/>
              </w:rPr>
              <w:t>Coordinación General de Investigación</w:t>
            </w:r>
          </w:p>
        </w:tc>
      </w:tr>
      <w:tr w:rsidR="00AA20E3" w:rsidRPr="00AB396E" w14:paraId="75C7DEAA" w14:textId="77777777" w:rsidTr="008809C5">
        <w:tc>
          <w:tcPr>
            <w:tcW w:w="300" w:type="pct"/>
            <w:vMerge w:val="restart"/>
            <w:vAlign w:val="center"/>
          </w:tcPr>
          <w:p w14:paraId="0B3C9378"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Nº</w:t>
            </w:r>
          </w:p>
        </w:tc>
        <w:tc>
          <w:tcPr>
            <w:tcW w:w="1542" w:type="pct"/>
            <w:vMerge w:val="restart"/>
            <w:vAlign w:val="center"/>
          </w:tcPr>
          <w:p w14:paraId="2DF21758"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Actividades</w:t>
            </w:r>
          </w:p>
        </w:tc>
        <w:tc>
          <w:tcPr>
            <w:tcW w:w="862" w:type="pct"/>
            <w:vMerge w:val="restart"/>
            <w:vAlign w:val="center"/>
          </w:tcPr>
          <w:p w14:paraId="3B766003" w14:textId="77777777" w:rsidR="00AA20E3" w:rsidRPr="00AB396E" w:rsidRDefault="00AA20E3" w:rsidP="008809C5">
            <w:pPr>
              <w:jc w:val="center"/>
              <w:rPr>
                <w:rFonts w:ascii="Arial Narrow" w:hAnsi="Arial Narrow" w:cs="Arial"/>
                <w:b/>
                <w:sz w:val="20"/>
                <w:szCs w:val="20"/>
              </w:rPr>
            </w:pPr>
          </w:p>
        </w:tc>
        <w:tc>
          <w:tcPr>
            <w:tcW w:w="885" w:type="pct"/>
            <w:gridSpan w:val="2"/>
            <w:vAlign w:val="center"/>
          </w:tcPr>
          <w:p w14:paraId="474E3326"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Agrega valor</w:t>
            </w:r>
          </w:p>
        </w:tc>
        <w:tc>
          <w:tcPr>
            <w:tcW w:w="1412" w:type="pct"/>
            <w:gridSpan w:val="5"/>
            <w:vAlign w:val="center"/>
          </w:tcPr>
          <w:p w14:paraId="1E0D0D67"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No agrega valor</w:t>
            </w:r>
          </w:p>
        </w:tc>
      </w:tr>
      <w:tr w:rsidR="00AA20E3" w:rsidRPr="00AB396E" w14:paraId="7E53818D" w14:textId="77777777" w:rsidTr="008809C5">
        <w:tc>
          <w:tcPr>
            <w:tcW w:w="300" w:type="pct"/>
            <w:vMerge/>
          </w:tcPr>
          <w:p w14:paraId="0FB60D15" w14:textId="77777777" w:rsidR="00AA20E3" w:rsidRPr="00AB396E" w:rsidRDefault="00AA20E3" w:rsidP="008809C5">
            <w:pPr>
              <w:rPr>
                <w:rFonts w:ascii="Arial Narrow" w:hAnsi="Arial Narrow" w:cs="Arial"/>
                <w:sz w:val="20"/>
                <w:szCs w:val="20"/>
              </w:rPr>
            </w:pPr>
          </w:p>
        </w:tc>
        <w:tc>
          <w:tcPr>
            <w:tcW w:w="1542" w:type="pct"/>
            <w:vMerge/>
          </w:tcPr>
          <w:p w14:paraId="562092B4" w14:textId="77777777" w:rsidR="00AA20E3" w:rsidRPr="00AB396E" w:rsidRDefault="00AA20E3" w:rsidP="008809C5">
            <w:pPr>
              <w:rPr>
                <w:rFonts w:ascii="Arial Narrow" w:hAnsi="Arial Narrow" w:cs="Arial"/>
                <w:sz w:val="20"/>
                <w:szCs w:val="20"/>
              </w:rPr>
            </w:pPr>
          </w:p>
        </w:tc>
        <w:tc>
          <w:tcPr>
            <w:tcW w:w="862" w:type="pct"/>
            <w:vMerge/>
          </w:tcPr>
          <w:p w14:paraId="3AA8E672" w14:textId="77777777" w:rsidR="00AA20E3" w:rsidRPr="00AB396E" w:rsidRDefault="00AA20E3" w:rsidP="008809C5">
            <w:pPr>
              <w:rPr>
                <w:rFonts w:ascii="Arial Narrow" w:hAnsi="Arial Narrow" w:cs="Arial"/>
                <w:sz w:val="20"/>
                <w:szCs w:val="20"/>
              </w:rPr>
            </w:pPr>
          </w:p>
        </w:tc>
        <w:tc>
          <w:tcPr>
            <w:tcW w:w="446" w:type="pct"/>
            <w:vAlign w:val="center"/>
          </w:tcPr>
          <w:p w14:paraId="7C9D8232"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VAC</w:t>
            </w:r>
          </w:p>
        </w:tc>
        <w:tc>
          <w:tcPr>
            <w:tcW w:w="439" w:type="pct"/>
            <w:vAlign w:val="center"/>
          </w:tcPr>
          <w:p w14:paraId="4198AFC0"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VAE</w:t>
            </w:r>
          </w:p>
        </w:tc>
        <w:tc>
          <w:tcPr>
            <w:tcW w:w="287" w:type="pct"/>
            <w:vAlign w:val="center"/>
          </w:tcPr>
          <w:p w14:paraId="199B2EB2"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P</w:t>
            </w:r>
          </w:p>
        </w:tc>
        <w:tc>
          <w:tcPr>
            <w:tcW w:w="224" w:type="pct"/>
            <w:vAlign w:val="center"/>
          </w:tcPr>
          <w:p w14:paraId="715B2340"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I</w:t>
            </w:r>
          </w:p>
        </w:tc>
        <w:tc>
          <w:tcPr>
            <w:tcW w:w="288" w:type="pct"/>
            <w:vAlign w:val="center"/>
          </w:tcPr>
          <w:p w14:paraId="50643E1E"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E</w:t>
            </w:r>
          </w:p>
        </w:tc>
        <w:tc>
          <w:tcPr>
            <w:tcW w:w="315" w:type="pct"/>
            <w:vAlign w:val="center"/>
          </w:tcPr>
          <w:p w14:paraId="30AFE615"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M</w:t>
            </w:r>
          </w:p>
        </w:tc>
        <w:tc>
          <w:tcPr>
            <w:tcW w:w="297" w:type="pct"/>
            <w:vAlign w:val="center"/>
          </w:tcPr>
          <w:p w14:paraId="671A7DA8" w14:textId="77777777" w:rsidR="00AA20E3" w:rsidRPr="00AB396E" w:rsidRDefault="00AA20E3" w:rsidP="008809C5">
            <w:pPr>
              <w:jc w:val="center"/>
              <w:rPr>
                <w:rFonts w:ascii="Arial Narrow" w:hAnsi="Arial Narrow" w:cs="Arial"/>
                <w:b/>
                <w:sz w:val="20"/>
                <w:szCs w:val="20"/>
              </w:rPr>
            </w:pPr>
            <w:r w:rsidRPr="00AB396E">
              <w:rPr>
                <w:rFonts w:ascii="Arial Narrow" w:hAnsi="Arial Narrow" w:cs="Arial"/>
                <w:b/>
                <w:sz w:val="20"/>
                <w:szCs w:val="20"/>
              </w:rPr>
              <w:t>A</w:t>
            </w:r>
          </w:p>
        </w:tc>
      </w:tr>
      <w:tr w:rsidR="00AA20E3" w:rsidRPr="00AB396E" w14:paraId="0984B35A" w14:textId="77777777" w:rsidTr="008809C5">
        <w:tc>
          <w:tcPr>
            <w:tcW w:w="300" w:type="pct"/>
            <w:vAlign w:val="center"/>
          </w:tcPr>
          <w:p w14:paraId="649DF129"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1</w:t>
            </w:r>
          </w:p>
        </w:tc>
        <w:tc>
          <w:tcPr>
            <w:tcW w:w="2403" w:type="pct"/>
            <w:gridSpan w:val="2"/>
            <w:vAlign w:val="center"/>
          </w:tcPr>
          <w:p w14:paraId="1A39A450"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rPr>
              <w:t xml:space="preserve">La GI solicita entrega del plan de trabajo anual y necesidades por medio </w:t>
            </w:r>
            <w:r w:rsidRPr="00AB396E">
              <w:rPr>
                <w:rFonts w:ascii="Arial Narrow" w:eastAsia="HelveticaLTStd-Light" w:hAnsi="Arial Narrow" w:cs="Arial"/>
                <w:b/>
                <w:sz w:val="20"/>
                <w:szCs w:val="20"/>
              </w:rPr>
              <w:t>(Formato 1)</w:t>
            </w:r>
            <w:r w:rsidRPr="00AB396E">
              <w:rPr>
                <w:rFonts w:ascii="Arial Narrow" w:eastAsia="HelveticaLTStd-Light" w:hAnsi="Arial Narrow" w:cs="Arial"/>
                <w:sz w:val="20"/>
                <w:szCs w:val="20"/>
              </w:rPr>
              <w:t xml:space="preserve"> y plan a la CGI </w:t>
            </w:r>
            <w:r w:rsidRPr="00AB396E">
              <w:rPr>
                <w:rFonts w:ascii="Arial Narrow" w:eastAsia="HelveticaLTStd-Light" w:hAnsi="Arial Narrow" w:cs="Arial"/>
                <w:b/>
                <w:sz w:val="20"/>
                <w:szCs w:val="20"/>
              </w:rPr>
              <w:t>(Formato 2)</w:t>
            </w:r>
          </w:p>
        </w:tc>
        <w:tc>
          <w:tcPr>
            <w:tcW w:w="446" w:type="pct"/>
          </w:tcPr>
          <w:p w14:paraId="3061528D" w14:textId="77777777" w:rsidR="00AA20E3" w:rsidRPr="00AB396E" w:rsidRDefault="00AA20E3" w:rsidP="008809C5">
            <w:pPr>
              <w:rPr>
                <w:rFonts w:ascii="Arial Narrow" w:hAnsi="Arial Narrow" w:cs="Arial"/>
                <w:sz w:val="20"/>
                <w:szCs w:val="20"/>
              </w:rPr>
            </w:pPr>
          </w:p>
        </w:tc>
        <w:tc>
          <w:tcPr>
            <w:tcW w:w="439" w:type="pct"/>
            <w:vAlign w:val="center"/>
          </w:tcPr>
          <w:p w14:paraId="20A8BB9F" w14:textId="77777777" w:rsidR="00AA20E3" w:rsidRPr="00AB396E" w:rsidRDefault="00AA20E3" w:rsidP="008809C5">
            <w:pPr>
              <w:jc w:val="center"/>
              <w:rPr>
                <w:rFonts w:ascii="Arial Narrow" w:hAnsi="Arial Narrow" w:cs="Arial"/>
                <w:sz w:val="20"/>
                <w:szCs w:val="20"/>
              </w:rPr>
            </w:pPr>
          </w:p>
        </w:tc>
        <w:tc>
          <w:tcPr>
            <w:tcW w:w="287" w:type="pct"/>
            <w:vAlign w:val="center"/>
          </w:tcPr>
          <w:p w14:paraId="043298C9" w14:textId="77777777" w:rsidR="00AA20E3" w:rsidRPr="00AB396E" w:rsidRDefault="00AA20E3" w:rsidP="008809C5">
            <w:pPr>
              <w:jc w:val="center"/>
              <w:rPr>
                <w:rFonts w:ascii="Arial Narrow" w:hAnsi="Arial Narrow" w:cs="Arial"/>
                <w:sz w:val="20"/>
                <w:szCs w:val="20"/>
              </w:rPr>
            </w:pPr>
          </w:p>
        </w:tc>
        <w:tc>
          <w:tcPr>
            <w:tcW w:w="224" w:type="pct"/>
            <w:vAlign w:val="center"/>
          </w:tcPr>
          <w:p w14:paraId="241BF837" w14:textId="77777777" w:rsidR="00AA20E3" w:rsidRPr="00AB396E" w:rsidRDefault="00AA20E3" w:rsidP="008809C5">
            <w:pPr>
              <w:jc w:val="center"/>
              <w:rPr>
                <w:rFonts w:ascii="Arial Narrow" w:hAnsi="Arial Narrow" w:cs="Arial"/>
                <w:sz w:val="20"/>
                <w:szCs w:val="20"/>
              </w:rPr>
            </w:pPr>
          </w:p>
        </w:tc>
        <w:tc>
          <w:tcPr>
            <w:tcW w:w="288" w:type="pct"/>
            <w:vAlign w:val="center"/>
          </w:tcPr>
          <w:p w14:paraId="600E1B5D" w14:textId="77777777" w:rsidR="00AA20E3" w:rsidRPr="00AB396E" w:rsidRDefault="00AA20E3" w:rsidP="008809C5">
            <w:pPr>
              <w:jc w:val="center"/>
              <w:rPr>
                <w:rFonts w:ascii="Arial Narrow" w:hAnsi="Arial Narrow" w:cs="Arial"/>
                <w:sz w:val="20"/>
                <w:szCs w:val="20"/>
              </w:rPr>
            </w:pPr>
          </w:p>
        </w:tc>
        <w:tc>
          <w:tcPr>
            <w:tcW w:w="315" w:type="pct"/>
            <w:vAlign w:val="center"/>
          </w:tcPr>
          <w:p w14:paraId="183CA045"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tcPr>
          <w:p w14:paraId="68DD369A" w14:textId="77777777" w:rsidR="00AA20E3" w:rsidRPr="00AB396E" w:rsidRDefault="00AA20E3" w:rsidP="008809C5">
            <w:pPr>
              <w:rPr>
                <w:rFonts w:ascii="Arial Narrow" w:hAnsi="Arial Narrow" w:cs="Arial"/>
                <w:sz w:val="20"/>
                <w:szCs w:val="20"/>
              </w:rPr>
            </w:pPr>
          </w:p>
        </w:tc>
      </w:tr>
      <w:tr w:rsidR="00AA20E3" w:rsidRPr="00AB396E" w14:paraId="7E1B8E8F" w14:textId="77777777" w:rsidTr="008809C5">
        <w:tc>
          <w:tcPr>
            <w:tcW w:w="300" w:type="pct"/>
            <w:vAlign w:val="center"/>
          </w:tcPr>
          <w:p w14:paraId="42E12B68"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2</w:t>
            </w:r>
          </w:p>
        </w:tc>
        <w:tc>
          <w:tcPr>
            <w:tcW w:w="2403" w:type="pct"/>
            <w:gridSpan w:val="2"/>
            <w:vAlign w:val="center"/>
          </w:tcPr>
          <w:p w14:paraId="534B18F6"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rPr>
              <w:t>La CGI realiza compendio de las necesidades de todos los proyectos y GI recibidas</w:t>
            </w:r>
          </w:p>
        </w:tc>
        <w:tc>
          <w:tcPr>
            <w:tcW w:w="446" w:type="pct"/>
          </w:tcPr>
          <w:p w14:paraId="03096997" w14:textId="77777777" w:rsidR="00AA20E3" w:rsidRPr="00AB396E" w:rsidRDefault="00AA20E3" w:rsidP="008809C5">
            <w:pPr>
              <w:rPr>
                <w:rFonts w:ascii="Arial Narrow" w:hAnsi="Arial Narrow" w:cs="Arial"/>
                <w:sz w:val="20"/>
                <w:szCs w:val="20"/>
              </w:rPr>
            </w:pPr>
          </w:p>
        </w:tc>
        <w:tc>
          <w:tcPr>
            <w:tcW w:w="439" w:type="pct"/>
            <w:vAlign w:val="center"/>
          </w:tcPr>
          <w:p w14:paraId="1B247FA1"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87" w:type="pct"/>
            <w:vAlign w:val="center"/>
          </w:tcPr>
          <w:p w14:paraId="6240F8B0" w14:textId="77777777" w:rsidR="00AA20E3" w:rsidRPr="00AB396E" w:rsidRDefault="00AA20E3" w:rsidP="008809C5">
            <w:pPr>
              <w:jc w:val="center"/>
              <w:rPr>
                <w:rFonts w:ascii="Arial Narrow" w:hAnsi="Arial Narrow" w:cs="Arial"/>
                <w:sz w:val="20"/>
                <w:szCs w:val="20"/>
              </w:rPr>
            </w:pPr>
          </w:p>
        </w:tc>
        <w:tc>
          <w:tcPr>
            <w:tcW w:w="224" w:type="pct"/>
            <w:vAlign w:val="center"/>
          </w:tcPr>
          <w:p w14:paraId="7191676E" w14:textId="77777777" w:rsidR="00AA20E3" w:rsidRPr="00AB396E" w:rsidRDefault="00AA20E3" w:rsidP="008809C5">
            <w:pPr>
              <w:jc w:val="center"/>
              <w:rPr>
                <w:rFonts w:ascii="Arial Narrow" w:hAnsi="Arial Narrow" w:cs="Arial"/>
                <w:sz w:val="20"/>
                <w:szCs w:val="20"/>
              </w:rPr>
            </w:pPr>
          </w:p>
        </w:tc>
        <w:tc>
          <w:tcPr>
            <w:tcW w:w="288" w:type="pct"/>
            <w:vAlign w:val="center"/>
          </w:tcPr>
          <w:p w14:paraId="7239CB96" w14:textId="77777777" w:rsidR="00AA20E3" w:rsidRPr="00AB396E" w:rsidRDefault="00AA20E3" w:rsidP="008809C5">
            <w:pPr>
              <w:jc w:val="center"/>
              <w:rPr>
                <w:rFonts w:ascii="Arial Narrow" w:hAnsi="Arial Narrow" w:cs="Arial"/>
                <w:sz w:val="20"/>
                <w:szCs w:val="20"/>
              </w:rPr>
            </w:pPr>
          </w:p>
        </w:tc>
        <w:tc>
          <w:tcPr>
            <w:tcW w:w="315" w:type="pct"/>
            <w:vAlign w:val="center"/>
          </w:tcPr>
          <w:p w14:paraId="2E443799" w14:textId="77777777" w:rsidR="00AA20E3" w:rsidRPr="00AB396E" w:rsidRDefault="00AA20E3" w:rsidP="008809C5">
            <w:pPr>
              <w:jc w:val="center"/>
              <w:rPr>
                <w:rFonts w:ascii="Arial Narrow" w:hAnsi="Arial Narrow" w:cs="Arial"/>
                <w:sz w:val="20"/>
                <w:szCs w:val="20"/>
              </w:rPr>
            </w:pPr>
          </w:p>
        </w:tc>
        <w:tc>
          <w:tcPr>
            <w:tcW w:w="297" w:type="pct"/>
          </w:tcPr>
          <w:p w14:paraId="0A15B709" w14:textId="77777777" w:rsidR="00AA20E3" w:rsidRPr="00AB396E" w:rsidRDefault="00AA20E3" w:rsidP="008809C5">
            <w:pPr>
              <w:rPr>
                <w:rFonts w:ascii="Arial Narrow" w:hAnsi="Arial Narrow" w:cs="Arial"/>
                <w:sz w:val="20"/>
                <w:szCs w:val="20"/>
              </w:rPr>
            </w:pPr>
          </w:p>
        </w:tc>
      </w:tr>
      <w:tr w:rsidR="00AA20E3" w:rsidRPr="00AB396E" w14:paraId="7BB03DF3" w14:textId="77777777" w:rsidTr="008809C5">
        <w:tc>
          <w:tcPr>
            <w:tcW w:w="300" w:type="pct"/>
            <w:vAlign w:val="center"/>
          </w:tcPr>
          <w:p w14:paraId="0239104B"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3</w:t>
            </w:r>
          </w:p>
        </w:tc>
        <w:tc>
          <w:tcPr>
            <w:tcW w:w="2403" w:type="pct"/>
            <w:gridSpan w:val="2"/>
            <w:vAlign w:val="center"/>
          </w:tcPr>
          <w:p w14:paraId="6232C8F6"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rPr>
              <w:t>La CGI organiza necesidades por GI y partida presupuestaria</w:t>
            </w:r>
          </w:p>
        </w:tc>
        <w:tc>
          <w:tcPr>
            <w:tcW w:w="446" w:type="pct"/>
          </w:tcPr>
          <w:p w14:paraId="51547CA8"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X</w:t>
            </w:r>
          </w:p>
        </w:tc>
        <w:tc>
          <w:tcPr>
            <w:tcW w:w="439" w:type="pct"/>
            <w:vAlign w:val="center"/>
          </w:tcPr>
          <w:p w14:paraId="313F0A1B" w14:textId="77777777" w:rsidR="00AA20E3" w:rsidRPr="00AB396E" w:rsidRDefault="00AA20E3" w:rsidP="008809C5">
            <w:pPr>
              <w:jc w:val="center"/>
              <w:rPr>
                <w:rFonts w:ascii="Arial Narrow" w:hAnsi="Arial Narrow" w:cs="Arial"/>
                <w:sz w:val="20"/>
                <w:szCs w:val="20"/>
              </w:rPr>
            </w:pPr>
          </w:p>
        </w:tc>
        <w:tc>
          <w:tcPr>
            <w:tcW w:w="287" w:type="pct"/>
            <w:vAlign w:val="center"/>
          </w:tcPr>
          <w:p w14:paraId="5A7375D0" w14:textId="77777777" w:rsidR="00AA20E3" w:rsidRPr="00AB396E" w:rsidRDefault="00AA20E3" w:rsidP="008809C5">
            <w:pPr>
              <w:jc w:val="center"/>
              <w:rPr>
                <w:rFonts w:ascii="Arial Narrow" w:hAnsi="Arial Narrow" w:cs="Arial"/>
                <w:sz w:val="20"/>
                <w:szCs w:val="20"/>
              </w:rPr>
            </w:pPr>
          </w:p>
        </w:tc>
        <w:tc>
          <w:tcPr>
            <w:tcW w:w="224" w:type="pct"/>
            <w:vAlign w:val="center"/>
          </w:tcPr>
          <w:p w14:paraId="1A7B9BC2" w14:textId="77777777" w:rsidR="00AA20E3" w:rsidRPr="00AB396E" w:rsidRDefault="00AA20E3" w:rsidP="008809C5">
            <w:pPr>
              <w:jc w:val="center"/>
              <w:rPr>
                <w:rFonts w:ascii="Arial Narrow" w:hAnsi="Arial Narrow" w:cs="Arial"/>
                <w:sz w:val="20"/>
                <w:szCs w:val="20"/>
              </w:rPr>
            </w:pPr>
          </w:p>
        </w:tc>
        <w:tc>
          <w:tcPr>
            <w:tcW w:w="288" w:type="pct"/>
            <w:vAlign w:val="center"/>
          </w:tcPr>
          <w:p w14:paraId="13132A3C" w14:textId="77777777" w:rsidR="00AA20E3" w:rsidRPr="00AB396E" w:rsidRDefault="00AA20E3" w:rsidP="008809C5">
            <w:pPr>
              <w:jc w:val="center"/>
              <w:rPr>
                <w:rFonts w:ascii="Arial Narrow" w:hAnsi="Arial Narrow" w:cs="Arial"/>
                <w:sz w:val="20"/>
                <w:szCs w:val="20"/>
              </w:rPr>
            </w:pPr>
          </w:p>
        </w:tc>
        <w:tc>
          <w:tcPr>
            <w:tcW w:w="315" w:type="pct"/>
            <w:vAlign w:val="center"/>
          </w:tcPr>
          <w:p w14:paraId="61480195" w14:textId="77777777" w:rsidR="00AA20E3" w:rsidRPr="00AB396E" w:rsidRDefault="00AA20E3" w:rsidP="008809C5">
            <w:pPr>
              <w:jc w:val="center"/>
              <w:rPr>
                <w:rFonts w:ascii="Arial Narrow" w:hAnsi="Arial Narrow" w:cs="Arial"/>
                <w:sz w:val="20"/>
                <w:szCs w:val="20"/>
              </w:rPr>
            </w:pPr>
          </w:p>
        </w:tc>
        <w:tc>
          <w:tcPr>
            <w:tcW w:w="297" w:type="pct"/>
          </w:tcPr>
          <w:p w14:paraId="22719D67" w14:textId="77777777" w:rsidR="00AA20E3" w:rsidRPr="00AB396E" w:rsidRDefault="00AA20E3" w:rsidP="008809C5">
            <w:pPr>
              <w:rPr>
                <w:rFonts w:ascii="Arial Narrow" w:hAnsi="Arial Narrow" w:cs="Arial"/>
                <w:sz w:val="20"/>
                <w:szCs w:val="20"/>
              </w:rPr>
            </w:pPr>
          </w:p>
        </w:tc>
      </w:tr>
      <w:tr w:rsidR="00AA20E3" w:rsidRPr="00AB396E" w14:paraId="143E3AEA" w14:textId="77777777" w:rsidTr="008809C5">
        <w:tc>
          <w:tcPr>
            <w:tcW w:w="300" w:type="pct"/>
            <w:vAlign w:val="center"/>
          </w:tcPr>
          <w:p w14:paraId="334582B2"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lastRenderedPageBreak/>
              <w:t>4</w:t>
            </w:r>
          </w:p>
        </w:tc>
        <w:tc>
          <w:tcPr>
            <w:tcW w:w="2403" w:type="pct"/>
            <w:gridSpan w:val="2"/>
            <w:vAlign w:val="center"/>
          </w:tcPr>
          <w:p w14:paraId="0CB3C467"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rPr>
              <w:t>La CGI sugiere distribución presupuestaria de acuerdo a necesidades</w:t>
            </w:r>
          </w:p>
        </w:tc>
        <w:tc>
          <w:tcPr>
            <w:tcW w:w="446" w:type="pct"/>
          </w:tcPr>
          <w:p w14:paraId="67825FCF" w14:textId="77777777" w:rsidR="00AA20E3" w:rsidRPr="00AB396E" w:rsidRDefault="00AA20E3" w:rsidP="008809C5">
            <w:pPr>
              <w:rPr>
                <w:rFonts w:ascii="Arial Narrow" w:hAnsi="Arial Narrow" w:cs="Arial"/>
                <w:sz w:val="20"/>
                <w:szCs w:val="20"/>
              </w:rPr>
            </w:pPr>
          </w:p>
        </w:tc>
        <w:tc>
          <w:tcPr>
            <w:tcW w:w="439" w:type="pct"/>
            <w:vAlign w:val="center"/>
          </w:tcPr>
          <w:p w14:paraId="0FA2717A" w14:textId="77777777" w:rsidR="00AA20E3" w:rsidRPr="00AB396E" w:rsidRDefault="00AA20E3" w:rsidP="008809C5">
            <w:pPr>
              <w:jc w:val="center"/>
              <w:rPr>
                <w:rFonts w:ascii="Arial Narrow" w:hAnsi="Arial Narrow" w:cs="Arial"/>
                <w:sz w:val="20"/>
                <w:szCs w:val="20"/>
              </w:rPr>
            </w:pPr>
          </w:p>
        </w:tc>
        <w:tc>
          <w:tcPr>
            <w:tcW w:w="287" w:type="pct"/>
            <w:vAlign w:val="center"/>
          </w:tcPr>
          <w:p w14:paraId="65E810A9" w14:textId="77777777" w:rsidR="00AA20E3" w:rsidRPr="00AB396E" w:rsidRDefault="00AA20E3" w:rsidP="008809C5">
            <w:pPr>
              <w:jc w:val="center"/>
              <w:rPr>
                <w:rFonts w:ascii="Arial Narrow" w:hAnsi="Arial Narrow" w:cs="Arial"/>
                <w:sz w:val="20"/>
                <w:szCs w:val="20"/>
              </w:rPr>
            </w:pPr>
          </w:p>
        </w:tc>
        <w:tc>
          <w:tcPr>
            <w:tcW w:w="224" w:type="pct"/>
            <w:vAlign w:val="center"/>
          </w:tcPr>
          <w:p w14:paraId="12D41E35" w14:textId="77777777" w:rsidR="00AA20E3" w:rsidRPr="00AB396E" w:rsidRDefault="00AA20E3" w:rsidP="008809C5">
            <w:pPr>
              <w:jc w:val="center"/>
              <w:rPr>
                <w:rFonts w:ascii="Arial Narrow" w:hAnsi="Arial Narrow" w:cs="Arial"/>
                <w:sz w:val="20"/>
                <w:szCs w:val="20"/>
              </w:rPr>
            </w:pPr>
          </w:p>
        </w:tc>
        <w:tc>
          <w:tcPr>
            <w:tcW w:w="288" w:type="pct"/>
            <w:vAlign w:val="center"/>
          </w:tcPr>
          <w:p w14:paraId="6E977F90" w14:textId="77777777" w:rsidR="00AA20E3" w:rsidRPr="00AB396E" w:rsidRDefault="00AA20E3" w:rsidP="008809C5">
            <w:pPr>
              <w:jc w:val="center"/>
              <w:rPr>
                <w:rFonts w:ascii="Arial Narrow" w:hAnsi="Arial Narrow" w:cs="Arial"/>
                <w:sz w:val="20"/>
                <w:szCs w:val="20"/>
              </w:rPr>
            </w:pPr>
          </w:p>
        </w:tc>
        <w:tc>
          <w:tcPr>
            <w:tcW w:w="315" w:type="pct"/>
            <w:vAlign w:val="center"/>
          </w:tcPr>
          <w:p w14:paraId="4505ACE0"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97" w:type="pct"/>
          </w:tcPr>
          <w:p w14:paraId="05C5E711" w14:textId="77777777" w:rsidR="00AA20E3" w:rsidRPr="00AB396E" w:rsidRDefault="00AA20E3" w:rsidP="008809C5">
            <w:pPr>
              <w:rPr>
                <w:rFonts w:ascii="Arial Narrow" w:hAnsi="Arial Narrow" w:cs="Arial"/>
                <w:sz w:val="20"/>
                <w:szCs w:val="20"/>
              </w:rPr>
            </w:pPr>
          </w:p>
        </w:tc>
      </w:tr>
      <w:tr w:rsidR="00AA20E3" w:rsidRPr="00AB396E" w14:paraId="10E52056" w14:textId="77777777" w:rsidTr="008809C5">
        <w:tc>
          <w:tcPr>
            <w:tcW w:w="300" w:type="pct"/>
            <w:vAlign w:val="center"/>
          </w:tcPr>
          <w:p w14:paraId="3266DE47"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5</w:t>
            </w:r>
          </w:p>
        </w:tc>
        <w:tc>
          <w:tcPr>
            <w:tcW w:w="2403" w:type="pct"/>
            <w:gridSpan w:val="2"/>
            <w:vAlign w:val="center"/>
          </w:tcPr>
          <w:p w14:paraId="2F6A1745" w14:textId="77777777" w:rsidR="00AA20E3" w:rsidRPr="00AB396E" w:rsidRDefault="00AA20E3" w:rsidP="008809C5">
            <w:pPr>
              <w:autoSpaceDE w:val="0"/>
              <w:autoSpaceDN w:val="0"/>
              <w:adjustRightInd w:val="0"/>
              <w:rPr>
                <w:rFonts w:ascii="Arial Narrow" w:eastAsia="HelveticaLTStd-Light" w:hAnsi="Arial Narrow" w:cs="Arial"/>
                <w:sz w:val="20"/>
                <w:szCs w:val="20"/>
              </w:rPr>
            </w:pPr>
            <w:r w:rsidRPr="00AB396E">
              <w:rPr>
                <w:rFonts w:ascii="Arial Narrow" w:eastAsia="HelveticaLTStd-Light" w:hAnsi="Arial Narrow" w:cs="Arial"/>
                <w:sz w:val="20"/>
                <w:szCs w:val="20"/>
              </w:rPr>
              <w:t>NO entrega plan de trabajo</w:t>
            </w:r>
          </w:p>
          <w:p w14:paraId="140B84DD"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rPr>
              <w:t>La CGI notifica que debe entregar plan de trabajo</w:t>
            </w:r>
          </w:p>
        </w:tc>
        <w:tc>
          <w:tcPr>
            <w:tcW w:w="446" w:type="pct"/>
          </w:tcPr>
          <w:p w14:paraId="18F4E11D" w14:textId="77777777" w:rsidR="00AA20E3" w:rsidRPr="00AB396E" w:rsidRDefault="00AA20E3" w:rsidP="008809C5">
            <w:pPr>
              <w:rPr>
                <w:rFonts w:ascii="Arial Narrow" w:hAnsi="Arial Narrow" w:cs="Arial"/>
                <w:sz w:val="20"/>
                <w:szCs w:val="20"/>
              </w:rPr>
            </w:pPr>
          </w:p>
        </w:tc>
        <w:tc>
          <w:tcPr>
            <w:tcW w:w="439" w:type="pct"/>
            <w:vAlign w:val="center"/>
          </w:tcPr>
          <w:p w14:paraId="056CCC50" w14:textId="77777777" w:rsidR="00AA20E3" w:rsidRPr="00AB396E" w:rsidRDefault="00AA20E3" w:rsidP="008809C5">
            <w:pPr>
              <w:jc w:val="center"/>
              <w:rPr>
                <w:rFonts w:ascii="Arial Narrow" w:hAnsi="Arial Narrow" w:cs="Arial"/>
                <w:sz w:val="20"/>
                <w:szCs w:val="20"/>
              </w:rPr>
            </w:pPr>
          </w:p>
        </w:tc>
        <w:tc>
          <w:tcPr>
            <w:tcW w:w="287" w:type="pct"/>
            <w:vAlign w:val="center"/>
          </w:tcPr>
          <w:p w14:paraId="39E6C412" w14:textId="77777777" w:rsidR="00AA20E3" w:rsidRPr="00AB396E" w:rsidRDefault="00AA20E3" w:rsidP="008809C5">
            <w:pPr>
              <w:jc w:val="center"/>
              <w:rPr>
                <w:rFonts w:ascii="Arial Narrow" w:hAnsi="Arial Narrow" w:cs="Arial"/>
                <w:sz w:val="20"/>
                <w:szCs w:val="20"/>
              </w:rPr>
            </w:pPr>
          </w:p>
        </w:tc>
        <w:tc>
          <w:tcPr>
            <w:tcW w:w="224" w:type="pct"/>
            <w:vAlign w:val="center"/>
          </w:tcPr>
          <w:p w14:paraId="64FCCA6B"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88" w:type="pct"/>
            <w:vAlign w:val="center"/>
          </w:tcPr>
          <w:p w14:paraId="50EE4994" w14:textId="77777777" w:rsidR="00AA20E3" w:rsidRPr="00AB396E" w:rsidRDefault="00AA20E3" w:rsidP="008809C5">
            <w:pPr>
              <w:jc w:val="center"/>
              <w:rPr>
                <w:rFonts w:ascii="Arial Narrow" w:hAnsi="Arial Narrow" w:cs="Arial"/>
                <w:sz w:val="20"/>
                <w:szCs w:val="20"/>
              </w:rPr>
            </w:pPr>
          </w:p>
        </w:tc>
        <w:tc>
          <w:tcPr>
            <w:tcW w:w="315" w:type="pct"/>
            <w:vAlign w:val="center"/>
          </w:tcPr>
          <w:p w14:paraId="6089A362" w14:textId="77777777" w:rsidR="00AA20E3" w:rsidRPr="00AB396E" w:rsidRDefault="00AA20E3" w:rsidP="008809C5">
            <w:pPr>
              <w:jc w:val="center"/>
              <w:rPr>
                <w:rFonts w:ascii="Arial Narrow" w:hAnsi="Arial Narrow" w:cs="Arial"/>
                <w:sz w:val="20"/>
                <w:szCs w:val="20"/>
              </w:rPr>
            </w:pPr>
          </w:p>
        </w:tc>
        <w:tc>
          <w:tcPr>
            <w:tcW w:w="297" w:type="pct"/>
          </w:tcPr>
          <w:p w14:paraId="1B4DC0AB" w14:textId="77777777" w:rsidR="00AA20E3" w:rsidRPr="00AB396E" w:rsidRDefault="00AA20E3" w:rsidP="008809C5">
            <w:pPr>
              <w:rPr>
                <w:rFonts w:ascii="Arial Narrow" w:hAnsi="Arial Narrow" w:cs="Arial"/>
                <w:sz w:val="20"/>
                <w:szCs w:val="20"/>
              </w:rPr>
            </w:pPr>
          </w:p>
        </w:tc>
      </w:tr>
      <w:tr w:rsidR="00AA20E3" w:rsidRPr="00AB396E" w14:paraId="67F6CAC4" w14:textId="77777777" w:rsidTr="008809C5">
        <w:tc>
          <w:tcPr>
            <w:tcW w:w="300" w:type="pct"/>
            <w:vAlign w:val="center"/>
          </w:tcPr>
          <w:p w14:paraId="41165045"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6</w:t>
            </w:r>
          </w:p>
        </w:tc>
        <w:tc>
          <w:tcPr>
            <w:tcW w:w="2403" w:type="pct"/>
            <w:gridSpan w:val="2"/>
            <w:vAlign w:val="center"/>
          </w:tcPr>
          <w:p w14:paraId="1012366B" w14:textId="77777777" w:rsidR="00AA20E3" w:rsidRPr="00AB396E" w:rsidRDefault="00AA20E3" w:rsidP="008809C5">
            <w:pPr>
              <w:autoSpaceDE w:val="0"/>
              <w:autoSpaceDN w:val="0"/>
              <w:adjustRightInd w:val="0"/>
              <w:rPr>
                <w:rFonts w:ascii="Arial Narrow" w:eastAsia="HelveticaLTStd-Light" w:hAnsi="Arial Narrow" w:cs="Arial"/>
                <w:sz w:val="20"/>
                <w:szCs w:val="20"/>
              </w:rPr>
            </w:pPr>
            <w:r w:rsidRPr="00AB396E">
              <w:rPr>
                <w:rFonts w:ascii="Arial Narrow" w:eastAsia="HelveticaLTStd-Light" w:hAnsi="Arial Narrow" w:cs="Arial"/>
                <w:sz w:val="20"/>
                <w:szCs w:val="20"/>
                <w:lang w:val="es-PE"/>
              </w:rPr>
              <w:t xml:space="preserve">SI </w:t>
            </w:r>
            <w:r w:rsidRPr="00AB396E">
              <w:rPr>
                <w:rFonts w:ascii="Arial Narrow" w:eastAsia="HelveticaLTStd-Light" w:hAnsi="Arial Narrow" w:cs="Arial"/>
                <w:sz w:val="20"/>
                <w:szCs w:val="20"/>
              </w:rPr>
              <w:t>entrega plan de trabajo</w:t>
            </w:r>
          </w:p>
          <w:p w14:paraId="25BE6810"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rPr>
              <w:t xml:space="preserve">La CGI envía a Financiero las necesidades de los proyectos </w:t>
            </w:r>
          </w:p>
        </w:tc>
        <w:tc>
          <w:tcPr>
            <w:tcW w:w="446" w:type="pct"/>
          </w:tcPr>
          <w:p w14:paraId="14AAE257" w14:textId="77777777" w:rsidR="00AA20E3" w:rsidRPr="00AB396E" w:rsidRDefault="00AA20E3" w:rsidP="008809C5">
            <w:pPr>
              <w:rPr>
                <w:rFonts w:ascii="Arial Narrow" w:hAnsi="Arial Narrow" w:cs="Arial"/>
                <w:sz w:val="20"/>
                <w:szCs w:val="20"/>
              </w:rPr>
            </w:pPr>
          </w:p>
        </w:tc>
        <w:tc>
          <w:tcPr>
            <w:tcW w:w="439" w:type="pct"/>
            <w:vAlign w:val="center"/>
          </w:tcPr>
          <w:p w14:paraId="7AB9E3BE"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87" w:type="pct"/>
            <w:vAlign w:val="center"/>
          </w:tcPr>
          <w:p w14:paraId="4862DC72" w14:textId="77777777" w:rsidR="00AA20E3" w:rsidRPr="00AB396E" w:rsidRDefault="00AA20E3" w:rsidP="008809C5">
            <w:pPr>
              <w:jc w:val="center"/>
              <w:rPr>
                <w:rFonts w:ascii="Arial Narrow" w:hAnsi="Arial Narrow" w:cs="Arial"/>
                <w:sz w:val="20"/>
                <w:szCs w:val="20"/>
              </w:rPr>
            </w:pPr>
          </w:p>
        </w:tc>
        <w:tc>
          <w:tcPr>
            <w:tcW w:w="224" w:type="pct"/>
            <w:vAlign w:val="center"/>
          </w:tcPr>
          <w:p w14:paraId="13AFD4F6" w14:textId="77777777" w:rsidR="00AA20E3" w:rsidRPr="00AB396E" w:rsidRDefault="00AA20E3" w:rsidP="008809C5">
            <w:pPr>
              <w:jc w:val="center"/>
              <w:rPr>
                <w:rFonts w:ascii="Arial Narrow" w:hAnsi="Arial Narrow" w:cs="Arial"/>
                <w:sz w:val="20"/>
                <w:szCs w:val="20"/>
              </w:rPr>
            </w:pPr>
          </w:p>
        </w:tc>
        <w:tc>
          <w:tcPr>
            <w:tcW w:w="288" w:type="pct"/>
            <w:vAlign w:val="center"/>
          </w:tcPr>
          <w:p w14:paraId="5B89A926" w14:textId="77777777" w:rsidR="00AA20E3" w:rsidRPr="00AB396E" w:rsidRDefault="00AA20E3" w:rsidP="008809C5">
            <w:pPr>
              <w:jc w:val="center"/>
              <w:rPr>
                <w:rFonts w:ascii="Arial Narrow" w:hAnsi="Arial Narrow" w:cs="Arial"/>
                <w:sz w:val="20"/>
                <w:szCs w:val="20"/>
              </w:rPr>
            </w:pPr>
          </w:p>
        </w:tc>
        <w:tc>
          <w:tcPr>
            <w:tcW w:w="315" w:type="pct"/>
            <w:vAlign w:val="center"/>
          </w:tcPr>
          <w:p w14:paraId="4B2AF118" w14:textId="77777777" w:rsidR="00AA20E3" w:rsidRPr="00AB396E" w:rsidRDefault="00AA20E3" w:rsidP="008809C5">
            <w:pPr>
              <w:rPr>
                <w:rFonts w:ascii="Arial Narrow" w:hAnsi="Arial Narrow" w:cs="Arial"/>
                <w:sz w:val="20"/>
                <w:szCs w:val="20"/>
              </w:rPr>
            </w:pPr>
          </w:p>
        </w:tc>
        <w:tc>
          <w:tcPr>
            <w:tcW w:w="297" w:type="pct"/>
          </w:tcPr>
          <w:p w14:paraId="496FFAD6" w14:textId="77777777" w:rsidR="00AA20E3" w:rsidRPr="00AB396E" w:rsidRDefault="00AA20E3" w:rsidP="008809C5">
            <w:pPr>
              <w:rPr>
                <w:rFonts w:ascii="Arial Narrow" w:hAnsi="Arial Narrow" w:cs="Arial"/>
                <w:sz w:val="20"/>
                <w:szCs w:val="20"/>
              </w:rPr>
            </w:pPr>
          </w:p>
        </w:tc>
      </w:tr>
      <w:tr w:rsidR="00AA20E3" w:rsidRPr="00AB396E" w14:paraId="57731C73" w14:textId="77777777" w:rsidTr="008809C5">
        <w:tc>
          <w:tcPr>
            <w:tcW w:w="300" w:type="pct"/>
            <w:vAlign w:val="center"/>
          </w:tcPr>
          <w:p w14:paraId="01CDB80B"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7</w:t>
            </w:r>
          </w:p>
        </w:tc>
        <w:tc>
          <w:tcPr>
            <w:tcW w:w="2403" w:type="pct"/>
            <w:gridSpan w:val="2"/>
            <w:vAlign w:val="center"/>
          </w:tcPr>
          <w:p w14:paraId="4C1A349E" w14:textId="578A6DE8"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rPr>
              <w:t xml:space="preserve">Financiero gestiona la adquisición y entrega de requerimientos </w:t>
            </w:r>
          </w:p>
        </w:tc>
        <w:tc>
          <w:tcPr>
            <w:tcW w:w="446" w:type="pct"/>
            <w:vAlign w:val="center"/>
          </w:tcPr>
          <w:p w14:paraId="24617B34" w14:textId="77777777" w:rsidR="00AA20E3" w:rsidRPr="00AB396E" w:rsidRDefault="00AA20E3" w:rsidP="008809C5">
            <w:pPr>
              <w:jc w:val="center"/>
              <w:rPr>
                <w:rFonts w:ascii="Arial Narrow" w:hAnsi="Arial Narrow" w:cs="Arial"/>
                <w:sz w:val="20"/>
                <w:szCs w:val="20"/>
              </w:rPr>
            </w:pPr>
          </w:p>
        </w:tc>
        <w:tc>
          <w:tcPr>
            <w:tcW w:w="439" w:type="pct"/>
            <w:vAlign w:val="center"/>
          </w:tcPr>
          <w:p w14:paraId="4AC0304A"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287" w:type="pct"/>
          </w:tcPr>
          <w:p w14:paraId="4A095BC7" w14:textId="77777777" w:rsidR="00AA20E3" w:rsidRPr="00AB396E" w:rsidRDefault="00AA20E3" w:rsidP="008809C5">
            <w:pPr>
              <w:rPr>
                <w:rFonts w:ascii="Arial Narrow" w:hAnsi="Arial Narrow" w:cs="Arial"/>
                <w:sz w:val="20"/>
                <w:szCs w:val="20"/>
              </w:rPr>
            </w:pPr>
          </w:p>
        </w:tc>
        <w:tc>
          <w:tcPr>
            <w:tcW w:w="224" w:type="pct"/>
          </w:tcPr>
          <w:p w14:paraId="6412B36A" w14:textId="77777777" w:rsidR="00AA20E3" w:rsidRPr="00AB396E" w:rsidRDefault="00AA20E3" w:rsidP="008809C5">
            <w:pPr>
              <w:rPr>
                <w:rFonts w:ascii="Arial Narrow" w:hAnsi="Arial Narrow" w:cs="Arial"/>
                <w:sz w:val="20"/>
                <w:szCs w:val="20"/>
              </w:rPr>
            </w:pPr>
          </w:p>
        </w:tc>
        <w:tc>
          <w:tcPr>
            <w:tcW w:w="288" w:type="pct"/>
          </w:tcPr>
          <w:p w14:paraId="3C79C658" w14:textId="77777777" w:rsidR="00AA20E3" w:rsidRPr="00AB396E" w:rsidRDefault="00AA20E3" w:rsidP="008809C5">
            <w:pPr>
              <w:rPr>
                <w:rFonts w:ascii="Arial Narrow" w:hAnsi="Arial Narrow" w:cs="Arial"/>
                <w:sz w:val="20"/>
                <w:szCs w:val="20"/>
              </w:rPr>
            </w:pPr>
          </w:p>
        </w:tc>
        <w:tc>
          <w:tcPr>
            <w:tcW w:w="315" w:type="pct"/>
          </w:tcPr>
          <w:p w14:paraId="26BAF9D5" w14:textId="77777777" w:rsidR="00AA20E3" w:rsidRPr="00AB396E" w:rsidRDefault="00AA20E3" w:rsidP="008809C5">
            <w:pPr>
              <w:rPr>
                <w:rFonts w:ascii="Arial Narrow" w:hAnsi="Arial Narrow" w:cs="Arial"/>
                <w:sz w:val="20"/>
                <w:szCs w:val="20"/>
              </w:rPr>
            </w:pPr>
          </w:p>
        </w:tc>
        <w:tc>
          <w:tcPr>
            <w:tcW w:w="297" w:type="pct"/>
          </w:tcPr>
          <w:p w14:paraId="6E0F2E60" w14:textId="77777777" w:rsidR="00AA20E3" w:rsidRPr="00AB396E" w:rsidRDefault="00AA20E3" w:rsidP="008809C5">
            <w:pPr>
              <w:rPr>
                <w:rFonts w:ascii="Arial Narrow" w:hAnsi="Arial Narrow" w:cs="Arial"/>
                <w:sz w:val="20"/>
                <w:szCs w:val="20"/>
              </w:rPr>
            </w:pPr>
          </w:p>
        </w:tc>
      </w:tr>
      <w:tr w:rsidR="00AA20E3" w:rsidRPr="00AB396E" w14:paraId="20C14F52" w14:textId="77777777" w:rsidTr="008809C5">
        <w:tc>
          <w:tcPr>
            <w:tcW w:w="300" w:type="pct"/>
            <w:vAlign w:val="center"/>
          </w:tcPr>
          <w:p w14:paraId="7617401D"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8</w:t>
            </w:r>
          </w:p>
        </w:tc>
        <w:tc>
          <w:tcPr>
            <w:tcW w:w="2403" w:type="pct"/>
            <w:gridSpan w:val="2"/>
            <w:vAlign w:val="center"/>
          </w:tcPr>
          <w:p w14:paraId="75039EA7" w14:textId="77777777" w:rsidR="00AA20E3" w:rsidRPr="00AB396E" w:rsidRDefault="00AA20E3" w:rsidP="008809C5">
            <w:pPr>
              <w:rPr>
                <w:rFonts w:ascii="Arial Narrow" w:hAnsi="Arial Narrow" w:cs="Arial"/>
                <w:sz w:val="20"/>
                <w:szCs w:val="20"/>
              </w:rPr>
            </w:pPr>
            <w:r w:rsidRPr="00AB396E">
              <w:rPr>
                <w:rFonts w:ascii="Arial Narrow" w:eastAsia="HelveticaLTStd-Light" w:hAnsi="Arial Narrow" w:cs="Arial"/>
                <w:sz w:val="20"/>
                <w:szCs w:val="20"/>
              </w:rPr>
              <w:t>12. La CGI registra inversión del proyectos en los respectivos expedientes</w:t>
            </w:r>
          </w:p>
        </w:tc>
        <w:tc>
          <w:tcPr>
            <w:tcW w:w="446" w:type="pct"/>
            <w:vAlign w:val="center"/>
          </w:tcPr>
          <w:p w14:paraId="26EA7244"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sz w:val="20"/>
                <w:szCs w:val="20"/>
              </w:rPr>
              <w:t>X</w:t>
            </w:r>
          </w:p>
        </w:tc>
        <w:tc>
          <w:tcPr>
            <w:tcW w:w="439" w:type="pct"/>
            <w:vAlign w:val="center"/>
          </w:tcPr>
          <w:p w14:paraId="0B2E6F73" w14:textId="77777777" w:rsidR="00AA20E3" w:rsidRPr="00AB396E" w:rsidRDefault="00AA20E3" w:rsidP="008809C5">
            <w:pPr>
              <w:jc w:val="center"/>
              <w:rPr>
                <w:rFonts w:ascii="Arial Narrow" w:hAnsi="Arial Narrow" w:cs="Arial"/>
                <w:sz w:val="20"/>
                <w:szCs w:val="20"/>
              </w:rPr>
            </w:pPr>
          </w:p>
        </w:tc>
        <w:tc>
          <w:tcPr>
            <w:tcW w:w="287" w:type="pct"/>
          </w:tcPr>
          <w:p w14:paraId="0F7652F7" w14:textId="77777777" w:rsidR="00AA20E3" w:rsidRPr="00AB396E" w:rsidRDefault="00AA20E3" w:rsidP="008809C5">
            <w:pPr>
              <w:rPr>
                <w:rFonts w:ascii="Arial Narrow" w:hAnsi="Arial Narrow" w:cs="Arial"/>
                <w:sz w:val="20"/>
                <w:szCs w:val="20"/>
              </w:rPr>
            </w:pPr>
          </w:p>
        </w:tc>
        <w:tc>
          <w:tcPr>
            <w:tcW w:w="224" w:type="pct"/>
          </w:tcPr>
          <w:p w14:paraId="49598C72" w14:textId="77777777" w:rsidR="00AA20E3" w:rsidRPr="00AB396E" w:rsidRDefault="00AA20E3" w:rsidP="008809C5">
            <w:pPr>
              <w:rPr>
                <w:rFonts w:ascii="Arial Narrow" w:hAnsi="Arial Narrow" w:cs="Arial"/>
                <w:sz w:val="20"/>
                <w:szCs w:val="20"/>
              </w:rPr>
            </w:pPr>
          </w:p>
        </w:tc>
        <w:tc>
          <w:tcPr>
            <w:tcW w:w="288" w:type="pct"/>
          </w:tcPr>
          <w:p w14:paraId="0B6DCC88" w14:textId="77777777" w:rsidR="00AA20E3" w:rsidRPr="00AB396E" w:rsidRDefault="00AA20E3" w:rsidP="008809C5">
            <w:pPr>
              <w:rPr>
                <w:rFonts w:ascii="Arial Narrow" w:hAnsi="Arial Narrow" w:cs="Arial"/>
                <w:sz w:val="20"/>
                <w:szCs w:val="20"/>
              </w:rPr>
            </w:pPr>
          </w:p>
        </w:tc>
        <w:tc>
          <w:tcPr>
            <w:tcW w:w="315" w:type="pct"/>
          </w:tcPr>
          <w:p w14:paraId="0E4C2C17" w14:textId="77777777" w:rsidR="00AA20E3" w:rsidRPr="00AB396E" w:rsidRDefault="00AA20E3" w:rsidP="008809C5">
            <w:pPr>
              <w:rPr>
                <w:rFonts w:ascii="Arial Narrow" w:hAnsi="Arial Narrow" w:cs="Arial"/>
                <w:sz w:val="20"/>
                <w:szCs w:val="20"/>
              </w:rPr>
            </w:pPr>
          </w:p>
        </w:tc>
        <w:tc>
          <w:tcPr>
            <w:tcW w:w="297" w:type="pct"/>
          </w:tcPr>
          <w:p w14:paraId="1B44280E" w14:textId="77777777" w:rsidR="00AA20E3" w:rsidRPr="00AB396E" w:rsidRDefault="00AA20E3" w:rsidP="008809C5">
            <w:pPr>
              <w:rPr>
                <w:rFonts w:ascii="Arial Narrow" w:hAnsi="Arial Narrow" w:cs="Arial"/>
                <w:sz w:val="20"/>
                <w:szCs w:val="20"/>
              </w:rPr>
            </w:pPr>
          </w:p>
        </w:tc>
      </w:tr>
      <w:tr w:rsidR="00AA20E3" w:rsidRPr="00AB396E" w14:paraId="46D5F573" w14:textId="77777777" w:rsidTr="008809C5">
        <w:tc>
          <w:tcPr>
            <w:tcW w:w="2703" w:type="pct"/>
            <w:gridSpan w:val="3"/>
            <w:vAlign w:val="center"/>
          </w:tcPr>
          <w:p w14:paraId="330CB30A" w14:textId="77777777" w:rsidR="00AA20E3" w:rsidRPr="00AB396E" w:rsidRDefault="00AA20E3" w:rsidP="008809C5">
            <w:pPr>
              <w:jc w:val="center"/>
              <w:rPr>
                <w:rFonts w:ascii="Arial Narrow" w:hAnsi="Arial Narrow" w:cs="Arial"/>
                <w:sz w:val="20"/>
                <w:szCs w:val="20"/>
              </w:rPr>
            </w:pPr>
            <w:r w:rsidRPr="00AB396E">
              <w:rPr>
                <w:rFonts w:ascii="Arial Narrow" w:hAnsi="Arial Narrow" w:cs="Arial"/>
                <w:b/>
                <w:sz w:val="20"/>
                <w:szCs w:val="20"/>
              </w:rPr>
              <w:t>TOTAL</w:t>
            </w:r>
          </w:p>
        </w:tc>
        <w:tc>
          <w:tcPr>
            <w:tcW w:w="446" w:type="pct"/>
          </w:tcPr>
          <w:p w14:paraId="093D4D98"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2</w:t>
            </w:r>
          </w:p>
        </w:tc>
        <w:tc>
          <w:tcPr>
            <w:tcW w:w="439" w:type="pct"/>
          </w:tcPr>
          <w:p w14:paraId="0FD67439"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3</w:t>
            </w:r>
          </w:p>
        </w:tc>
        <w:tc>
          <w:tcPr>
            <w:tcW w:w="287" w:type="pct"/>
          </w:tcPr>
          <w:p w14:paraId="3135646F"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0</w:t>
            </w:r>
          </w:p>
        </w:tc>
        <w:tc>
          <w:tcPr>
            <w:tcW w:w="224" w:type="pct"/>
          </w:tcPr>
          <w:p w14:paraId="685AB2DD"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1</w:t>
            </w:r>
          </w:p>
        </w:tc>
        <w:tc>
          <w:tcPr>
            <w:tcW w:w="288" w:type="pct"/>
          </w:tcPr>
          <w:p w14:paraId="7A8CBF7E"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0</w:t>
            </w:r>
          </w:p>
        </w:tc>
        <w:tc>
          <w:tcPr>
            <w:tcW w:w="315" w:type="pct"/>
          </w:tcPr>
          <w:p w14:paraId="049B449B"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2</w:t>
            </w:r>
          </w:p>
        </w:tc>
        <w:tc>
          <w:tcPr>
            <w:tcW w:w="297" w:type="pct"/>
          </w:tcPr>
          <w:p w14:paraId="53A39D4A" w14:textId="77777777" w:rsidR="00AA20E3" w:rsidRPr="00AB396E" w:rsidRDefault="00AA20E3" w:rsidP="008809C5">
            <w:pPr>
              <w:rPr>
                <w:rFonts w:ascii="Arial Narrow" w:hAnsi="Arial Narrow" w:cs="Arial"/>
                <w:sz w:val="20"/>
                <w:szCs w:val="20"/>
              </w:rPr>
            </w:pPr>
            <w:r w:rsidRPr="00AB396E">
              <w:rPr>
                <w:rFonts w:ascii="Arial Narrow" w:hAnsi="Arial Narrow" w:cs="Arial"/>
                <w:sz w:val="20"/>
                <w:szCs w:val="20"/>
              </w:rPr>
              <w:t>0</w:t>
            </w:r>
          </w:p>
        </w:tc>
      </w:tr>
    </w:tbl>
    <w:p w14:paraId="19362741" w14:textId="77777777" w:rsidR="00AA20E3" w:rsidRPr="00AB396E" w:rsidRDefault="00AA20E3" w:rsidP="00AA20E3"/>
    <w:tbl>
      <w:tblPr>
        <w:tblW w:w="8499" w:type="dxa"/>
        <w:tblInd w:w="-5" w:type="dxa"/>
        <w:tblCellMar>
          <w:left w:w="70" w:type="dxa"/>
          <w:right w:w="70" w:type="dxa"/>
        </w:tblCellMar>
        <w:tblLook w:val="04A0" w:firstRow="1" w:lastRow="0" w:firstColumn="1" w:lastColumn="0" w:noHBand="0" w:noVBand="1"/>
      </w:tblPr>
      <w:tblGrid>
        <w:gridCol w:w="2690"/>
        <w:gridCol w:w="886"/>
        <w:gridCol w:w="951"/>
        <w:gridCol w:w="697"/>
        <w:gridCol w:w="627"/>
        <w:gridCol w:w="697"/>
        <w:gridCol w:w="627"/>
        <w:gridCol w:w="697"/>
        <w:gridCol w:w="627"/>
      </w:tblGrid>
      <w:tr w:rsidR="00AA20E3" w:rsidRPr="00AB396E" w14:paraId="26F0C8A8" w14:textId="77777777" w:rsidTr="008809C5">
        <w:trPr>
          <w:trHeight w:val="300"/>
        </w:trPr>
        <w:tc>
          <w:tcPr>
            <w:tcW w:w="8499" w:type="dxa"/>
            <w:gridSpan w:val="9"/>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D8CA05C" w14:textId="77777777" w:rsidR="00AA20E3" w:rsidRPr="00AB396E" w:rsidRDefault="00AA20E3"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ÍNDICE DE VALOR AÑADIDO</w:t>
            </w:r>
          </w:p>
        </w:tc>
      </w:tr>
      <w:tr w:rsidR="00AA20E3" w:rsidRPr="00AB396E" w14:paraId="3F392930" w14:textId="77777777" w:rsidTr="008809C5">
        <w:trPr>
          <w:trHeight w:val="510"/>
        </w:trPr>
        <w:tc>
          <w:tcPr>
            <w:tcW w:w="2692"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7E4EA9B2" w14:textId="77777777" w:rsidR="00AA20E3" w:rsidRPr="00AB396E" w:rsidRDefault="00AA20E3"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COMPOSICIÓN DE TAREAS</w:t>
            </w:r>
          </w:p>
        </w:tc>
        <w:tc>
          <w:tcPr>
            <w:tcW w:w="887"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2AD11B9C" w14:textId="77777777" w:rsidR="00AA20E3" w:rsidRPr="00AB396E" w:rsidRDefault="00AA20E3"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TOTAL</w:t>
            </w:r>
          </w:p>
        </w:tc>
        <w:tc>
          <w:tcPr>
            <w:tcW w:w="1647" w:type="dxa"/>
            <w:gridSpan w:val="2"/>
            <w:tcBorders>
              <w:top w:val="single" w:sz="4" w:space="0" w:color="auto"/>
              <w:left w:val="nil"/>
              <w:bottom w:val="single" w:sz="4" w:space="0" w:color="auto"/>
              <w:right w:val="single" w:sz="4" w:space="0" w:color="auto"/>
            </w:tcBorders>
            <w:shd w:val="clear" w:color="000000" w:fill="DDEBF7"/>
            <w:vAlign w:val="center"/>
            <w:hideMark/>
          </w:tcPr>
          <w:p w14:paraId="331CF295" w14:textId="77777777" w:rsidR="00AA20E3" w:rsidRPr="00AB396E" w:rsidRDefault="00AA20E3"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AGREGAN VALOR</w:t>
            </w:r>
          </w:p>
        </w:tc>
        <w:tc>
          <w:tcPr>
            <w:tcW w:w="3273" w:type="dxa"/>
            <w:gridSpan w:val="5"/>
            <w:tcBorders>
              <w:top w:val="single" w:sz="4" w:space="0" w:color="auto"/>
              <w:left w:val="nil"/>
              <w:bottom w:val="single" w:sz="4" w:space="0" w:color="auto"/>
              <w:right w:val="single" w:sz="4" w:space="0" w:color="auto"/>
            </w:tcBorders>
            <w:shd w:val="clear" w:color="000000" w:fill="DDEBF7"/>
            <w:noWrap/>
            <w:vAlign w:val="center"/>
            <w:hideMark/>
          </w:tcPr>
          <w:p w14:paraId="78931FD5" w14:textId="77777777" w:rsidR="00AA20E3" w:rsidRPr="00AB396E" w:rsidRDefault="00AA20E3"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NO AGREGAN VALOR</w:t>
            </w:r>
          </w:p>
        </w:tc>
      </w:tr>
      <w:tr w:rsidR="00AA20E3" w:rsidRPr="00AB396E" w14:paraId="61D2705A" w14:textId="77777777" w:rsidTr="008809C5">
        <w:trPr>
          <w:trHeight w:val="300"/>
        </w:trPr>
        <w:tc>
          <w:tcPr>
            <w:tcW w:w="2692" w:type="dxa"/>
            <w:vMerge/>
            <w:tcBorders>
              <w:top w:val="nil"/>
              <w:left w:val="single" w:sz="4" w:space="0" w:color="auto"/>
              <w:bottom w:val="single" w:sz="4" w:space="0" w:color="auto"/>
              <w:right w:val="single" w:sz="4" w:space="0" w:color="auto"/>
            </w:tcBorders>
            <w:vAlign w:val="center"/>
            <w:hideMark/>
          </w:tcPr>
          <w:p w14:paraId="0EEDE531" w14:textId="77777777" w:rsidR="00AA20E3" w:rsidRPr="00AB396E" w:rsidRDefault="00AA20E3" w:rsidP="008809C5">
            <w:pPr>
              <w:spacing w:after="0" w:line="240" w:lineRule="auto"/>
              <w:rPr>
                <w:rFonts w:ascii="Arial Narrow" w:eastAsia="Times New Roman" w:hAnsi="Arial Narrow" w:cs="Calibri"/>
                <w:b/>
                <w:bCs/>
                <w:sz w:val="20"/>
                <w:szCs w:val="20"/>
                <w:lang w:val="es-ES" w:eastAsia="es-ES"/>
              </w:rPr>
            </w:pPr>
          </w:p>
        </w:tc>
        <w:tc>
          <w:tcPr>
            <w:tcW w:w="887" w:type="dxa"/>
            <w:vMerge/>
            <w:tcBorders>
              <w:top w:val="nil"/>
              <w:left w:val="single" w:sz="4" w:space="0" w:color="auto"/>
              <w:bottom w:val="single" w:sz="4" w:space="0" w:color="auto"/>
              <w:right w:val="single" w:sz="4" w:space="0" w:color="auto"/>
            </w:tcBorders>
            <w:vAlign w:val="center"/>
            <w:hideMark/>
          </w:tcPr>
          <w:p w14:paraId="577E389B" w14:textId="77777777" w:rsidR="00AA20E3" w:rsidRPr="00AB396E" w:rsidRDefault="00AA20E3" w:rsidP="008809C5">
            <w:pPr>
              <w:spacing w:after="0" w:line="240" w:lineRule="auto"/>
              <w:rPr>
                <w:rFonts w:ascii="Arial Narrow" w:eastAsia="Times New Roman" w:hAnsi="Arial Narrow" w:cs="Calibri"/>
                <w:b/>
                <w:bCs/>
                <w:sz w:val="20"/>
                <w:szCs w:val="20"/>
                <w:lang w:val="es-ES" w:eastAsia="es-ES"/>
              </w:rPr>
            </w:pPr>
          </w:p>
        </w:tc>
        <w:tc>
          <w:tcPr>
            <w:tcW w:w="951" w:type="dxa"/>
            <w:tcBorders>
              <w:top w:val="nil"/>
              <w:left w:val="nil"/>
              <w:bottom w:val="single" w:sz="4" w:space="0" w:color="auto"/>
              <w:right w:val="single" w:sz="4" w:space="0" w:color="auto"/>
            </w:tcBorders>
            <w:shd w:val="clear" w:color="000000" w:fill="DDEBF7"/>
            <w:noWrap/>
            <w:vAlign w:val="center"/>
            <w:hideMark/>
          </w:tcPr>
          <w:p w14:paraId="204E67CE" w14:textId="77777777" w:rsidR="00AA20E3" w:rsidRPr="00AB396E" w:rsidRDefault="00AA20E3"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VAC</w:t>
            </w:r>
          </w:p>
        </w:tc>
        <w:tc>
          <w:tcPr>
            <w:tcW w:w="696" w:type="dxa"/>
            <w:tcBorders>
              <w:top w:val="nil"/>
              <w:left w:val="nil"/>
              <w:bottom w:val="single" w:sz="4" w:space="0" w:color="auto"/>
              <w:right w:val="single" w:sz="4" w:space="0" w:color="auto"/>
            </w:tcBorders>
            <w:shd w:val="clear" w:color="000000" w:fill="DDEBF7"/>
            <w:noWrap/>
            <w:vAlign w:val="center"/>
            <w:hideMark/>
          </w:tcPr>
          <w:p w14:paraId="7AF106F9" w14:textId="77777777" w:rsidR="00AA20E3" w:rsidRPr="00AB396E" w:rsidRDefault="00AA20E3"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VAE</w:t>
            </w:r>
          </w:p>
        </w:tc>
        <w:tc>
          <w:tcPr>
            <w:tcW w:w="627" w:type="dxa"/>
            <w:tcBorders>
              <w:top w:val="nil"/>
              <w:left w:val="nil"/>
              <w:bottom w:val="single" w:sz="4" w:space="0" w:color="auto"/>
              <w:right w:val="single" w:sz="4" w:space="0" w:color="auto"/>
            </w:tcBorders>
            <w:shd w:val="clear" w:color="000000" w:fill="DDEBF7"/>
            <w:noWrap/>
            <w:vAlign w:val="center"/>
            <w:hideMark/>
          </w:tcPr>
          <w:p w14:paraId="0BA5870E" w14:textId="77777777" w:rsidR="00AA20E3" w:rsidRPr="00AB396E" w:rsidRDefault="00AA20E3"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P</w:t>
            </w:r>
          </w:p>
        </w:tc>
        <w:tc>
          <w:tcPr>
            <w:tcW w:w="696" w:type="dxa"/>
            <w:tcBorders>
              <w:top w:val="nil"/>
              <w:left w:val="nil"/>
              <w:bottom w:val="single" w:sz="4" w:space="0" w:color="auto"/>
              <w:right w:val="single" w:sz="4" w:space="0" w:color="auto"/>
            </w:tcBorders>
            <w:shd w:val="clear" w:color="000000" w:fill="DDEBF7"/>
            <w:noWrap/>
            <w:vAlign w:val="center"/>
            <w:hideMark/>
          </w:tcPr>
          <w:p w14:paraId="683ADCA8" w14:textId="77777777" w:rsidR="00AA20E3" w:rsidRPr="00AB396E" w:rsidRDefault="00AA20E3"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I</w:t>
            </w:r>
          </w:p>
        </w:tc>
        <w:tc>
          <w:tcPr>
            <w:tcW w:w="627" w:type="dxa"/>
            <w:tcBorders>
              <w:top w:val="nil"/>
              <w:left w:val="nil"/>
              <w:bottom w:val="single" w:sz="4" w:space="0" w:color="auto"/>
              <w:right w:val="single" w:sz="4" w:space="0" w:color="auto"/>
            </w:tcBorders>
            <w:shd w:val="clear" w:color="000000" w:fill="DDEBF7"/>
            <w:noWrap/>
            <w:vAlign w:val="center"/>
            <w:hideMark/>
          </w:tcPr>
          <w:p w14:paraId="352FF831" w14:textId="77777777" w:rsidR="00AA20E3" w:rsidRPr="00AB396E" w:rsidRDefault="00AA20E3"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E</w:t>
            </w:r>
          </w:p>
        </w:tc>
        <w:tc>
          <w:tcPr>
            <w:tcW w:w="696" w:type="dxa"/>
            <w:tcBorders>
              <w:top w:val="nil"/>
              <w:left w:val="nil"/>
              <w:bottom w:val="single" w:sz="4" w:space="0" w:color="auto"/>
              <w:right w:val="single" w:sz="4" w:space="0" w:color="auto"/>
            </w:tcBorders>
            <w:shd w:val="clear" w:color="000000" w:fill="DDEBF7"/>
            <w:noWrap/>
            <w:vAlign w:val="center"/>
            <w:hideMark/>
          </w:tcPr>
          <w:p w14:paraId="0C513D81" w14:textId="77777777" w:rsidR="00AA20E3" w:rsidRPr="00AB396E" w:rsidRDefault="00AA20E3"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M</w:t>
            </w:r>
          </w:p>
        </w:tc>
        <w:tc>
          <w:tcPr>
            <w:tcW w:w="627" w:type="dxa"/>
            <w:tcBorders>
              <w:top w:val="nil"/>
              <w:left w:val="nil"/>
              <w:bottom w:val="single" w:sz="4" w:space="0" w:color="auto"/>
              <w:right w:val="single" w:sz="4" w:space="0" w:color="auto"/>
            </w:tcBorders>
            <w:shd w:val="clear" w:color="000000" w:fill="DDEBF7"/>
            <w:noWrap/>
            <w:vAlign w:val="center"/>
            <w:hideMark/>
          </w:tcPr>
          <w:p w14:paraId="23B13F34" w14:textId="77777777" w:rsidR="00AA20E3" w:rsidRPr="00AB396E" w:rsidRDefault="00AA20E3" w:rsidP="008809C5">
            <w:pPr>
              <w:spacing w:after="0" w:line="240" w:lineRule="auto"/>
              <w:jc w:val="center"/>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A</w:t>
            </w:r>
          </w:p>
        </w:tc>
      </w:tr>
      <w:tr w:rsidR="00AA20E3" w:rsidRPr="00AB396E" w14:paraId="5D88AC5B" w14:textId="77777777" w:rsidTr="008809C5">
        <w:trPr>
          <w:trHeight w:val="300"/>
        </w:trPr>
        <w:tc>
          <w:tcPr>
            <w:tcW w:w="2692" w:type="dxa"/>
            <w:tcBorders>
              <w:top w:val="nil"/>
              <w:left w:val="single" w:sz="4" w:space="0" w:color="auto"/>
              <w:bottom w:val="single" w:sz="4" w:space="0" w:color="auto"/>
              <w:right w:val="single" w:sz="4" w:space="0" w:color="auto"/>
            </w:tcBorders>
            <w:shd w:val="clear" w:color="auto" w:fill="auto"/>
            <w:noWrap/>
            <w:vAlign w:val="center"/>
            <w:hideMark/>
          </w:tcPr>
          <w:p w14:paraId="612D0AF4" w14:textId="77777777" w:rsidR="00AA20E3" w:rsidRPr="00AB396E" w:rsidRDefault="00AA20E3" w:rsidP="008809C5">
            <w:pPr>
              <w:spacing w:after="0" w:line="240" w:lineRule="auto"/>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Actividades</w:t>
            </w:r>
          </w:p>
        </w:tc>
        <w:tc>
          <w:tcPr>
            <w:tcW w:w="887" w:type="dxa"/>
            <w:tcBorders>
              <w:top w:val="nil"/>
              <w:left w:val="nil"/>
              <w:bottom w:val="single" w:sz="4" w:space="0" w:color="auto"/>
              <w:right w:val="single" w:sz="4" w:space="0" w:color="auto"/>
            </w:tcBorders>
            <w:shd w:val="clear" w:color="auto" w:fill="auto"/>
            <w:noWrap/>
            <w:vAlign w:val="center"/>
            <w:hideMark/>
          </w:tcPr>
          <w:p w14:paraId="180A1FD0"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8</w:t>
            </w:r>
          </w:p>
        </w:tc>
        <w:tc>
          <w:tcPr>
            <w:tcW w:w="951" w:type="dxa"/>
            <w:tcBorders>
              <w:top w:val="nil"/>
              <w:left w:val="nil"/>
              <w:bottom w:val="single" w:sz="4" w:space="0" w:color="auto"/>
              <w:right w:val="single" w:sz="4" w:space="0" w:color="auto"/>
            </w:tcBorders>
            <w:shd w:val="clear" w:color="auto" w:fill="auto"/>
            <w:noWrap/>
            <w:vAlign w:val="center"/>
            <w:hideMark/>
          </w:tcPr>
          <w:p w14:paraId="57733AFD"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w:t>
            </w:r>
          </w:p>
        </w:tc>
        <w:tc>
          <w:tcPr>
            <w:tcW w:w="696" w:type="dxa"/>
            <w:tcBorders>
              <w:top w:val="nil"/>
              <w:left w:val="nil"/>
              <w:bottom w:val="single" w:sz="4" w:space="0" w:color="auto"/>
              <w:right w:val="single" w:sz="4" w:space="0" w:color="auto"/>
            </w:tcBorders>
            <w:shd w:val="clear" w:color="auto" w:fill="auto"/>
            <w:noWrap/>
            <w:vAlign w:val="center"/>
            <w:hideMark/>
          </w:tcPr>
          <w:p w14:paraId="7AAAE03C"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3</w:t>
            </w:r>
          </w:p>
        </w:tc>
        <w:tc>
          <w:tcPr>
            <w:tcW w:w="627" w:type="dxa"/>
            <w:tcBorders>
              <w:top w:val="nil"/>
              <w:left w:val="nil"/>
              <w:bottom w:val="single" w:sz="4" w:space="0" w:color="auto"/>
              <w:right w:val="single" w:sz="4" w:space="0" w:color="auto"/>
            </w:tcBorders>
            <w:shd w:val="clear" w:color="auto" w:fill="auto"/>
            <w:noWrap/>
            <w:vAlign w:val="center"/>
            <w:hideMark/>
          </w:tcPr>
          <w:p w14:paraId="08696652"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w:t>
            </w:r>
          </w:p>
        </w:tc>
        <w:tc>
          <w:tcPr>
            <w:tcW w:w="696" w:type="dxa"/>
            <w:tcBorders>
              <w:top w:val="nil"/>
              <w:left w:val="nil"/>
              <w:bottom w:val="single" w:sz="4" w:space="0" w:color="auto"/>
              <w:right w:val="single" w:sz="4" w:space="0" w:color="auto"/>
            </w:tcBorders>
            <w:shd w:val="clear" w:color="auto" w:fill="auto"/>
            <w:noWrap/>
            <w:vAlign w:val="center"/>
            <w:hideMark/>
          </w:tcPr>
          <w:p w14:paraId="4E870977"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w:t>
            </w:r>
          </w:p>
        </w:tc>
        <w:tc>
          <w:tcPr>
            <w:tcW w:w="627" w:type="dxa"/>
            <w:tcBorders>
              <w:top w:val="nil"/>
              <w:left w:val="nil"/>
              <w:bottom w:val="single" w:sz="4" w:space="0" w:color="auto"/>
              <w:right w:val="single" w:sz="4" w:space="0" w:color="auto"/>
            </w:tcBorders>
            <w:shd w:val="clear" w:color="auto" w:fill="auto"/>
            <w:noWrap/>
            <w:vAlign w:val="center"/>
            <w:hideMark/>
          </w:tcPr>
          <w:p w14:paraId="2D83047B"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w:t>
            </w:r>
          </w:p>
        </w:tc>
        <w:tc>
          <w:tcPr>
            <w:tcW w:w="696" w:type="dxa"/>
            <w:tcBorders>
              <w:top w:val="nil"/>
              <w:left w:val="nil"/>
              <w:bottom w:val="single" w:sz="4" w:space="0" w:color="auto"/>
              <w:right w:val="single" w:sz="4" w:space="0" w:color="auto"/>
            </w:tcBorders>
            <w:shd w:val="clear" w:color="auto" w:fill="auto"/>
            <w:noWrap/>
            <w:vAlign w:val="center"/>
            <w:hideMark/>
          </w:tcPr>
          <w:p w14:paraId="164FABE4"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w:t>
            </w:r>
          </w:p>
        </w:tc>
        <w:tc>
          <w:tcPr>
            <w:tcW w:w="627" w:type="dxa"/>
            <w:tcBorders>
              <w:top w:val="nil"/>
              <w:left w:val="nil"/>
              <w:bottom w:val="single" w:sz="4" w:space="0" w:color="auto"/>
              <w:right w:val="single" w:sz="4" w:space="0" w:color="auto"/>
            </w:tcBorders>
            <w:shd w:val="clear" w:color="auto" w:fill="auto"/>
            <w:noWrap/>
            <w:vAlign w:val="center"/>
            <w:hideMark/>
          </w:tcPr>
          <w:p w14:paraId="09820F11"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w:t>
            </w:r>
          </w:p>
        </w:tc>
      </w:tr>
      <w:tr w:rsidR="00AA20E3" w:rsidRPr="00AB396E" w14:paraId="6196C534" w14:textId="77777777" w:rsidTr="008809C5">
        <w:trPr>
          <w:trHeight w:val="300"/>
        </w:trPr>
        <w:tc>
          <w:tcPr>
            <w:tcW w:w="2692" w:type="dxa"/>
            <w:tcBorders>
              <w:top w:val="nil"/>
              <w:left w:val="single" w:sz="4" w:space="0" w:color="auto"/>
              <w:bottom w:val="single" w:sz="4" w:space="0" w:color="auto"/>
              <w:right w:val="single" w:sz="4" w:space="0" w:color="auto"/>
            </w:tcBorders>
            <w:shd w:val="clear" w:color="auto" w:fill="auto"/>
            <w:noWrap/>
            <w:vAlign w:val="center"/>
          </w:tcPr>
          <w:p w14:paraId="5F490D34" w14:textId="77777777" w:rsidR="00AA20E3" w:rsidRPr="00AB396E" w:rsidRDefault="00AA20E3" w:rsidP="008809C5">
            <w:pPr>
              <w:spacing w:after="0" w:line="240" w:lineRule="auto"/>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Tiempo de actividades (%)</w:t>
            </w:r>
          </w:p>
        </w:tc>
        <w:tc>
          <w:tcPr>
            <w:tcW w:w="887" w:type="dxa"/>
            <w:tcBorders>
              <w:top w:val="nil"/>
              <w:left w:val="nil"/>
              <w:bottom w:val="single" w:sz="4" w:space="0" w:color="auto"/>
              <w:right w:val="single" w:sz="4" w:space="0" w:color="auto"/>
            </w:tcBorders>
            <w:shd w:val="clear" w:color="auto" w:fill="auto"/>
            <w:noWrap/>
            <w:vAlign w:val="center"/>
          </w:tcPr>
          <w:p w14:paraId="108C5E2F"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100%</w:t>
            </w:r>
          </w:p>
        </w:tc>
        <w:tc>
          <w:tcPr>
            <w:tcW w:w="951" w:type="dxa"/>
            <w:tcBorders>
              <w:top w:val="nil"/>
              <w:left w:val="nil"/>
              <w:bottom w:val="single" w:sz="4" w:space="0" w:color="auto"/>
              <w:right w:val="single" w:sz="4" w:space="0" w:color="auto"/>
            </w:tcBorders>
            <w:shd w:val="clear" w:color="auto" w:fill="auto"/>
            <w:noWrap/>
            <w:vAlign w:val="center"/>
          </w:tcPr>
          <w:p w14:paraId="7405DFD4"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25,00%</w:t>
            </w:r>
          </w:p>
        </w:tc>
        <w:tc>
          <w:tcPr>
            <w:tcW w:w="696" w:type="dxa"/>
            <w:tcBorders>
              <w:top w:val="nil"/>
              <w:left w:val="nil"/>
              <w:bottom w:val="single" w:sz="4" w:space="0" w:color="auto"/>
              <w:right w:val="single" w:sz="4" w:space="0" w:color="auto"/>
            </w:tcBorders>
            <w:shd w:val="clear" w:color="auto" w:fill="auto"/>
            <w:noWrap/>
            <w:vAlign w:val="center"/>
          </w:tcPr>
          <w:p w14:paraId="2068AF0B"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37,50%</w:t>
            </w:r>
          </w:p>
        </w:tc>
        <w:tc>
          <w:tcPr>
            <w:tcW w:w="627" w:type="dxa"/>
            <w:tcBorders>
              <w:top w:val="nil"/>
              <w:left w:val="nil"/>
              <w:bottom w:val="single" w:sz="4" w:space="0" w:color="auto"/>
              <w:right w:val="single" w:sz="4" w:space="0" w:color="auto"/>
            </w:tcBorders>
            <w:shd w:val="clear" w:color="auto" w:fill="auto"/>
            <w:noWrap/>
            <w:vAlign w:val="center"/>
          </w:tcPr>
          <w:p w14:paraId="6B10098B" w14:textId="77777777" w:rsidR="00AA20E3" w:rsidRPr="00AB396E" w:rsidRDefault="00AA20E3" w:rsidP="008809C5">
            <w:pPr>
              <w:spacing w:after="0" w:line="240" w:lineRule="auto"/>
              <w:jc w:val="center"/>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0,00%</w:t>
            </w:r>
          </w:p>
        </w:tc>
        <w:tc>
          <w:tcPr>
            <w:tcW w:w="696" w:type="dxa"/>
            <w:tcBorders>
              <w:top w:val="nil"/>
              <w:left w:val="nil"/>
              <w:bottom w:val="single" w:sz="4" w:space="0" w:color="auto"/>
              <w:right w:val="single" w:sz="4" w:space="0" w:color="auto"/>
            </w:tcBorders>
            <w:shd w:val="clear" w:color="auto" w:fill="auto"/>
            <w:noWrap/>
            <w:vAlign w:val="center"/>
          </w:tcPr>
          <w:p w14:paraId="614AFD73"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12,50%</w:t>
            </w:r>
          </w:p>
        </w:tc>
        <w:tc>
          <w:tcPr>
            <w:tcW w:w="627" w:type="dxa"/>
            <w:tcBorders>
              <w:top w:val="nil"/>
              <w:left w:val="nil"/>
              <w:bottom w:val="single" w:sz="4" w:space="0" w:color="auto"/>
              <w:right w:val="single" w:sz="4" w:space="0" w:color="auto"/>
            </w:tcBorders>
            <w:shd w:val="clear" w:color="auto" w:fill="auto"/>
            <w:noWrap/>
            <w:vAlign w:val="center"/>
          </w:tcPr>
          <w:p w14:paraId="14EA0A9C"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0,00%</w:t>
            </w:r>
          </w:p>
        </w:tc>
        <w:tc>
          <w:tcPr>
            <w:tcW w:w="696" w:type="dxa"/>
            <w:tcBorders>
              <w:top w:val="nil"/>
              <w:left w:val="nil"/>
              <w:bottom w:val="single" w:sz="4" w:space="0" w:color="auto"/>
              <w:right w:val="single" w:sz="4" w:space="0" w:color="auto"/>
            </w:tcBorders>
            <w:shd w:val="clear" w:color="auto" w:fill="auto"/>
            <w:noWrap/>
            <w:vAlign w:val="center"/>
          </w:tcPr>
          <w:p w14:paraId="71A5B060"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25,00%</w:t>
            </w:r>
          </w:p>
        </w:tc>
        <w:tc>
          <w:tcPr>
            <w:tcW w:w="627" w:type="dxa"/>
            <w:tcBorders>
              <w:top w:val="nil"/>
              <w:left w:val="nil"/>
              <w:bottom w:val="single" w:sz="4" w:space="0" w:color="auto"/>
              <w:right w:val="single" w:sz="4" w:space="0" w:color="auto"/>
            </w:tcBorders>
            <w:shd w:val="clear" w:color="auto" w:fill="auto"/>
            <w:noWrap/>
            <w:vAlign w:val="center"/>
          </w:tcPr>
          <w:p w14:paraId="7C6C4B6E"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0,00%</w:t>
            </w:r>
          </w:p>
        </w:tc>
      </w:tr>
      <w:tr w:rsidR="00AA20E3" w:rsidRPr="00AB396E" w14:paraId="41E2F063" w14:textId="77777777" w:rsidTr="008809C5">
        <w:trPr>
          <w:trHeight w:val="300"/>
        </w:trPr>
        <w:tc>
          <w:tcPr>
            <w:tcW w:w="2692" w:type="dxa"/>
            <w:tcBorders>
              <w:top w:val="nil"/>
              <w:left w:val="single" w:sz="4" w:space="0" w:color="auto"/>
              <w:bottom w:val="single" w:sz="4" w:space="0" w:color="auto"/>
              <w:right w:val="single" w:sz="4" w:space="0" w:color="auto"/>
            </w:tcBorders>
            <w:shd w:val="clear" w:color="auto" w:fill="auto"/>
            <w:noWrap/>
            <w:vAlign w:val="center"/>
            <w:hideMark/>
          </w:tcPr>
          <w:p w14:paraId="70183AAC" w14:textId="77777777" w:rsidR="00AA20E3" w:rsidRPr="00AB396E" w:rsidRDefault="00AA20E3" w:rsidP="008809C5">
            <w:pPr>
              <w:spacing w:after="0" w:line="240" w:lineRule="auto"/>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Tareas con Valor Añadido</w:t>
            </w:r>
          </w:p>
        </w:tc>
        <w:tc>
          <w:tcPr>
            <w:tcW w:w="887" w:type="dxa"/>
            <w:tcBorders>
              <w:top w:val="nil"/>
              <w:left w:val="nil"/>
              <w:bottom w:val="single" w:sz="4" w:space="0" w:color="auto"/>
              <w:right w:val="single" w:sz="4" w:space="0" w:color="auto"/>
            </w:tcBorders>
            <w:shd w:val="clear" w:color="auto" w:fill="auto"/>
            <w:noWrap/>
            <w:vAlign w:val="center"/>
            <w:hideMark/>
          </w:tcPr>
          <w:p w14:paraId="6C8FD011"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r w:rsidRPr="00AB396E">
              <w:rPr>
                <w:rFonts w:ascii="Arial Narrow" w:eastAsia="Times New Roman" w:hAnsi="Arial Narrow" w:cs="Calibri"/>
                <w:sz w:val="20"/>
                <w:szCs w:val="20"/>
                <w:lang w:val="es-ES" w:eastAsia="es-ES"/>
              </w:rPr>
              <w:t>0</w:t>
            </w:r>
          </w:p>
        </w:tc>
        <w:tc>
          <w:tcPr>
            <w:tcW w:w="951" w:type="dxa"/>
            <w:tcBorders>
              <w:top w:val="nil"/>
              <w:left w:val="nil"/>
              <w:bottom w:val="nil"/>
              <w:right w:val="nil"/>
            </w:tcBorders>
            <w:shd w:val="clear" w:color="auto" w:fill="auto"/>
            <w:noWrap/>
            <w:vAlign w:val="bottom"/>
            <w:hideMark/>
          </w:tcPr>
          <w:p w14:paraId="642E187B" w14:textId="77777777" w:rsidR="00AA20E3" w:rsidRPr="00AB396E" w:rsidRDefault="00AA20E3" w:rsidP="008809C5">
            <w:pPr>
              <w:spacing w:after="0" w:line="240" w:lineRule="auto"/>
              <w:jc w:val="right"/>
              <w:rPr>
                <w:rFonts w:ascii="Arial Narrow" w:eastAsia="Times New Roman" w:hAnsi="Arial Narrow" w:cs="Calibri"/>
                <w:sz w:val="20"/>
                <w:szCs w:val="20"/>
                <w:lang w:val="es-ES" w:eastAsia="es-ES"/>
              </w:rPr>
            </w:pPr>
          </w:p>
        </w:tc>
        <w:tc>
          <w:tcPr>
            <w:tcW w:w="696" w:type="dxa"/>
            <w:tcBorders>
              <w:top w:val="nil"/>
              <w:left w:val="nil"/>
              <w:bottom w:val="nil"/>
              <w:right w:val="nil"/>
            </w:tcBorders>
            <w:shd w:val="clear" w:color="auto" w:fill="auto"/>
            <w:noWrap/>
            <w:vAlign w:val="bottom"/>
            <w:hideMark/>
          </w:tcPr>
          <w:p w14:paraId="576E0DB5" w14:textId="77777777" w:rsidR="00AA20E3" w:rsidRPr="00AB396E" w:rsidRDefault="00AA20E3" w:rsidP="008809C5">
            <w:pPr>
              <w:spacing w:after="0" w:line="240" w:lineRule="auto"/>
              <w:rPr>
                <w:rFonts w:ascii="Arial Narrow" w:eastAsia="Times New Roman" w:hAnsi="Arial Narrow" w:cs="Times New Roman"/>
                <w:sz w:val="20"/>
                <w:szCs w:val="20"/>
                <w:lang w:val="es-ES" w:eastAsia="es-ES"/>
              </w:rPr>
            </w:pPr>
          </w:p>
        </w:tc>
        <w:tc>
          <w:tcPr>
            <w:tcW w:w="627" w:type="dxa"/>
            <w:tcBorders>
              <w:top w:val="nil"/>
              <w:left w:val="nil"/>
              <w:bottom w:val="nil"/>
              <w:right w:val="nil"/>
            </w:tcBorders>
            <w:shd w:val="clear" w:color="auto" w:fill="auto"/>
            <w:noWrap/>
            <w:vAlign w:val="bottom"/>
            <w:hideMark/>
          </w:tcPr>
          <w:p w14:paraId="3410CF97" w14:textId="77777777" w:rsidR="00AA20E3" w:rsidRPr="00AB396E" w:rsidRDefault="00AA20E3" w:rsidP="008809C5">
            <w:pPr>
              <w:spacing w:after="0" w:line="240" w:lineRule="auto"/>
              <w:rPr>
                <w:rFonts w:ascii="Arial Narrow" w:eastAsia="Times New Roman" w:hAnsi="Arial Narrow" w:cs="Times New Roman"/>
                <w:sz w:val="20"/>
                <w:szCs w:val="20"/>
                <w:lang w:val="es-ES" w:eastAsia="es-ES"/>
              </w:rPr>
            </w:pPr>
          </w:p>
        </w:tc>
        <w:tc>
          <w:tcPr>
            <w:tcW w:w="696" w:type="dxa"/>
            <w:tcBorders>
              <w:top w:val="nil"/>
              <w:left w:val="nil"/>
              <w:bottom w:val="nil"/>
              <w:right w:val="nil"/>
            </w:tcBorders>
            <w:shd w:val="clear" w:color="auto" w:fill="auto"/>
            <w:noWrap/>
            <w:vAlign w:val="bottom"/>
            <w:hideMark/>
          </w:tcPr>
          <w:p w14:paraId="03F8B0D8" w14:textId="77777777" w:rsidR="00AA20E3" w:rsidRPr="00AB396E" w:rsidRDefault="00AA20E3" w:rsidP="008809C5">
            <w:pPr>
              <w:spacing w:after="0" w:line="240" w:lineRule="auto"/>
              <w:rPr>
                <w:rFonts w:ascii="Arial Narrow" w:eastAsia="Times New Roman" w:hAnsi="Arial Narrow" w:cs="Times New Roman"/>
                <w:sz w:val="20"/>
                <w:szCs w:val="20"/>
                <w:lang w:val="es-ES" w:eastAsia="es-ES"/>
              </w:rPr>
            </w:pPr>
          </w:p>
        </w:tc>
        <w:tc>
          <w:tcPr>
            <w:tcW w:w="627" w:type="dxa"/>
            <w:tcBorders>
              <w:top w:val="nil"/>
              <w:left w:val="nil"/>
              <w:bottom w:val="nil"/>
              <w:right w:val="nil"/>
            </w:tcBorders>
            <w:shd w:val="clear" w:color="auto" w:fill="auto"/>
            <w:noWrap/>
            <w:vAlign w:val="bottom"/>
            <w:hideMark/>
          </w:tcPr>
          <w:p w14:paraId="76A511E7" w14:textId="77777777" w:rsidR="00AA20E3" w:rsidRPr="00AB396E" w:rsidRDefault="00AA20E3" w:rsidP="008809C5">
            <w:pPr>
              <w:spacing w:after="0" w:line="240" w:lineRule="auto"/>
              <w:rPr>
                <w:rFonts w:ascii="Arial Narrow" w:eastAsia="Times New Roman" w:hAnsi="Arial Narrow" w:cs="Times New Roman"/>
                <w:sz w:val="20"/>
                <w:szCs w:val="20"/>
                <w:lang w:val="es-ES" w:eastAsia="es-ES"/>
              </w:rPr>
            </w:pPr>
          </w:p>
        </w:tc>
        <w:tc>
          <w:tcPr>
            <w:tcW w:w="696" w:type="dxa"/>
            <w:tcBorders>
              <w:top w:val="nil"/>
              <w:left w:val="nil"/>
              <w:bottom w:val="nil"/>
              <w:right w:val="nil"/>
            </w:tcBorders>
            <w:shd w:val="clear" w:color="auto" w:fill="auto"/>
            <w:noWrap/>
            <w:vAlign w:val="bottom"/>
            <w:hideMark/>
          </w:tcPr>
          <w:p w14:paraId="35ACB70A" w14:textId="77777777" w:rsidR="00AA20E3" w:rsidRPr="00AB396E" w:rsidRDefault="00AA20E3" w:rsidP="008809C5">
            <w:pPr>
              <w:spacing w:after="0" w:line="240" w:lineRule="auto"/>
              <w:rPr>
                <w:rFonts w:ascii="Arial Narrow" w:eastAsia="Times New Roman" w:hAnsi="Arial Narrow" w:cs="Times New Roman"/>
                <w:sz w:val="20"/>
                <w:szCs w:val="20"/>
                <w:lang w:val="es-ES" w:eastAsia="es-ES"/>
              </w:rPr>
            </w:pPr>
          </w:p>
        </w:tc>
        <w:tc>
          <w:tcPr>
            <w:tcW w:w="627" w:type="dxa"/>
            <w:tcBorders>
              <w:top w:val="nil"/>
              <w:left w:val="nil"/>
              <w:bottom w:val="nil"/>
              <w:right w:val="nil"/>
            </w:tcBorders>
            <w:shd w:val="clear" w:color="auto" w:fill="auto"/>
            <w:noWrap/>
            <w:vAlign w:val="bottom"/>
            <w:hideMark/>
          </w:tcPr>
          <w:p w14:paraId="3DF6D8AB" w14:textId="77777777" w:rsidR="00AA20E3" w:rsidRPr="00AB396E" w:rsidRDefault="00AA20E3" w:rsidP="008809C5">
            <w:pPr>
              <w:spacing w:after="0" w:line="240" w:lineRule="auto"/>
              <w:rPr>
                <w:rFonts w:ascii="Arial Narrow" w:eastAsia="Times New Roman" w:hAnsi="Arial Narrow" w:cs="Times New Roman"/>
                <w:sz w:val="20"/>
                <w:szCs w:val="20"/>
                <w:lang w:val="es-ES" w:eastAsia="es-ES"/>
              </w:rPr>
            </w:pPr>
          </w:p>
        </w:tc>
      </w:tr>
      <w:tr w:rsidR="00AA20E3" w:rsidRPr="00AB396E" w14:paraId="41182A32" w14:textId="77777777" w:rsidTr="008809C5">
        <w:trPr>
          <w:trHeight w:val="300"/>
        </w:trPr>
        <w:tc>
          <w:tcPr>
            <w:tcW w:w="2692" w:type="dxa"/>
            <w:tcBorders>
              <w:top w:val="nil"/>
              <w:left w:val="single" w:sz="4" w:space="0" w:color="auto"/>
              <w:bottom w:val="single" w:sz="4" w:space="0" w:color="auto"/>
              <w:right w:val="single" w:sz="4" w:space="0" w:color="auto"/>
            </w:tcBorders>
            <w:shd w:val="clear" w:color="000000" w:fill="8EA9DB"/>
            <w:noWrap/>
            <w:vAlign w:val="center"/>
            <w:hideMark/>
          </w:tcPr>
          <w:p w14:paraId="3A2CDEC1" w14:textId="77777777" w:rsidR="00AA20E3" w:rsidRPr="00AB396E" w:rsidRDefault="00AA20E3" w:rsidP="008809C5">
            <w:pPr>
              <w:spacing w:after="0" w:line="240" w:lineRule="auto"/>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ÍNDICE DE VALOR AÑADIDO</w:t>
            </w:r>
          </w:p>
        </w:tc>
        <w:tc>
          <w:tcPr>
            <w:tcW w:w="887" w:type="dxa"/>
            <w:tcBorders>
              <w:top w:val="nil"/>
              <w:left w:val="nil"/>
              <w:bottom w:val="single" w:sz="4" w:space="0" w:color="auto"/>
              <w:right w:val="single" w:sz="4" w:space="0" w:color="auto"/>
            </w:tcBorders>
            <w:shd w:val="clear" w:color="000000" w:fill="8EA9DB"/>
            <w:noWrap/>
            <w:vAlign w:val="center"/>
            <w:hideMark/>
          </w:tcPr>
          <w:p w14:paraId="666A7551" w14:textId="77777777" w:rsidR="00AA20E3" w:rsidRPr="00AB396E" w:rsidRDefault="00AA20E3" w:rsidP="008809C5">
            <w:pPr>
              <w:spacing w:after="0" w:line="240" w:lineRule="auto"/>
              <w:jc w:val="right"/>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62,50%</w:t>
            </w:r>
          </w:p>
        </w:tc>
        <w:tc>
          <w:tcPr>
            <w:tcW w:w="951" w:type="dxa"/>
            <w:tcBorders>
              <w:top w:val="nil"/>
              <w:left w:val="nil"/>
              <w:bottom w:val="nil"/>
              <w:right w:val="nil"/>
            </w:tcBorders>
            <w:shd w:val="clear" w:color="auto" w:fill="auto"/>
            <w:noWrap/>
            <w:vAlign w:val="bottom"/>
            <w:hideMark/>
          </w:tcPr>
          <w:p w14:paraId="1D239126" w14:textId="77777777" w:rsidR="00AA20E3" w:rsidRPr="00AB396E" w:rsidRDefault="00AA20E3" w:rsidP="008809C5">
            <w:pPr>
              <w:spacing w:after="0" w:line="240" w:lineRule="auto"/>
              <w:jc w:val="right"/>
              <w:rPr>
                <w:rFonts w:ascii="Arial Narrow" w:eastAsia="Times New Roman" w:hAnsi="Arial Narrow" w:cs="Calibri"/>
                <w:b/>
                <w:bCs/>
                <w:sz w:val="20"/>
                <w:szCs w:val="20"/>
                <w:lang w:val="es-ES" w:eastAsia="es-ES"/>
              </w:rPr>
            </w:pPr>
            <w:r w:rsidRPr="00AB396E">
              <w:rPr>
                <w:rFonts w:ascii="Arial Narrow" w:eastAsia="Times New Roman" w:hAnsi="Arial Narrow" w:cs="Calibri"/>
                <w:b/>
                <w:bCs/>
                <w:sz w:val="20"/>
                <w:szCs w:val="20"/>
                <w:lang w:val="es-ES" w:eastAsia="es-ES"/>
              </w:rPr>
              <w:t>Eficiente</w:t>
            </w:r>
          </w:p>
        </w:tc>
        <w:tc>
          <w:tcPr>
            <w:tcW w:w="696" w:type="dxa"/>
            <w:tcBorders>
              <w:top w:val="nil"/>
              <w:left w:val="nil"/>
              <w:bottom w:val="nil"/>
              <w:right w:val="nil"/>
            </w:tcBorders>
            <w:shd w:val="clear" w:color="auto" w:fill="auto"/>
            <w:noWrap/>
            <w:vAlign w:val="bottom"/>
            <w:hideMark/>
          </w:tcPr>
          <w:p w14:paraId="788427C8" w14:textId="77777777" w:rsidR="00AA20E3" w:rsidRPr="00AB396E" w:rsidRDefault="00AA20E3" w:rsidP="008809C5">
            <w:pPr>
              <w:spacing w:after="0" w:line="240" w:lineRule="auto"/>
              <w:rPr>
                <w:rFonts w:ascii="Arial Narrow" w:eastAsia="Times New Roman" w:hAnsi="Arial Narrow" w:cs="Times New Roman"/>
                <w:sz w:val="20"/>
                <w:szCs w:val="20"/>
                <w:lang w:val="es-ES" w:eastAsia="es-ES"/>
              </w:rPr>
            </w:pPr>
          </w:p>
        </w:tc>
        <w:tc>
          <w:tcPr>
            <w:tcW w:w="627" w:type="dxa"/>
            <w:tcBorders>
              <w:top w:val="nil"/>
              <w:left w:val="nil"/>
              <w:bottom w:val="nil"/>
              <w:right w:val="nil"/>
            </w:tcBorders>
            <w:shd w:val="clear" w:color="auto" w:fill="auto"/>
            <w:noWrap/>
            <w:vAlign w:val="bottom"/>
            <w:hideMark/>
          </w:tcPr>
          <w:p w14:paraId="00F720B7" w14:textId="77777777" w:rsidR="00AA20E3" w:rsidRPr="00AB396E" w:rsidRDefault="00AA20E3" w:rsidP="008809C5">
            <w:pPr>
              <w:spacing w:after="0" w:line="240" w:lineRule="auto"/>
              <w:rPr>
                <w:rFonts w:ascii="Arial Narrow" w:eastAsia="Times New Roman" w:hAnsi="Arial Narrow" w:cs="Times New Roman"/>
                <w:sz w:val="20"/>
                <w:szCs w:val="20"/>
                <w:lang w:val="es-ES" w:eastAsia="es-ES"/>
              </w:rPr>
            </w:pPr>
          </w:p>
        </w:tc>
        <w:tc>
          <w:tcPr>
            <w:tcW w:w="696" w:type="dxa"/>
            <w:tcBorders>
              <w:top w:val="nil"/>
              <w:left w:val="nil"/>
              <w:bottom w:val="nil"/>
              <w:right w:val="nil"/>
            </w:tcBorders>
            <w:shd w:val="clear" w:color="auto" w:fill="auto"/>
            <w:noWrap/>
            <w:vAlign w:val="bottom"/>
            <w:hideMark/>
          </w:tcPr>
          <w:p w14:paraId="23AEC61A" w14:textId="77777777" w:rsidR="00AA20E3" w:rsidRPr="00AB396E" w:rsidRDefault="00AA20E3" w:rsidP="008809C5">
            <w:pPr>
              <w:spacing w:after="0" w:line="240" w:lineRule="auto"/>
              <w:rPr>
                <w:rFonts w:ascii="Arial Narrow" w:eastAsia="Times New Roman" w:hAnsi="Arial Narrow" w:cs="Times New Roman"/>
                <w:sz w:val="20"/>
                <w:szCs w:val="20"/>
                <w:lang w:val="es-ES" w:eastAsia="es-ES"/>
              </w:rPr>
            </w:pPr>
          </w:p>
        </w:tc>
        <w:tc>
          <w:tcPr>
            <w:tcW w:w="627" w:type="dxa"/>
            <w:tcBorders>
              <w:top w:val="nil"/>
              <w:left w:val="nil"/>
              <w:bottom w:val="nil"/>
              <w:right w:val="nil"/>
            </w:tcBorders>
            <w:shd w:val="clear" w:color="auto" w:fill="auto"/>
            <w:noWrap/>
            <w:vAlign w:val="bottom"/>
            <w:hideMark/>
          </w:tcPr>
          <w:p w14:paraId="02F2A114" w14:textId="77777777" w:rsidR="00AA20E3" w:rsidRPr="00AB396E" w:rsidRDefault="00AA20E3" w:rsidP="008809C5">
            <w:pPr>
              <w:spacing w:after="0" w:line="240" w:lineRule="auto"/>
              <w:rPr>
                <w:rFonts w:ascii="Arial Narrow" w:eastAsia="Times New Roman" w:hAnsi="Arial Narrow" w:cs="Times New Roman"/>
                <w:sz w:val="20"/>
                <w:szCs w:val="20"/>
                <w:lang w:val="es-ES" w:eastAsia="es-ES"/>
              </w:rPr>
            </w:pPr>
          </w:p>
        </w:tc>
        <w:tc>
          <w:tcPr>
            <w:tcW w:w="696" w:type="dxa"/>
            <w:tcBorders>
              <w:top w:val="nil"/>
              <w:left w:val="nil"/>
              <w:bottom w:val="nil"/>
              <w:right w:val="nil"/>
            </w:tcBorders>
            <w:shd w:val="clear" w:color="auto" w:fill="auto"/>
            <w:noWrap/>
            <w:vAlign w:val="bottom"/>
            <w:hideMark/>
          </w:tcPr>
          <w:p w14:paraId="311A1BC6" w14:textId="77777777" w:rsidR="00AA20E3" w:rsidRPr="00AB396E" w:rsidRDefault="00AA20E3" w:rsidP="008809C5">
            <w:pPr>
              <w:spacing w:after="0" w:line="240" w:lineRule="auto"/>
              <w:rPr>
                <w:rFonts w:ascii="Arial Narrow" w:eastAsia="Times New Roman" w:hAnsi="Arial Narrow" w:cs="Times New Roman"/>
                <w:sz w:val="20"/>
                <w:szCs w:val="20"/>
                <w:lang w:val="es-ES" w:eastAsia="es-ES"/>
              </w:rPr>
            </w:pPr>
          </w:p>
        </w:tc>
        <w:tc>
          <w:tcPr>
            <w:tcW w:w="627" w:type="dxa"/>
            <w:tcBorders>
              <w:top w:val="nil"/>
              <w:left w:val="nil"/>
              <w:bottom w:val="nil"/>
              <w:right w:val="nil"/>
            </w:tcBorders>
            <w:shd w:val="clear" w:color="auto" w:fill="auto"/>
            <w:noWrap/>
            <w:vAlign w:val="bottom"/>
            <w:hideMark/>
          </w:tcPr>
          <w:p w14:paraId="51A8502A" w14:textId="77777777" w:rsidR="00AA20E3" w:rsidRPr="00AB396E" w:rsidRDefault="00AA20E3" w:rsidP="008809C5">
            <w:pPr>
              <w:spacing w:after="0" w:line="240" w:lineRule="auto"/>
              <w:rPr>
                <w:rFonts w:ascii="Arial Narrow" w:eastAsia="Times New Roman" w:hAnsi="Arial Narrow" w:cs="Times New Roman"/>
                <w:sz w:val="20"/>
                <w:szCs w:val="20"/>
                <w:lang w:val="es-ES" w:eastAsia="es-ES"/>
              </w:rPr>
            </w:pPr>
          </w:p>
        </w:tc>
      </w:tr>
    </w:tbl>
    <w:p w14:paraId="05448AC6" w14:textId="77777777" w:rsidR="00AA20E3" w:rsidRPr="00AA20E3" w:rsidRDefault="00AA20E3" w:rsidP="00AA20E3">
      <w:pPr>
        <w:jc w:val="both"/>
        <w:rPr>
          <w:rFonts w:ascii="Arial" w:hAnsi="Arial" w:cs="Arial"/>
        </w:rPr>
      </w:pPr>
    </w:p>
    <w:sectPr w:rsidR="00AA20E3" w:rsidRPr="00AA20E3">
      <w:head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4395D" w14:textId="77777777" w:rsidR="00634803" w:rsidRDefault="00634803" w:rsidP="00C43650">
      <w:pPr>
        <w:spacing w:after="0" w:line="240" w:lineRule="auto"/>
      </w:pPr>
      <w:r>
        <w:separator/>
      </w:r>
    </w:p>
  </w:endnote>
  <w:endnote w:type="continuationSeparator" w:id="0">
    <w:p w14:paraId="561EE9CB" w14:textId="77777777" w:rsidR="00634803" w:rsidRDefault="00634803" w:rsidP="00C4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LTStd-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C1936" w14:textId="77777777" w:rsidR="00634803" w:rsidRDefault="00634803" w:rsidP="00C43650">
      <w:pPr>
        <w:spacing w:after="0" w:line="240" w:lineRule="auto"/>
      </w:pPr>
      <w:r>
        <w:separator/>
      </w:r>
    </w:p>
  </w:footnote>
  <w:footnote w:type="continuationSeparator" w:id="0">
    <w:p w14:paraId="260224B0" w14:textId="77777777" w:rsidR="00634803" w:rsidRDefault="00634803" w:rsidP="00C43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268760"/>
      <w:docPartObj>
        <w:docPartGallery w:val="Page Numbers (Top of Page)"/>
        <w:docPartUnique/>
      </w:docPartObj>
    </w:sdtPr>
    <w:sdtEndPr/>
    <w:sdtContent>
      <w:p w14:paraId="4D94BBDE" w14:textId="0F1C123E" w:rsidR="008809C5" w:rsidRDefault="008809C5">
        <w:pPr>
          <w:pStyle w:val="Encabezado"/>
          <w:jc w:val="right"/>
        </w:pPr>
        <w:r>
          <w:fldChar w:fldCharType="begin"/>
        </w:r>
        <w:r>
          <w:instrText>PAGE   \* MERGEFORMAT</w:instrText>
        </w:r>
        <w:r>
          <w:fldChar w:fldCharType="separate"/>
        </w:r>
        <w:r w:rsidR="00B90807" w:rsidRPr="00B90807">
          <w:rPr>
            <w:noProof/>
            <w:lang w:val="es-ES"/>
          </w:rPr>
          <w:t>9</w:t>
        </w:r>
        <w:r>
          <w:fldChar w:fldCharType="end"/>
        </w:r>
      </w:p>
    </w:sdtContent>
  </w:sdt>
  <w:p w14:paraId="1D431D9D" w14:textId="77777777" w:rsidR="008809C5" w:rsidRDefault="008809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466C6" w14:textId="693D8EB7" w:rsidR="008809C5" w:rsidRDefault="008809C5">
    <w:pPr>
      <w:pStyle w:val="Encabezado"/>
      <w:jc w:val="right"/>
    </w:pPr>
  </w:p>
  <w:p w14:paraId="7CF7B290" w14:textId="77777777" w:rsidR="008809C5" w:rsidRDefault="008809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5835"/>
    <w:multiLevelType w:val="hybridMultilevel"/>
    <w:tmpl w:val="3DD20B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AA36C4D"/>
    <w:multiLevelType w:val="hybridMultilevel"/>
    <w:tmpl w:val="140EA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EC6E0B"/>
    <w:multiLevelType w:val="hybridMultilevel"/>
    <w:tmpl w:val="BB38EC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EDB2206"/>
    <w:multiLevelType w:val="hybridMultilevel"/>
    <w:tmpl w:val="DC6A8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B603DE"/>
    <w:multiLevelType w:val="hybridMultilevel"/>
    <w:tmpl w:val="04B62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061030"/>
    <w:multiLevelType w:val="hybridMultilevel"/>
    <w:tmpl w:val="8118D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AB"/>
    <w:rsid w:val="00060DED"/>
    <w:rsid w:val="000930B4"/>
    <w:rsid w:val="000A123F"/>
    <w:rsid w:val="000C398B"/>
    <w:rsid w:val="000F03FF"/>
    <w:rsid w:val="00101EC3"/>
    <w:rsid w:val="0010418D"/>
    <w:rsid w:val="001C6656"/>
    <w:rsid w:val="001D0F1E"/>
    <w:rsid w:val="001D3450"/>
    <w:rsid w:val="001D5212"/>
    <w:rsid w:val="001E4624"/>
    <w:rsid w:val="00200CCA"/>
    <w:rsid w:val="00213390"/>
    <w:rsid w:val="002223BF"/>
    <w:rsid w:val="00243560"/>
    <w:rsid w:val="002435AB"/>
    <w:rsid w:val="0024686D"/>
    <w:rsid w:val="00254855"/>
    <w:rsid w:val="00264001"/>
    <w:rsid w:val="00265B2D"/>
    <w:rsid w:val="002C779B"/>
    <w:rsid w:val="00314693"/>
    <w:rsid w:val="0032323B"/>
    <w:rsid w:val="00331B83"/>
    <w:rsid w:val="00342ABD"/>
    <w:rsid w:val="00350E3D"/>
    <w:rsid w:val="00365CD4"/>
    <w:rsid w:val="003907D8"/>
    <w:rsid w:val="003933CD"/>
    <w:rsid w:val="003F5270"/>
    <w:rsid w:val="004061F4"/>
    <w:rsid w:val="00447FD1"/>
    <w:rsid w:val="00454F9E"/>
    <w:rsid w:val="00467C9F"/>
    <w:rsid w:val="0047625C"/>
    <w:rsid w:val="004859FF"/>
    <w:rsid w:val="004A612A"/>
    <w:rsid w:val="004A75CB"/>
    <w:rsid w:val="004D71A1"/>
    <w:rsid w:val="00512613"/>
    <w:rsid w:val="005214E8"/>
    <w:rsid w:val="00532645"/>
    <w:rsid w:val="00533F05"/>
    <w:rsid w:val="005859D6"/>
    <w:rsid w:val="00595AC8"/>
    <w:rsid w:val="005A1366"/>
    <w:rsid w:val="005F51F0"/>
    <w:rsid w:val="0061355B"/>
    <w:rsid w:val="00625E3D"/>
    <w:rsid w:val="00634803"/>
    <w:rsid w:val="0064135B"/>
    <w:rsid w:val="006703EC"/>
    <w:rsid w:val="00697673"/>
    <w:rsid w:val="006B539F"/>
    <w:rsid w:val="006C2B36"/>
    <w:rsid w:val="00713E23"/>
    <w:rsid w:val="00747613"/>
    <w:rsid w:val="00755A0C"/>
    <w:rsid w:val="00775B10"/>
    <w:rsid w:val="007D256C"/>
    <w:rsid w:val="007E7A39"/>
    <w:rsid w:val="007F1B4B"/>
    <w:rsid w:val="00823B21"/>
    <w:rsid w:val="00861187"/>
    <w:rsid w:val="008809C5"/>
    <w:rsid w:val="008913AA"/>
    <w:rsid w:val="008964E2"/>
    <w:rsid w:val="008C2127"/>
    <w:rsid w:val="008C3B7F"/>
    <w:rsid w:val="008F7198"/>
    <w:rsid w:val="009327DF"/>
    <w:rsid w:val="00957A39"/>
    <w:rsid w:val="00970F7A"/>
    <w:rsid w:val="0099596E"/>
    <w:rsid w:val="009A10F6"/>
    <w:rsid w:val="009B4140"/>
    <w:rsid w:val="009E123E"/>
    <w:rsid w:val="009F7C95"/>
    <w:rsid w:val="00A25908"/>
    <w:rsid w:val="00A52AD7"/>
    <w:rsid w:val="00A8158D"/>
    <w:rsid w:val="00A8273E"/>
    <w:rsid w:val="00AA0AEA"/>
    <w:rsid w:val="00AA20E3"/>
    <w:rsid w:val="00AC65ED"/>
    <w:rsid w:val="00AD49D0"/>
    <w:rsid w:val="00B47F5A"/>
    <w:rsid w:val="00B77931"/>
    <w:rsid w:val="00B90807"/>
    <w:rsid w:val="00BB034A"/>
    <w:rsid w:val="00BB427D"/>
    <w:rsid w:val="00BF78CE"/>
    <w:rsid w:val="00C11D25"/>
    <w:rsid w:val="00C43650"/>
    <w:rsid w:val="00C52909"/>
    <w:rsid w:val="00CB0EA2"/>
    <w:rsid w:val="00CB4CBC"/>
    <w:rsid w:val="00D075BD"/>
    <w:rsid w:val="00D35148"/>
    <w:rsid w:val="00D432F5"/>
    <w:rsid w:val="00D8693D"/>
    <w:rsid w:val="00D954DD"/>
    <w:rsid w:val="00DA674A"/>
    <w:rsid w:val="00DB1E84"/>
    <w:rsid w:val="00DD7B5B"/>
    <w:rsid w:val="00E10BB9"/>
    <w:rsid w:val="00E1413D"/>
    <w:rsid w:val="00E17C74"/>
    <w:rsid w:val="00E603FE"/>
    <w:rsid w:val="00E66480"/>
    <w:rsid w:val="00EA495D"/>
    <w:rsid w:val="00EB1DDA"/>
    <w:rsid w:val="00EB2E8A"/>
    <w:rsid w:val="00EB458F"/>
    <w:rsid w:val="00EC7CEC"/>
    <w:rsid w:val="00EF5F86"/>
    <w:rsid w:val="00EF6DC0"/>
    <w:rsid w:val="00F02301"/>
    <w:rsid w:val="00F13C30"/>
    <w:rsid w:val="00F35FEF"/>
    <w:rsid w:val="00F41E67"/>
    <w:rsid w:val="00F45C92"/>
    <w:rsid w:val="00F66AB1"/>
    <w:rsid w:val="00F72DED"/>
    <w:rsid w:val="00F732EF"/>
    <w:rsid w:val="00F91D38"/>
    <w:rsid w:val="00FA3165"/>
    <w:rsid w:val="00FC70C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0327"/>
  <w15:chartTrackingRefBased/>
  <w15:docId w15:val="{DF930F65-8FBB-49B6-93F1-3206FBCE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36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3650"/>
  </w:style>
  <w:style w:type="paragraph" w:styleId="Piedepgina">
    <w:name w:val="footer"/>
    <w:basedOn w:val="Normal"/>
    <w:link w:val="PiedepginaCar"/>
    <w:uiPriority w:val="99"/>
    <w:unhideWhenUsed/>
    <w:rsid w:val="00C436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3650"/>
  </w:style>
  <w:style w:type="character" w:styleId="Hipervnculo">
    <w:name w:val="Hyperlink"/>
    <w:basedOn w:val="Fuentedeprrafopredeter"/>
    <w:uiPriority w:val="99"/>
    <w:unhideWhenUsed/>
    <w:rsid w:val="00F91D38"/>
    <w:rPr>
      <w:color w:val="0563C1" w:themeColor="hyperlink"/>
      <w:u w:val="single"/>
    </w:rPr>
  </w:style>
  <w:style w:type="character" w:customStyle="1" w:styleId="UnresolvedMention">
    <w:name w:val="Unresolved Mention"/>
    <w:basedOn w:val="Fuentedeprrafopredeter"/>
    <w:uiPriority w:val="99"/>
    <w:semiHidden/>
    <w:unhideWhenUsed/>
    <w:rsid w:val="00F91D38"/>
    <w:rPr>
      <w:color w:val="605E5C"/>
      <w:shd w:val="clear" w:color="auto" w:fill="E1DFDD"/>
    </w:rPr>
  </w:style>
  <w:style w:type="paragraph" w:styleId="Prrafodelista">
    <w:name w:val="List Paragraph"/>
    <w:basedOn w:val="Normal"/>
    <w:link w:val="PrrafodelistaCar"/>
    <w:uiPriority w:val="34"/>
    <w:qFormat/>
    <w:rsid w:val="008964E2"/>
    <w:pPr>
      <w:ind w:left="720"/>
      <w:contextualSpacing/>
    </w:pPr>
  </w:style>
  <w:style w:type="character" w:customStyle="1" w:styleId="PrrafodelistaCar">
    <w:name w:val="Párrafo de lista Car"/>
    <w:basedOn w:val="Fuentedeprrafopredeter"/>
    <w:link w:val="Prrafodelista"/>
    <w:uiPriority w:val="34"/>
    <w:rsid w:val="00B47F5A"/>
  </w:style>
  <w:style w:type="paragraph" w:styleId="Descripcin">
    <w:name w:val="caption"/>
    <w:basedOn w:val="Normal"/>
    <w:next w:val="Normal"/>
    <w:uiPriority w:val="35"/>
    <w:unhideWhenUsed/>
    <w:qFormat/>
    <w:rsid w:val="00B47F5A"/>
    <w:pPr>
      <w:spacing w:after="200" w:line="240" w:lineRule="auto"/>
    </w:pPr>
    <w:rPr>
      <w:i/>
      <w:iCs/>
      <w:color w:val="44546A" w:themeColor="text2"/>
      <w:sz w:val="18"/>
      <w:szCs w:val="18"/>
    </w:rPr>
  </w:style>
  <w:style w:type="table" w:styleId="Tabladecuadrcula2">
    <w:name w:val="Grid Table 2"/>
    <w:basedOn w:val="Tablanormal"/>
    <w:uiPriority w:val="47"/>
    <w:rsid w:val="00D432F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59"/>
    <w:rsid w:val="00D4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EB2E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9E1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2783">
      <w:bodyDiv w:val="1"/>
      <w:marLeft w:val="0"/>
      <w:marRight w:val="0"/>
      <w:marTop w:val="0"/>
      <w:marBottom w:val="0"/>
      <w:divBdr>
        <w:top w:val="none" w:sz="0" w:space="0" w:color="auto"/>
        <w:left w:val="none" w:sz="0" w:space="0" w:color="auto"/>
        <w:bottom w:val="none" w:sz="0" w:space="0" w:color="auto"/>
        <w:right w:val="none" w:sz="0" w:space="0" w:color="auto"/>
      </w:divBdr>
      <w:divsChild>
        <w:div w:id="2063944896">
          <w:marLeft w:val="0"/>
          <w:marRight w:val="0"/>
          <w:marTop w:val="0"/>
          <w:marBottom w:val="0"/>
          <w:divBdr>
            <w:top w:val="none" w:sz="0" w:space="0" w:color="auto"/>
            <w:left w:val="none" w:sz="0" w:space="0" w:color="auto"/>
            <w:bottom w:val="none" w:sz="0" w:space="0" w:color="auto"/>
            <w:right w:val="none" w:sz="0" w:space="0" w:color="auto"/>
          </w:divBdr>
        </w:div>
        <w:div w:id="2144692018">
          <w:marLeft w:val="0"/>
          <w:marRight w:val="0"/>
          <w:marTop w:val="0"/>
          <w:marBottom w:val="0"/>
          <w:divBdr>
            <w:top w:val="none" w:sz="0" w:space="0" w:color="auto"/>
            <w:left w:val="none" w:sz="0" w:space="0" w:color="auto"/>
            <w:bottom w:val="none" w:sz="0" w:space="0" w:color="auto"/>
            <w:right w:val="none" w:sz="0" w:space="0" w:color="auto"/>
          </w:divBdr>
        </w:div>
        <w:div w:id="46029860">
          <w:marLeft w:val="0"/>
          <w:marRight w:val="0"/>
          <w:marTop w:val="0"/>
          <w:marBottom w:val="0"/>
          <w:divBdr>
            <w:top w:val="none" w:sz="0" w:space="0" w:color="auto"/>
            <w:left w:val="none" w:sz="0" w:space="0" w:color="auto"/>
            <w:bottom w:val="none" w:sz="0" w:space="0" w:color="auto"/>
            <w:right w:val="none" w:sz="0" w:space="0" w:color="auto"/>
          </w:divBdr>
        </w:div>
        <w:div w:id="104352346">
          <w:marLeft w:val="0"/>
          <w:marRight w:val="0"/>
          <w:marTop w:val="0"/>
          <w:marBottom w:val="0"/>
          <w:divBdr>
            <w:top w:val="none" w:sz="0" w:space="0" w:color="auto"/>
            <w:left w:val="none" w:sz="0" w:space="0" w:color="auto"/>
            <w:bottom w:val="none" w:sz="0" w:space="0" w:color="auto"/>
            <w:right w:val="none" w:sz="0" w:space="0" w:color="auto"/>
          </w:divBdr>
        </w:div>
      </w:divsChild>
    </w:div>
    <w:div w:id="711246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157">
          <w:marLeft w:val="0"/>
          <w:marRight w:val="0"/>
          <w:marTop w:val="0"/>
          <w:marBottom w:val="0"/>
          <w:divBdr>
            <w:top w:val="none" w:sz="0" w:space="0" w:color="auto"/>
            <w:left w:val="none" w:sz="0" w:space="0" w:color="auto"/>
            <w:bottom w:val="none" w:sz="0" w:space="0" w:color="auto"/>
            <w:right w:val="none" w:sz="0" w:space="0" w:color="auto"/>
          </w:divBdr>
        </w:div>
        <w:div w:id="610819443">
          <w:marLeft w:val="0"/>
          <w:marRight w:val="0"/>
          <w:marTop w:val="0"/>
          <w:marBottom w:val="0"/>
          <w:divBdr>
            <w:top w:val="none" w:sz="0" w:space="0" w:color="auto"/>
            <w:left w:val="none" w:sz="0" w:space="0" w:color="auto"/>
            <w:bottom w:val="none" w:sz="0" w:space="0" w:color="auto"/>
            <w:right w:val="none" w:sz="0" w:space="0" w:color="auto"/>
          </w:divBdr>
        </w:div>
        <w:div w:id="896403873">
          <w:marLeft w:val="0"/>
          <w:marRight w:val="0"/>
          <w:marTop w:val="0"/>
          <w:marBottom w:val="0"/>
          <w:divBdr>
            <w:top w:val="none" w:sz="0" w:space="0" w:color="auto"/>
            <w:left w:val="none" w:sz="0" w:space="0" w:color="auto"/>
            <w:bottom w:val="none" w:sz="0" w:space="0" w:color="auto"/>
            <w:right w:val="none" w:sz="0" w:space="0" w:color="auto"/>
          </w:divBdr>
        </w:div>
        <w:div w:id="1916086219">
          <w:marLeft w:val="0"/>
          <w:marRight w:val="0"/>
          <w:marTop w:val="0"/>
          <w:marBottom w:val="0"/>
          <w:divBdr>
            <w:top w:val="none" w:sz="0" w:space="0" w:color="auto"/>
            <w:left w:val="none" w:sz="0" w:space="0" w:color="auto"/>
            <w:bottom w:val="none" w:sz="0" w:space="0" w:color="auto"/>
            <w:right w:val="none" w:sz="0" w:space="0" w:color="auto"/>
          </w:divBdr>
        </w:div>
        <w:div w:id="715200373">
          <w:marLeft w:val="0"/>
          <w:marRight w:val="0"/>
          <w:marTop w:val="0"/>
          <w:marBottom w:val="0"/>
          <w:divBdr>
            <w:top w:val="none" w:sz="0" w:space="0" w:color="auto"/>
            <w:left w:val="none" w:sz="0" w:space="0" w:color="auto"/>
            <w:bottom w:val="none" w:sz="0" w:space="0" w:color="auto"/>
            <w:right w:val="none" w:sz="0" w:space="0" w:color="auto"/>
          </w:divBdr>
        </w:div>
      </w:divsChild>
    </w:div>
    <w:div w:id="211385166">
      <w:bodyDiv w:val="1"/>
      <w:marLeft w:val="0"/>
      <w:marRight w:val="0"/>
      <w:marTop w:val="0"/>
      <w:marBottom w:val="0"/>
      <w:divBdr>
        <w:top w:val="none" w:sz="0" w:space="0" w:color="auto"/>
        <w:left w:val="none" w:sz="0" w:space="0" w:color="auto"/>
        <w:bottom w:val="none" w:sz="0" w:space="0" w:color="auto"/>
        <w:right w:val="none" w:sz="0" w:space="0" w:color="auto"/>
      </w:divBdr>
      <w:divsChild>
        <w:div w:id="1750733231">
          <w:marLeft w:val="0"/>
          <w:marRight w:val="0"/>
          <w:marTop w:val="0"/>
          <w:marBottom w:val="0"/>
          <w:divBdr>
            <w:top w:val="none" w:sz="0" w:space="0" w:color="auto"/>
            <w:left w:val="none" w:sz="0" w:space="0" w:color="auto"/>
            <w:bottom w:val="none" w:sz="0" w:space="0" w:color="auto"/>
            <w:right w:val="none" w:sz="0" w:space="0" w:color="auto"/>
          </w:divBdr>
        </w:div>
        <w:div w:id="1901286775">
          <w:marLeft w:val="0"/>
          <w:marRight w:val="0"/>
          <w:marTop w:val="0"/>
          <w:marBottom w:val="0"/>
          <w:divBdr>
            <w:top w:val="none" w:sz="0" w:space="0" w:color="auto"/>
            <w:left w:val="none" w:sz="0" w:space="0" w:color="auto"/>
            <w:bottom w:val="none" w:sz="0" w:space="0" w:color="auto"/>
            <w:right w:val="none" w:sz="0" w:space="0" w:color="auto"/>
          </w:divBdr>
        </w:div>
        <w:div w:id="1321885523">
          <w:marLeft w:val="0"/>
          <w:marRight w:val="0"/>
          <w:marTop w:val="0"/>
          <w:marBottom w:val="0"/>
          <w:divBdr>
            <w:top w:val="none" w:sz="0" w:space="0" w:color="auto"/>
            <w:left w:val="none" w:sz="0" w:space="0" w:color="auto"/>
            <w:bottom w:val="none" w:sz="0" w:space="0" w:color="auto"/>
            <w:right w:val="none" w:sz="0" w:space="0" w:color="auto"/>
          </w:divBdr>
        </w:div>
      </w:divsChild>
    </w:div>
    <w:div w:id="225847116">
      <w:bodyDiv w:val="1"/>
      <w:marLeft w:val="0"/>
      <w:marRight w:val="0"/>
      <w:marTop w:val="0"/>
      <w:marBottom w:val="0"/>
      <w:divBdr>
        <w:top w:val="none" w:sz="0" w:space="0" w:color="auto"/>
        <w:left w:val="none" w:sz="0" w:space="0" w:color="auto"/>
        <w:bottom w:val="none" w:sz="0" w:space="0" w:color="auto"/>
        <w:right w:val="none" w:sz="0" w:space="0" w:color="auto"/>
      </w:divBdr>
      <w:divsChild>
        <w:div w:id="1225720743">
          <w:marLeft w:val="0"/>
          <w:marRight w:val="0"/>
          <w:marTop w:val="15"/>
          <w:marBottom w:val="0"/>
          <w:divBdr>
            <w:top w:val="single" w:sz="48" w:space="0" w:color="auto"/>
            <w:left w:val="single" w:sz="48" w:space="0" w:color="auto"/>
            <w:bottom w:val="single" w:sz="48" w:space="0" w:color="auto"/>
            <w:right w:val="single" w:sz="48" w:space="0" w:color="auto"/>
          </w:divBdr>
          <w:divsChild>
            <w:div w:id="1826580753">
              <w:marLeft w:val="0"/>
              <w:marRight w:val="0"/>
              <w:marTop w:val="0"/>
              <w:marBottom w:val="0"/>
              <w:divBdr>
                <w:top w:val="none" w:sz="0" w:space="0" w:color="auto"/>
                <w:left w:val="none" w:sz="0" w:space="0" w:color="auto"/>
                <w:bottom w:val="none" w:sz="0" w:space="0" w:color="auto"/>
                <w:right w:val="none" w:sz="0" w:space="0" w:color="auto"/>
              </w:divBdr>
              <w:divsChild>
                <w:div w:id="117839122">
                  <w:marLeft w:val="0"/>
                  <w:marRight w:val="0"/>
                  <w:marTop w:val="0"/>
                  <w:marBottom w:val="0"/>
                  <w:divBdr>
                    <w:top w:val="none" w:sz="0" w:space="0" w:color="auto"/>
                    <w:left w:val="none" w:sz="0" w:space="0" w:color="auto"/>
                    <w:bottom w:val="none" w:sz="0" w:space="0" w:color="auto"/>
                    <w:right w:val="none" w:sz="0" w:space="0" w:color="auto"/>
                  </w:divBdr>
                </w:div>
                <w:div w:id="1544517422">
                  <w:marLeft w:val="0"/>
                  <w:marRight w:val="0"/>
                  <w:marTop w:val="0"/>
                  <w:marBottom w:val="0"/>
                  <w:divBdr>
                    <w:top w:val="none" w:sz="0" w:space="0" w:color="auto"/>
                    <w:left w:val="none" w:sz="0" w:space="0" w:color="auto"/>
                    <w:bottom w:val="none" w:sz="0" w:space="0" w:color="auto"/>
                    <w:right w:val="none" w:sz="0" w:space="0" w:color="auto"/>
                  </w:divBdr>
                </w:div>
                <w:div w:id="1577548434">
                  <w:marLeft w:val="0"/>
                  <w:marRight w:val="0"/>
                  <w:marTop w:val="0"/>
                  <w:marBottom w:val="0"/>
                  <w:divBdr>
                    <w:top w:val="none" w:sz="0" w:space="0" w:color="auto"/>
                    <w:left w:val="none" w:sz="0" w:space="0" w:color="auto"/>
                    <w:bottom w:val="none" w:sz="0" w:space="0" w:color="auto"/>
                    <w:right w:val="none" w:sz="0" w:space="0" w:color="auto"/>
                  </w:divBdr>
                </w:div>
                <w:div w:id="1586331522">
                  <w:marLeft w:val="0"/>
                  <w:marRight w:val="0"/>
                  <w:marTop w:val="0"/>
                  <w:marBottom w:val="0"/>
                  <w:divBdr>
                    <w:top w:val="none" w:sz="0" w:space="0" w:color="auto"/>
                    <w:left w:val="none" w:sz="0" w:space="0" w:color="auto"/>
                    <w:bottom w:val="none" w:sz="0" w:space="0" w:color="auto"/>
                    <w:right w:val="none" w:sz="0" w:space="0" w:color="auto"/>
                  </w:divBdr>
                </w:div>
                <w:div w:id="1333484052">
                  <w:marLeft w:val="0"/>
                  <w:marRight w:val="0"/>
                  <w:marTop w:val="0"/>
                  <w:marBottom w:val="0"/>
                  <w:divBdr>
                    <w:top w:val="none" w:sz="0" w:space="0" w:color="auto"/>
                    <w:left w:val="none" w:sz="0" w:space="0" w:color="auto"/>
                    <w:bottom w:val="none" w:sz="0" w:space="0" w:color="auto"/>
                    <w:right w:val="none" w:sz="0" w:space="0" w:color="auto"/>
                  </w:divBdr>
                </w:div>
                <w:div w:id="1190800638">
                  <w:marLeft w:val="0"/>
                  <w:marRight w:val="0"/>
                  <w:marTop w:val="0"/>
                  <w:marBottom w:val="0"/>
                  <w:divBdr>
                    <w:top w:val="none" w:sz="0" w:space="0" w:color="auto"/>
                    <w:left w:val="none" w:sz="0" w:space="0" w:color="auto"/>
                    <w:bottom w:val="none" w:sz="0" w:space="0" w:color="auto"/>
                    <w:right w:val="none" w:sz="0" w:space="0" w:color="auto"/>
                  </w:divBdr>
                </w:div>
                <w:div w:id="430248089">
                  <w:marLeft w:val="0"/>
                  <w:marRight w:val="0"/>
                  <w:marTop w:val="0"/>
                  <w:marBottom w:val="0"/>
                  <w:divBdr>
                    <w:top w:val="none" w:sz="0" w:space="0" w:color="auto"/>
                    <w:left w:val="none" w:sz="0" w:space="0" w:color="auto"/>
                    <w:bottom w:val="none" w:sz="0" w:space="0" w:color="auto"/>
                    <w:right w:val="none" w:sz="0" w:space="0" w:color="auto"/>
                  </w:divBdr>
                </w:div>
                <w:div w:id="1285304410">
                  <w:marLeft w:val="0"/>
                  <w:marRight w:val="0"/>
                  <w:marTop w:val="0"/>
                  <w:marBottom w:val="0"/>
                  <w:divBdr>
                    <w:top w:val="none" w:sz="0" w:space="0" w:color="auto"/>
                    <w:left w:val="none" w:sz="0" w:space="0" w:color="auto"/>
                    <w:bottom w:val="none" w:sz="0" w:space="0" w:color="auto"/>
                    <w:right w:val="none" w:sz="0" w:space="0" w:color="auto"/>
                  </w:divBdr>
                </w:div>
                <w:div w:id="286551886">
                  <w:marLeft w:val="0"/>
                  <w:marRight w:val="0"/>
                  <w:marTop w:val="0"/>
                  <w:marBottom w:val="0"/>
                  <w:divBdr>
                    <w:top w:val="none" w:sz="0" w:space="0" w:color="auto"/>
                    <w:left w:val="none" w:sz="0" w:space="0" w:color="auto"/>
                    <w:bottom w:val="none" w:sz="0" w:space="0" w:color="auto"/>
                    <w:right w:val="none" w:sz="0" w:space="0" w:color="auto"/>
                  </w:divBdr>
                </w:div>
                <w:div w:id="693774119">
                  <w:marLeft w:val="0"/>
                  <w:marRight w:val="0"/>
                  <w:marTop w:val="0"/>
                  <w:marBottom w:val="0"/>
                  <w:divBdr>
                    <w:top w:val="none" w:sz="0" w:space="0" w:color="auto"/>
                    <w:left w:val="none" w:sz="0" w:space="0" w:color="auto"/>
                    <w:bottom w:val="none" w:sz="0" w:space="0" w:color="auto"/>
                    <w:right w:val="none" w:sz="0" w:space="0" w:color="auto"/>
                  </w:divBdr>
                </w:div>
                <w:div w:id="160586115">
                  <w:marLeft w:val="0"/>
                  <w:marRight w:val="0"/>
                  <w:marTop w:val="0"/>
                  <w:marBottom w:val="0"/>
                  <w:divBdr>
                    <w:top w:val="none" w:sz="0" w:space="0" w:color="auto"/>
                    <w:left w:val="none" w:sz="0" w:space="0" w:color="auto"/>
                    <w:bottom w:val="none" w:sz="0" w:space="0" w:color="auto"/>
                    <w:right w:val="none" w:sz="0" w:space="0" w:color="auto"/>
                  </w:divBdr>
                </w:div>
                <w:div w:id="457066513">
                  <w:marLeft w:val="0"/>
                  <w:marRight w:val="0"/>
                  <w:marTop w:val="0"/>
                  <w:marBottom w:val="0"/>
                  <w:divBdr>
                    <w:top w:val="none" w:sz="0" w:space="0" w:color="auto"/>
                    <w:left w:val="none" w:sz="0" w:space="0" w:color="auto"/>
                    <w:bottom w:val="none" w:sz="0" w:space="0" w:color="auto"/>
                    <w:right w:val="none" w:sz="0" w:space="0" w:color="auto"/>
                  </w:divBdr>
                </w:div>
                <w:div w:id="1402823652">
                  <w:marLeft w:val="0"/>
                  <w:marRight w:val="0"/>
                  <w:marTop w:val="0"/>
                  <w:marBottom w:val="0"/>
                  <w:divBdr>
                    <w:top w:val="none" w:sz="0" w:space="0" w:color="auto"/>
                    <w:left w:val="none" w:sz="0" w:space="0" w:color="auto"/>
                    <w:bottom w:val="none" w:sz="0" w:space="0" w:color="auto"/>
                    <w:right w:val="none" w:sz="0" w:space="0" w:color="auto"/>
                  </w:divBdr>
                </w:div>
                <w:div w:id="14969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9335">
      <w:bodyDiv w:val="1"/>
      <w:marLeft w:val="0"/>
      <w:marRight w:val="0"/>
      <w:marTop w:val="0"/>
      <w:marBottom w:val="0"/>
      <w:divBdr>
        <w:top w:val="none" w:sz="0" w:space="0" w:color="auto"/>
        <w:left w:val="none" w:sz="0" w:space="0" w:color="auto"/>
        <w:bottom w:val="none" w:sz="0" w:space="0" w:color="auto"/>
        <w:right w:val="none" w:sz="0" w:space="0" w:color="auto"/>
      </w:divBdr>
      <w:divsChild>
        <w:div w:id="429131249">
          <w:marLeft w:val="0"/>
          <w:marRight w:val="0"/>
          <w:marTop w:val="0"/>
          <w:marBottom w:val="0"/>
          <w:divBdr>
            <w:top w:val="none" w:sz="0" w:space="0" w:color="auto"/>
            <w:left w:val="none" w:sz="0" w:space="0" w:color="auto"/>
            <w:bottom w:val="none" w:sz="0" w:space="0" w:color="auto"/>
            <w:right w:val="none" w:sz="0" w:space="0" w:color="auto"/>
          </w:divBdr>
        </w:div>
        <w:div w:id="2014411957">
          <w:marLeft w:val="0"/>
          <w:marRight w:val="0"/>
          <w:marTop w:val="0"/>
          <w:marBottom w:val="0"/>
          <w:divBdr>
            <w:top w:val="none" w:sz="0" w:space="0" w:color="auto"/>
            <w:left w:val="none" w:sz="0" w:space="0" w:color="auto"/>
            <w:bottom w:val="none" w:sz="0" w:space="0" w:color="auto"/>
            <w:right w:val="none" w:sz="0" w:space="0" w:color="auto"/>
          </w:divBdr>
        </w:div>
        <w:div w:id="1567378937">
          <w:marLeft w:val="0"/>
          <w:marRight w:val="0"/>
          <w:marTop w:val="0"/>
          <w:marBottom w:val="0"/>
          <w:divBdr>
            <w:top w:val="none" w:sz="0" w:space="0" w:color="auto"/>
            <w:left w:val="none" w:sz="0" w:space="0" w:color="auto"/>
            <w:bottom w:val="none" w:sz="0" w:space="0" w:color="auto"/>
            <w:right w:val="none" w:sz="0" w:space="0" w:color="auto"/>
          </w:divBdr>
        </w:div>
        <w:div w:id="1660382142">
          <w:marLeft w:val="0"/>
          <w:marRight w:val="0"/>
          <w:marTop w:val="0"/>
          <w:marBottom w:val="0"/>
          <w:divBdr>
            <w:top w:val="none" w:sz="0" w:space="0" w:color="auto"/>
            <w:left w:val="none" w:sz="0" w:space="0" w:color="auto"/>
            <w:bottom w:val="none" w:sz="0" w:space="0" w:color="auto"/>
            <w:right w:val="none" w:sz="0" w:space="0" w:color="auto"/>
          </w:divBdr>
        </w:div>
      </w:divsChild>
    </w:div>
    <w:div w:id="364141022">
      <w:bodyDiv w:val="1"/>
      <w:marLeft w:val="0"/>
      <w:marRight w:val="0"/>
      <w:marTop w:val="0"/>
      <w:marBottom w:val="0"/>
      <w:divBdr>
        <w:top w:val="none" w:sz="0" w:space="0" w:color="auto"/>
        <w:left w:val="none" w:sz="0" w:space="0" w:color="auto"/>
        <w:bottom w:val="none" w:sz="0" w:space="0" w:color="auto"/>
        <w:right w:val="none" w:sz="0" w:space="0" w:color="auto"/>
      </w:divBdr>
      <w:divsChild>
        <w:div w:id="885481815">
          <w:marLeft w:val="0"/>
          <w:marRight w:val="0"/>
          <w:marTop w:val="0"/>
          <w:marBottom w:val="0"/>
          <w:divBdr>
            <w:top w:val="none" w:sz="0" w:space="0" w:color="auto"/>
            <w:left w:val="none" w:sz="0" w:space="0" w:color="auto"/>
            <w:bottom w:val="none" w:sz="0" w:space="0" w:color="auto"/>
            <w:right w:val="none" w:sz="0" w:space="0" w:color="auto"/>
          </w:divBdr>
        </w:div>
        <w:div w:id="1759517014">
          <w:marLeft w:val="0"/>
          <w:marRight w:val="0"/>
          <w:marTop w:val="0"/>
          <w:marBottom w:val="0"/>
          <w:divBdr>
            <w:top w:val="none" w:sz="0" w:space="0" w:color="auto"/>
            <w:left w:val="none" w:sz="0" w:space="0" w:color="auto"/>
            <w:bottom w:val="none" w:sz="0" w:space="0" w:color="auto"/>
            <w:right w:val="none" w:sz="0" w:space="0" w:color="auto"/>
          </w:divBdr>
        </w:div>
      </w:divsChild>
    </w:div>
    <w:div w:id="620305016">
      <w:bodyDiv w:val="1"/>
      <w:marLeft w:val="0"/>
      <w:marRight w:val="0"/>
      <w:marTop w:val="0"/>
      <w:marBottom w:val="0"/>
      <w:divBdr>
        <w:top w:val="none" w:sz="0" w:space="0" w:color="auto"/>
        <w:left w:val="none" w:sz="0" w:space="0" w:color="auto"/>
        <w:bottom w:val="none" w:sz="0" w:space="0" w:color="auto"/>
        <w:right w:val="none" w:sz="0" w:space="0" w:color="auto"/>
      </w:divBdr>
    </w:div>
    <w:div w:id="648248140">
      <w:bodyDiv w:val="1"/>
      <w:marLeft w:val="0"/>
      <w:marRight w:val="0"/>
      <w:marTop w:val="0"/>
      <w:marBottom w:val="0"/>
      <w:divBdr>
        <w:top w:val="none" w:sz="0" w:space="0" w:color="auto"/>
        <w:left w:val="none" w:sz="0" w:space="0" w:color="auto"/>
        <w:bottom w:val="none" w:sz="0" w:space="0" w:color="auto"/>
        <w:right w:val="none" w:sz="0" w:space="0" w:color="auto"/>
      </w:divBdr>
      <w:divsChild>
        <w:div w:id="1275291142">
          <w:marLeft w:val="0"/>
          <w:marRight w:val="0"/>
          <w:marTop w:val="0"/>
          <w:marBottom w:val="0"/>
          <w:divBdr>
            <w:top w:val="none" w:sz="0" w:space="0" w:color="auto"/>
            <w:left w:val="none" w:sz="0" w:space="0" w:color="auto"/>
            <w:bottom w:val="none" w:sz="0" w:space="0" w:color="auto"/>
            <w:right w:val="none" w:sz="0" w:space="0" w:color="auto"/>
          </w:divBdr>
        </w:div>
        <w:div w:id="203756909">
          <w:marLeft w:val="0"/>
          <w:marRight w:val="0"/>
          <w:marTop w:val="0"/>
          <w:marBottom w:val="0"/>
          <w:divBdr>
            <w:top w:val="none" w:sz="0" w:space="0" w:color="auto"/>
            <w:left w:val="none" w:sz="0" w:space="0" w:color="auto"/>
            <w:bottom w:val="none" w:sz="0" w:space="0" w:color="auto"/>
            <w:right w:val="none" w:sz="0" w:space="0" w:color="auto"/>
          </w:divBdr>
        </w:div>
        <w:div w:id="1910917993">
          <w:marLeft w:val="0"/>
          <w:marRight w:val="0"/>
          <w:marTop w:val="0"/>
          <w:marBottom w:val="0"/>
          <w:divBdr>
            <w:top w:val="none" w:sz="0" w:space="0" w:color="auto"/>
            <w:left w:val="none" w:sz="0" w:space="0" w:color="auto"/>
            <w:bottom w:val="none" w:sz="0" w:space="0" w:color="auto"/>
            <w:right w:val="none" w:sz="0" w:space="0" w:color="auto"/>
          </w:divBdr>
        </w:div>
        <w:div w:id="473375484">
          <w:marLeft w:val="0"/>
          <w:marRight w:val="0"/>
          <w:marTop w:val="0"/>
          <w:marBottom w:val="0"/>
          <w:divBdr>
            <w:top w:val="none" w:sz="0" w:space="0" w:color="auto"/>
            <w:left w:val="none" w:sz="0" w:space="0" w:color="auto"/>
            <w:bottom w:val="none" w:sz="0" w:space="0" w:color="auto"/>
            <w:right w:val="none" w:sz="0" w:space="0" w:color="auto"/>
          </w:divBdr>
        </w:div>
        <w:div w:id="792793372">
          <w:marLeft w:val="0"/>
          <w:marRight w:val="0"/>
          <w:marTop w:val="0"/>
          <w:marBottom w:val="0"/>
          <w:divBdr>
            <w:top w:val="none" w:sz="0" w:space="0" w:color="auto"/>
            <w:left w:val="none" w:sz="0" w:space="0" w:color="auto"/>
            <w:bottom w:val="none" w:sz="0" w:space="0" w:color="auto"/>
            <w:right w:val="none" w:sz="0" w:space="0" w:color="auto"/>
          </w:divBdr>
        </w:div>
        <w:div w:id="1734506148">
          <w:marLeft w:val="0"/>
          <w:marRight w:val="0"/>
          <w:marTop w:val="0"/>
          <w:marBottom w:val="0"/>
          <w:divBdr>
            <w:top w:val="none" w:sz="0" w:space="0" w:color="auto"/>
            <w:left w:val="none" w:sz="0" w:space="0" w:color="auto"/>
            <w:bottom w:val="none" w:sz="0" w:space="0" w:color="auto"/>
            <w:right w:val="none" w:sz="0" w:space="0" w:color="auto"/>
          </w:divBdr>
        </w:div>
        <w:div w:id="800270447">
          <w:marLeft w:val="0"/>
          <w:marRight w:val="0"/>
          <w:marTop w:val="0"/>
          <w:marBottom w:val="0"/>
          <w:divBdr>
            <w:top w:val="none" w:sz="0" w:space="0" w:color="auto"/>
            <w:left w:val="none" w:sz="0" w:space="0" w:color="auto"/>
            <w:bottom w:val="none" w:sz="0" w:space="0" w:color="auto"/>
            <w:right w:val="none" w:sz="0" w:space="0" w:color="auto"/>
          </w:divBdr>
        </w:div>
        <w:div w:id="749817857">
          <w:marLeft w:val="0"/>
          <w:marRight w:val="0"/>
          <w:marTop w:val="0"/>
          <w:marBottom w:val="0"/>
          <w:divBdr>
            <w:top w:val="none" w:sz="0" w:space="0" w:color="auto"/>
            <w:left w:val="none" w:sz="0" w:space="0" w:color="auto"/>
            <w:bottom w:val="none" w:sz="0" w:space="0" w:color="auto"/>
            <w:right w:val="none" w:sz="0" w:space="0" w:color="auto"/>
          </w:divBdr>
        </w:div>
        <w:div w:id="1702631889">
          <w:marLeft w:val="0"/>
          <w:marRight w:val="0"/>
          <w:marTop w:val="0"/>
          <w:marBottom w:val="0"/>
          <w:divBdr>
            <w:top w:val="none" w:sz="0" w:space="0" w:color="auto"/>
            <w:left w:val="none" w:sz="0" w:space="0" w:color="auto"/>
            <w:bottom w:val="none" w:sz="0" w:space="0" w:color="auto"/>
            <w:right w:val="none" w:sz="0" w:space="0" w:color="auto"/>
          </w:divBdr>
        </w:div>
        <w:div w:id="1712219472">
          <w:marLeft w:val="0"/>
          <w:marRight w:val="0"/>
          <w:marTop w:val="0"/>
          <w:marBottom w:val="0"/>
          <w:divBdr>
            <w:top w:val="none" w:sz="0" w:space="0" w:color="auto"/>
            <w:left w:val="none" w:sz="0" w:space="0" w:color="auto"/>
            <w:bottom w:val="none" w:sz="0" w:space="0" w:color="auto"/>
            <w:right w:val="none" w:sz="0" w:space="0" w:color="auto"/>
          </w:divBdr>
        </w:div>
        <w:div w:id="1593275990">
          <w:marLeft w:val="0"/>
          <w:marRight w:val="0"/>
          <w:marTop w:val="0"/>
          <w:marBottom w:val="0"/>
          <w:divBdr>
            <w:top w:val="none" w:sz="0" w:space="0" w:color="auto"/>
            <w:left w:val="none" w:sz="0" w:space="0" w:color="auto"/>
            <w:bottom w:val="none" w:sz="0" w:space="0" w:color="auto"/>
            <w:right w:val="none" w:sz="0" w:space="0" w:color="auto"/>
          </w:divBdr>
        </w:div>
        <w:div w:id="1574469275">
          <w:marLeft w:val="0"/>
          <w:marRight w:val="0"/>
          <w:marTop w:val="0"/>
          <w:marBottom w:val="0"/>
          <w:divBdr>
            <w:top w:val="none" w:sz="0" w:space="0" w:color="auto"/>
            <w:left w:val="none" w:sz="0" w:space="0" w:color="auto"/>
            <w:bottom w:val="none" w:sz="0" w:space="0" w:color="auto"/>
            <w:right w:val="none" w:sz="0" w:space="0" w:color="auto"/>
          </w:divBdr>
        </w:div>
        <w:div w:id="661733624">
          <w:marLeft w:val="0"/>
          <w:marRight w:val="0"/>
          <w:marTop w:val="0"/>
          <w:marBottom w:val="0"/>
          <w:divBdr>
            <w:top w:val="none" w:sz="0" w:space="0" w:color="auto"/>
            <w:left w:val="none" w:sz="0" w:space="0" w:color="auto"/>
            <w:bottom w:val="none" w:sz="0" w:space="0" w:color="auto"/>
            <w:right w:val="none" w:sz="0" w:space="0" w:color="auto"/>
          </w:divBdr>
        </w:div>
        <w:div w:id="2041319985">
          <w:marLeft w:val="0"/>
          <w:marRight w:val="0"/>
          <w:marTop w:val="0"/>
          <w:marBottom w:val="0"/>
          <w:divBdr>
            <w:top w:val="none" w:sz="0" w:space="0" w:color="auto"/>
            <w:left w:val="none" w:sz="0" w:space="0" w:color="auto"/>
            <w:bottom w:val="none" w:sz="0" w:space="0" w:color="auto"/>
            <w:right w:val="none" w:sz="0" w:space="0" w:color="auto"/>
          </w:divBdr>
        </w:div>
        <w:div w:id="1967272463">
          <w:marLeft w:val="0"/>
          <w:marRight w:val="0"/>
          <w:marTop w:val="0"/>
          <w:marBottom w:val="0"/>
          <w:divBdr>
            <w:top w:val="none" w:sz="0" w:space="0" w:color="auto"/>
            <w:left w:val="none" w:sz="0" w:space="0" w:color="auto"/>
            <w:bottom w:val="none" w:sz="0" w:space="0" w:color="auto"/>
            <w:right w:val="none" w:sz="0" w:space="0" w:color="auto"/>
          </w:divBdr>
        </w:div>
        <w:div w:id="41288994">
          <w:marLeft w:val="0"/>
          <w:marRight w:val="0"/>
          <w:marTop w:val="0"/>
          <w:marBottom w:val="0"/>
          <w:divBdr>
            <w:top w:val="none" w:sz="0" w:space="0" w:color="auto"/>
            <w:left w:val="none" w:sz="0" w:space="0" w:color="auto"/>
            <w:bottom w:val="none" w:sz="0" w:space="0" w:color="auto"/>
            <w:right w:val="none" w:sz="0" w:space="0" w:color="auto"/>
          </w:divBdr>
        </w:div>
        <w:div w:id="1917396538">
          <w:marLeft w:val="0"/>
          <w:marRight w:val="0"/>
          <w:marTop w:val="0"/>
          <w:marBottom w:val="0"/>
          <w:divBdr>
            <w:top w:val="none" w:sz="0" w:space="0" w:color="auto"/>
            <w:left w:val="none" w:sz="0" w:space="0" w:color="auto"/>
            <w:bottom w:val="none" w:sz="0" w:space="0" w:color="auto"/>
            <w:right w:val="none" w:sz="0" w:space="0" w:color="auto"/>
          </w:divBdr>
        </w:div>
        <w:div w:id="71390685">
          <w:marLeft w:val="0"/>
          <w:marRight w:val="0"/>
          <w:marTop w:val="0"/>
          <w:marBottom w:val="0"/>
          <w:divBdr>
            <w:top w:val="none" w:sz="0" w:space="0" w:color="auto"/>
            <w:left w:val="none" w:sz="0" w:space="0" w:color="auto"/>
            <w:bottom w:val="none" w:sz="0" w:space="0" w:color="auto"/>
            <w:right w:val="none" w:sz="0" w:space="0" w:color="auto"/>
          </w:divBdr>
        </w:div>
      </w:divsChild>
    </w:div>
    <w:div w:id="763383759">
      <w:bodyDiv w:val="1"/>
      <w:marLeft w:val="0"/>
      <w:marRight w:val="0"/>
      <w:marTop w:val="0"/>
      <w:marBottom w:val="0"/>
      <w:divBdr>
        <w:top w:val="none" w:sz="0" w:space="0" w:color="auto"/>
        <w:left w:val="none" w:sz="0" w:space="0" w:color="auto"/>
        <w:bottom w:val="none" w:sz="0" w:space="0" w:color="auto"/>
        <w:right w:val="none" w:sz="0" w:space="0" w:color="auto"/>
      </w:divBdr>
      <w:divsChild>
        <w:div w:id="20589779">
          <w:marLeft w:val="0"/>
          <w:marRight w:val="0"/>
          <w:marTop w:val="0"/>
          <w:marBottom w:val="0"/>
          <w:divBdr>
            <w:top w:val="none" w:sz="0" w:space="0" w:color="auto"/>
            <w:left w:val="none" w:sz="0" w:space="0" w:color="auto"/>
            <w:bottom w:val="none" w:sz="0" w:space="0" w:color="auto"/>
            <w:right w:val="none" w:sz="0" w:space="0" w:color="auto"/>
          </w:divBdr>
        </w:div>
        <w:div w:id="915552752">
          <w:marLeft w:val="0"/>
          <w:marRight w:val="0"/>
          <w:marTop w:val="0"/>
          <w:marBottom w:val="0"/>
          <w:divBdr>
            <w:top w:val="none" w:sz="0" w:space="0" w:color="auto"/>
            <w:left w:val="none" w:sz="0" w:space="0" w:color="auto"/>
            <w:bottom w:val="none" w:sz="0" w:space="0" w:color="auto"/>
            <w:right w:val="none" w:sz="0" w:space="0" w:color="auto"/>
          </w:divBdr>
        </w:div>
        <w:div w:id="1310357047">
          <w:marLeft w:val="0"/>
          <w:marRight w:val="0"/>
          <w:marTop w:val="0"/>
          <w:marBottom w:val="0"/>
          <w:divBdr>
            <w:top w:val="none" w:sz="0" w:space="0" w:color="auto"/>
            <w:left w:val="none" w:sz="0" w:space="0" w:color="auto"/>
            <w:bottom w:val="none" w:sz="0" w:space="0" w:color="auto"/>
            <w:right w:val="none" w:sz="0" w:space="0" w:color="auto"/>
          </w:divBdr>
        </w:div>
        <w:div w:id="914899677">
          <w:marLeft w:val="0"/>
          <w:marRight w:val="0"/>
          <w:marTop w:val="0"/>
          <w:marBottom w:val="0"/>
          <w:divBdr>
            <w:top w:val="none" w:sz="0" w:space="0" w:color="auto"/>
            <w:left w:val="none" w:sz="0" w:space="0" w:color="auto"/>
            <w:bottom w:val="none" w:sz="0" w:space="0" w:color="auto"/>
            <w:right w:val="none" w:sz="0" w:space="0" w:color="auto"/>
          </w:divBdr>
        </w:div>
      </w:divsChild>
    </w:div>
    <w:div w:id="773402111">
      <w:bodyDiv w:val="1"/>
      <w:marLeft w:val="0"/>
      <w:marRight w:val="0"/>
      <w:marTop w:val="0"/>
      <w:marBottom w:val="0"/>
      <w:divBdr>
        <w:top w:val="none" w:sz="0" w:space="0" w:color="auto"/>
        <w:left w:val="none" w:sz="0" w:space="0" w:color="auto"/>
        <w:bottom w:val="none" w:sz="0" w:space="0" w:color="auto"/>
        <w:right w:val="none" w:sz="0" w:space="0" w:color="auto"/>
      </w:divBdr>
      <w:divsChild>
        <w:div w:id="1253851276">
          <w:marLeft w:val="0"/>
          <w:marRight w:val="0"/>
          <w:marTop w:val="15"/>
          <w:marBottom w:val="0"/>
          <w:divBdr>
            <w:top w:val="single" w:sz="48" w:space="0" w:color="auto"/>
            <w:left w:val="single" w:sz="48" w:space="0" w:color="auto"/>
            <w:bottom w:val="single" w:sz="48" w:space="0" w:color="auto"/>
            <w:right w:val="single" w:sz="48" w:space="0" w:color="auto"/>
          </w:divBdr>
          <w:divsChild>
            <w:div w:id="1461024948">
              <w:marLeft w:val="0"/>
              <w:marRight w:val="0"/>
              <w:marTop w:val="0"/>
              <w:marBottom w:val="0"/>
              <w:divBdr>
                <w:top w:val="none" w:sz="0" w:space="0" w:color="auto"/>
                <w:left w:val="none" w:sz="0" w:space="0" w:color="auto"/>
                <w:bottom w:val="none" w:sz="0" w:space="0" w:color="auto"/>
                <w:right w:val="none" w:sz="0" w:space="0" w:color="auto"/>
              </w:divBdr>
              <w:divsChild>
                <w:div w:id="1967658917">
                  <w:marLeft w:val="0"/>
                  <w:marRight w:val="0"/>
                  <w:marTop w:val="0"/>
                  <w:marBottom w:val="0"/>
                  <w:divBdr>
                    <w:top w:val="none" w:sz="0" w:space="0" w:color="auto"/>
                    <w:left w:val="none" w:sz="0" w:space="0" w:color="auto"/>
                    <w:bottom w:val="none" w:sz="0" w:space="0" w:color="auto"/>
                    <w:right w:val="none" w:sz="0" w:space="0" w:color="auto"/>
                  </w:divBdr>
                </w:div>
                <w:div w:id="800028705">
                  <w:marLeft w:val="0"/>
                  <w:marRight w:val="0"/>
                  <w:marTop w:val="0"/>
                  <w:marBottom w:val="0"/>
                  <w:divBdr>
                    <w:top w:val="none" w:sz="0" w:space="0" w:color="auto"/>
                    <w:left w:val="none" w:sz="0" w:space="0" w:color="auto"/>
                    <w:bottom w:val="none" w:sz="0" w:space="0" w:color="auto"/>
                    <w:right w:val="none" w:sz="0" w:space="0" w:color="auto"/>
                  </w:divBdr>
                </w:div>
                <w:div w:id="1087268434">
                  <w:marLeft w:val="0"/>
                  <w:marRight w:val="0"/>
                  <w:marTop w:val="0"/>
                  <w:marBottom w:val="0"/>
                  <w:divBdr>
                    <w:top w:val="none" w:sz="0" w:space="0" w:color="auto"/>
                    <w:left w:val="none" w:sz="0" w:space="0" w:color="auto"/>
                    <w:bottom w:val="none" w:sz="0" w:space="0" w:color="auto"/>
                    <w:right w:val="none" w:sz="0" w:space="0" w:color="auto"/>
                  </w:divBdr>
                </w:div>
                <w:div w:id="94132496">
                  <w:marLeft w:val="0"/>
                  <w:marRight w:val="0"/>
                  <w:marTop w:val="0"/>
                  <w:marBottom w:val="0"/>
                  <w:divBdr>
                    <w:top w:val="none" w:sz="0" w:space="0" w:color="auto"/>
                    <w:left w:val="none" w:sz="0" w:space="0" w:color="auto"/>
                    <w:bottom w:val="none" w:sz="0" w:space="0" w:color="auto"/>
                    <w:right w:val="none" w:sz="0" w:space="0" w:color="auto"/>
                  </w:divBdr>
                </w:div>
                <w:div w:id="1456682754">
                  <w:marLeft w:val="0"/>
                  <w:marRight w:val="0"/>
                  <w:marTop w:val="0"/>
                  <w:marBottom w:val="0"/>
                  <w:divBdr>
                    <w:top w:val="none" w:sz="0" w:space="0" w:color="auto"/>
                    <w:left w:val="none" w:sz="0" w:space="0" w:color="auto"/>
                    <w:bottom w:val="none" w:sz="0" w:space="0" w:color="auto"/>
                    <w:right w:val="none" w:sz="0" w:space="0" w:color="auto"/>
                  </w:divBdr>
                </w:div>
                <w:div w:id="1846967953">
                  <w:marLeft w:val="0"/>
                  <w:marRight w:val="0"/>
                  <w:marTop w:val="0"/>
                  <w:marBottom w:val="0"/>
                  <w:divBdr>
                    <w:top w:val="none" w:sz="0" w:space="0" w:color="auto"/>
                    <w:left w:val="none" w:sz="0" w:space="0" w:color="auto"/>
                    <w:bottom w:val="none" w:sz="0" w:space="0" w:color="auto"/>
                    <w:right w:val="none" w:sz="0" w:space="0" w:color="auto"/>
                  </w:divBdr>
                </w:div>
                <w:div w:id="608779216">
                  <w:marLeft w:val="0"/>
                  <w:marRight w:val="0"/>
                  <w:marTop w:val="0"/>
                  <w:marBottom w:val="0"/>
                  <w:divBdr>
                    <w:top w:val="none" w:sz="0" w:space="0" w:color="auto"/>
                    <w:left w:val="none" w:sz="0" w:space="0" w:color="auto"/>
                    <w:bottom w:val="none" w:sz="0" w:space="0" w:color="auto"/>
                    <w:right w:val="none" w:sz="0" w:space="0" w:color="auto"/>
                  </w:divBdr>
                </w:div>
                <w:div w:id="10196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0518">
          <w:marLeft w:val="0"/>
          <w:marRight w:val="0"/>
          <w:marTop w:val="15"/>
          <w:marBottom w:val="0"/>
          <w:divBdr>
            <w:top w:val="single" w:sz="48" w:space="0" w:color="auto"/>
            <w:left w:val="single" w:sz="48" w:space="0" w:color="auto"/>
            <w:bottom w:val="single" w:sz="48" w:space="0" w:color="auto"/>
            <w:right w:val="single" w:sz="48" w:space="0" w:color="auto"/>
          </w:divBdr>
          <w:divsChild>
            <w:div w:id="1326711247">
              <w:marLeft w:val="0"/>
              <w:marRight w:val="0"/>
              <w:marTop w:val="0"/>
              <w:marBottom w:val="0"/>
              <w:divBdr>
                <w:top w:val="none" w:sz="0" w:space="0" w:color="auto"/>
                <w:left w:val="none" w:sz="0" w:space="0" w:color="auto"/>
                <w:bottom w:val="none" w:sz="0" w:space="0" w:color="auto"/>
                <w:right w:val="none" w:sz="0" w:space="0" w:color="auto"/>
              </w:divBdr>
              <w:divsChild>
                <w:div w:id="1184586485">
                  <w:marLeft w:val="0"/>
                  <w:marRight w:val="0"/>
                  <w:marTop w:val="0"/>
                  <w:marBottom w:val="0"/>
                  <w:divBdr>
                    <w:top w:val="none" w:sz="0" w:space="0" w:color="auto"/>
                    <w:left w:val="none" w:sz="0" w:space="0" w:color="auto"/>
                    <w:bottom w:val="none" w:sz="0" w:space="0" w:color="auto"/>
                    <w:right w:val="none" w:sz="0" w:space="0" w:color="auto"/>
                  </w:divBdr>
                </w:div>
                <w:div w:id="470752106">
                  <w:marLeft w:val="0"/>
                  <w:marRight w:val="0"/>
                  <w:marTop w:val="0"/>
                  <w:marBottom w:val="0"/>
                  <w:divBdr>
                    <w:top w:val="none" w:sz="0" w:space="0" w:color="auto"/>
                    <w:left w:val="none" w:sz="0" w:space="0" w:color="auto"/>
                    <w:bottom w:val="none" w:sz="0" w:space="0" w:color="auto"/>
                    <w:right w:val="none" w:sz="0" w:space="0" w:color="auto"/>
                  </w:divBdr>
                </w:div>
                <w:div w:id="1159350748">
                  <w:marLeft w:val="0"/>
                  <w:marRight w:val="0"/>
                  <w:marTop w:val="0"/>
                  <w:marBottom w:val="0"/>
                  <w:divBdr>
                    <w:top w:val="none" w:sz="0" w:space="0" w:color="auto"/>
                    <w:left w:val="none" w:sz="0" w:space="0" w:color="auto"/>
                    <w:bottom w:val="none" w:sz="0" w:space="0" w:color="auto"/>
                    <w:right w:val="none" w:sz="0" w:space="0" w:color="auto"/>
                  </w:divBdr>
                </w:div>
                <w:div w:id="484005311">
                  <w:marLeft w:val="0"/>
                  <w:marRight w:val="0"/>
                  <w:marTop w:val="0"/>
                  <w:marBottom w:val="0"/>
                  <w:divBdr>
                    <w:top w:val="none" w:sz="0" w:space="0" w:color="auto"/>
                    <w:left w:val="none" w:sz="0" w:space="0" w:color="auto"/>
                    <w:bottom w:val="none" w:sz="0" w:space="0" w:color="auto"/>
                    <w:right w:val="none" w:sz="0" w:space="0" w:color="auto"/>
                  </w:divBdr>
                </w:div>
                <w:div w:id="4615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4887">
      <w:bodyDiv w:val="1"/>
      <w:marLeft w:val="0"/>
      <w:marRight w:val="0"/>
      <w:marTop w:val="0"/>
      <w:marBottom w:val="0"/>
      <w:divBdr>
        <w:top w:val="none" w:sz="0" w:space="0" w:color="auto"/>
        <w:left w:val="none" w:sz="0" w:space="0" w:color="auto"/>
        <w:bottom w:val="none" w:sz="0" w:space="0" w:color="auto"/>
        <w:right w:val="none" w:sz="0" w:space="0" w:color="auto"/>
      </w:divBdr>
      <w:divsChild>
        <w:div w:id="558833121">
          <w:marLeft w:val="0"/>
          <w:marRight w:val="0"/>
          <w:marTop w:val="0"/>
          <w:marBottom w:val="0"/>
          <w:divBdr>
            <w:top w:val="none" w:sz="0" w:space="0" w:color="auto"/>
            <w:left w:val="none" w:sz="0" w:space="0" w:color="auto"/>
            <w:bottom w:val="none" w:sz="0" w:space="0" w:color="auto"/>
            <w:right w:val="none" w:sz="0" w:space="0" w:color="auto"/>
          </w:divBdr>
        </w:div>
        <w:div w:id="1479147659">
          <w:marLeft w:val="0"/>
          <w:marRight w:val="0"/>
          <w:marTop w:val="0"/>
          <w:marBottom w:val="0"/>
          <w:divBdr>
            <w:top w:val="none" w:sz="0" w:space="0" w:color="auto"/>
            <w:left w:val="none" w:sz="0" w:space="0" w:color="auto"/>
            <w:bottom w:val="none" w:sz="0" w:space="0" w:color="auto"/>
            <w:right w:val="none" w:sz="0" w:space="0" w:color="auto"/>
          </w:divBdr>
        </w:div>
        <w:div w:id="1659847069">
          <w:marLeft w:val="0"/>
          <w:marRight w:val="0"/>
          <w:marTop w:val="0"/>
          <w:marBottom w:val="0"/>
          <w:divBdr>
            <w:top w:val="none" w:sz="0" w:space="0" w:color="auto"/>
            <w:left w:val="none" w:sz="0" w:space="0" w:color="auto"/>
            <w:bottom w:val="none" w:sz="0" w:space="0" w:color="auto"/>
            <w:right w:val="none" w:sz="0" w:space="0" w:color="auto"/>
          </w:divBdr>
        </w:div>
        <w:div w:id="922645630">
          <w:marLeft w:val="0"/>
          <w:marRight w:val="0"/>
          <w:marTop w:val="0"/>
          <w:marBottom w:val="0"/>
          <w:divBdr>
            <w:top w:val="none" w:sz="0" w:space="0" w:color="auto"/>
            <w:left w:val="none" w:sz="0" w:space="0" w:color="auto"/>
            <w:bottom w:val="none" w:sz="0" w:space="0" w:color="auto"/>
            <w:right w:val="none" w:sz="0" w:space="0" w:color="auto"/>
          </w:divBdr>
        </w:div>
        <w:div w:id="668412956">
          <w:marLeft w:val="0"/>
          <w:marRight w:val="0"/>
          <w:marTop w:val="0"/>
          <w:marBottom w:val="0"/>
          <w:divBdr>
            <w:top w:val="none" w:sz="0" w:space="0" w:color="auto"/>
            <w:left w:val="none" w:sz="0" w:space="0" w:color="auto"/>
            <w:bottom w:val="none" w:sz="0" w:space="0" w:color="auto"/>
            <w:right w:val="none" w:sz="0" w:space="0" w:color="auto"/>
          </w:divBdr>
        </w:div>
        <w:div w:id="1008409812">
          <w:marLeft w:val="0"/>
          <w:marRight w:val="0"/>
          <w:marTop w:val="0"/>
          <w:marBottom w:val="0"/>
          <w:divBdr>
            <w:top w:val="none" w:sz="0" w:space="0" w:color="auto"/>
            <w:left w:val="none" w:sz="0" w:space="0" w:color="auto"/>
            <w:bottom w:val="none" w:sz="0" w:space="0" w:color="auto"/>
            <w:right w:val="none" w:sz="0" w:space="0" w:color="auto"/>
          </w:divBdr>
        </w:div>
        <w:div w:id="36392679">
          <w:marLeft w:val="0"/>
          <w:marRight w:val="0"/>
          <w:marTop w:val="0"/>
          <w:marBottom w:val="0"/>
          <w:divBdr>
            <w:top w:val="none" w:sz="0" w:space="0" w:color="auto"/>
            <w:left w:val="none" w:sz="0" w:space="0" w:color="auto"/>
            <w:bottom w:val="none" w:sz="0" w:space="0" w:color="auto"/>
            <w:right w:val="none" w:sz="0" w:space="0" w:color="auto"/>
          </w:divBdr>
        </w:div>
        <w:div w:id="115831454">
          <w:marLeft w:val="0"/>
          <w:marRight w:val="0"/>
          <w:marTop w:val="0"/>
          <w:marBottom w:val="0"/>
          <w:divBdr>
            <w:top w:val="none" w:sz="0" w:space="0" w:color="auto"/>
            <w:left w:val="none" w:sz="0" w:space="0" w:color="auto"/>
            <w:bottom w:val="none" w:sz="0" w:space="0" w:color="auto"/>
            <w:right w:val="none" w:sz="0" w:space="0" w:color="auto"/>
          </w:divBdr>
        </w:div>
      </w:divsChild>
    </w:div>
    <w:div w:id="898320737">
      <w:bodyDiv w:val="1"/>
      <w:marLeft w:val="0"/>
      <w:marRight w:val="0"/>
      <w:marTop w:val="0"/>
      <w:marBottom w:val="0"/>
      <w:divBdr>
        <w:top w:val="none" w:sz="0" w:space="0" w:color="auto"/>
        <w:left w:val="none" w:sz="0" w:space="0" w:color="auto"/>
        <w:bottom w:val="none" w:sz="0" w:space="0" w:color="auto"/>
        <w:right w:val="none" w:sz="0" w:space="0" w:color="auto"/>
      </w:divBdr>
      <w:divsChild>
        <w:div w:id="1779327469">
          <w:marLeft w:val="0"/>
          <w:marRight w:val="0"/>
          <w:marTop w:val="15"/>
          <w:marBottom w:val="0"/>
          <w:divBdr>
            <w:top w:val="single" w:sz="48" w:space="0" w:color="auto"/>
            <w:left w:val="single" w:sz="48" w:space="0" w:color="auto"/>
            <w:bottom w:val="single" w:sz="48" w:space="0" w:color="auto"/>
            <w:right w:val="single" w:sz="48" w:space="0" w:color="auto"/>
          </w:divBdr>
          <w:divsChild>
            <w:div w:id="1925531148">
              <w:marLeft w:val="0"/>
              <w:marRight w:val="0"/>
              <w:marTop w:val="0"/>
              <w:marBottom w:val="0"/>
              <w:divBdr>
                <w:top w:val="none" w:sz="0" w:space="0" w:color="auto"/>
                <w:left w:val="none" w:sz="0" w:space="0" w:color="auto"/>
                <w:bottom w:val="none" w:sz="0" w:space="0" w:color="auto"/>
                <w:right w:val="none" w:sz="0" w:space="0" w:color="auto"/>
              </w:divBdr>
              <w:divsChild>
                <w:div w:id="872352790">
                  <w:marLeft w:val="0"/>
                  <w:marRight w:val="0"/>
                  <w:marTop w:val="0"/>
                  <w:marBottom w:val="0"/>
                  <w:divBdr>
                    <w:top w:val="none" w:sz="0" w:space="0" w:color="auto"/>
                    <w:left w:val="none" w:sz="0" w:space="0" w:color="auto"/>
                    <w:bottom w:val="none" w:sz="0" w:space="0" w:color="auto"/>
                    <w:right w:val="none" w:sz="0" w:space="0" w:color="auto"/>
                  </w:divBdr>
                </w:div>
                <w:div w:id="859902362">
                  <w:marLeft w:val="0"/>
                  <w:marRight w:val="0"/>
                  <w:marTop w:val="0"/>
                  <w:marBottom w:val="0"/>
                  <w:divBdr>
                    <w:top w:val="none" w:sz="0" w:space="0" w:color="auto"/>
                    <w:left w:val="none" w:sz="0" w:space="0" w:color="auto"/>
                    <w:bottom w:val="none" w:sz="0" w:space="0" w:color="auto"/>
                    <w:right w:val="none" w:sz="0" w:space="0" w:color="auto"/>
                  </w:divBdr>
                </w:div>
                <w:div w:id="1279029549">
                  <w:marLeft w:val="0"/>
                  <w:marRight w:val="0"/>
                  <w:marTop w:val="0"/>
                  <w:marBottom w:val="0"/>
                  <w:divBdr>
                    <w:top w:val="none" w:sz="0" w:space="0" w:color="auto"/>
                    <w:left w:val="none" w:sz="0" w:space="0" w:color="auto"/>
                    <w:bottom w:val="none" w:sz="0" w:space="0" w:color="auto"/>
                    <w:right w:val="none" w:sz="0" w:space="0" w:color="auto"/>
                  </w:divBdr>
                </w:div>
                <w:div w:id="78715217">
                  <w:marLeft w:val="0"/>
                  <w:marRight w:val="0"/>
                  <w:marTop w:val="0"/>
                  <w:marBottom w:val="0"/>
                  <w:divBdr>
                    <w:top w:val="none" w:sz="0" w:space="0" w:color="auto"/>
                    <w:left w:val="none" w:sz="0" w:space="0" w:color="auto"/>
                    <w:bottom w:val="none" w:sz="0" w:space="0" w:color="auto"/>
                    <w:right w:val="none" w:sz="0" w:space="0" w:color="auto"/>
                  </w:divBdr>
                </w:div>
                <w:div w:id="1137337555">
                  <w:marLeft w:val="0"/>
                  <w:marRight w:val="0"/>
                  <w:marTop w:val="0"/>
                  <w:marBottom w:val="0"/>
                  <w:divBdr>
                    <w:top w:val="none" w:sz="0" w:space="0" w:color="auto"/>
                    <w:left w:val="none" w:sz="0" w:space="0" w:color="auto"/>
                    <w:bottom w:val="none" w:sz="0" w:space="0" w:color="auto"/>
                    <w:right w:val="none" w:sz="0" w:space="0" w:color="auto"/>
                  </w:divBdr>
                </w:div>
                <w:div w:id="579220564">
                  <w:marLeft w:val="0"/>
                  <w:marRight w:val="0"/>
                  <w:marTop w:val="0"/>
                  <w:marBottom w:val="0"/>
                  <w:divBdr>
                    <w:top w:val="none" w:sz="0" w:space="0" w:color="auto"/>
                    <w:left w:val="none" w:sz="0" w:space="0" w:color="auto"/>
                    <w:bottom w:val="none" w:sz="0" w:space="0" w:color="auto"/>
                    <w:right w:val="none" w:sz="0" w:space="0" w:color="auto"/>
                  </w:divBdr>
                </w:div>
                <w:div w:id="533227260">
                  <w:marLeft w:val="0"/>
                  <w:marRight w:val="0"/>
                  <w:marTop w:val="0"/>
                  <w:marBottom w:val="0"/>
                  <w:divBdr>
                    <w:top w:val="none" w:sz="0" w:space="0" w:color="auto"/>
                    <w:left w:val="none" w:sz="0" w:space="0" w:color="auto"/>
                    <w:bottom w:val="none" w:sz="0" w:space="0" w:color="auto"/>
                    <w:right w:val="none" w:sz="0" w:space="0" w:color="auto"/>
                  </w:divBdr>
                </w:div>
                <w:div w:id="2000621632">
                  <w:marLeft w:val="0"/>
                  <w:marRight w:val="0"/>
                  <w:marTop w:val="0"/>
                  <w:marBottom w:val="0"/>
                  <w:divBdr>
                    <w:top w:val="none" w:sz="0" w:space="0" w:color="auto"/>
                    <w:left w:val="none" w:sz="0" w:space="0" w:color="auto"/>
                    <w:bottom w:val="none" w:sz="0" w:space="0" w:color="auto"/>
                    <w:right w:val="none" w:sz="0" w:space="0" w:color="auto"/>
                  </w:divBdr>
                </w:div>
                <w:div w:id="2106412888">
                  <w:marLeft w:val="0"/>
                  <w:marRight w:val="0"/>
                  <w:marTop w:val="0"/>
                  <w:marBottom w:val="0"/>
                  <w:divBdr>
                    <w:top w:val="none" w:sz="0" w:space="0" w:color="auto"/>
                    <w:left w:val="none" w:sz="0" w:space="0" w:color="auto"/>
                    <w:bottom w:val="none" w:sz="0" w:space="0" w:color="auto"/>
                    <w:right w:val="none" w:sz="0" w:space="0" w:color="auto"/>
                  </w:divBdr>
                </w:div>
                <w:div w:id="1972831665">
                  <w:marLeft w:val="0"/>
                  <w:marRight w:val="0"/>
                  <w:marTop w:val="0"/>
                  <w:marBottom w:val="0"/>
                  <w:divBdr>
                    <w:top w:val="none" w:sz="0" w:space="0" w:color="auto"/>
                    <w:left w:val="none" w:sz="0" w:space="0" w:color="auto"/>
                    <w:bottom w:val="none" w:sz="0" w:space="0" w:color="auto"/>
                    <w:right w:val="none" w:sz="0" w:space="0" w:color="auto"/>
                  </w:divBdr>
                </w:div>
                <w:div w:id="1941645673">
                  <w:marLeft w:val="0"/>
                  <w:marRight w:val="0"/>
                  <w:marTop w:val="0"/>
                  <w:marBottom w:val="0"/>
                  <w:divBdr>
                    <w:top w:val="none" w:sz="0" w:space="0" w:color="auto"/>
                    <w:left w:val="none" w:sz="0" w:space="0" w:color="auto"/>
                    <w:bottom w:val="none" w:sz="0" w:space="0" w:color="auto"/>
                    <w:right w:val="none" w:sz="0" w:space="0" w:color="auto"/>
                  </w:divBdr>
                </w:div>
                <w:div w:id="940994083">
                  <w:marLeft w:val="0"/>
                  <w:marRight w:val="0"/>
                  <w:marTop w:val="0"/>
                  <w:marBottom w:val="0"/>
                  <w:divBdr>
                    <w:top w:val="none" w:sz="0" w:space="0" w:color="auto"/>
                    <w:left w:val="none" w:sz="0" w:space="0" w:color="auto"/>
                    <w:bottom w:val="none" w:sz="0" w:space="0" w:color="auto"/>
                    <w:right w:val="none" w:sz="0" w:space="0" w:color="auto"/>
                  </w:divBdr>
                </w:div>
                <w:div w:id="1493373447">
                  <w:marLeft w:val="0"/>
                  <w:marRight w:val="0"/>
                  <w:marTop w:val="0"/>
                  <w:marBottom w:val="0"/>
                  <w:divBdr>
                    <w:top w:val="none" w:sz="0" w:space="0" w:color="auto"/>
                    <w:left w:val="none" w:sz="0" w:space="0" w:color="auto"/>
                    <w:bottom w:val="none" w:sz="0" w:space="0" w:color="auto"/>
                    <w:right w:val="none" w:sz="0" w:space="0" w:color="auto"/>
                  </w:divBdr>
                </w:div>
                <w:div w:id="717975797">
                  <w:marLeft w:val="0"/>
                  <w:marRight w:val="0"/>
                  <w:marTop w:val="0"/>
                  <w:marBottom w:val="0"/>
                  <w:divBdr>
                    <w:top w:val="none" w:sz="0" w:space="0" w:color="auto"/>
                    <w:left w:val="none" w:sz="0" w:space="0" w:color="auto"/>
                    <w:bottom w:val="none" w:sz="0" w:space="0" w:color="auto"/>
                    <w:right w:val="none" w:sz="0" w:space="0" w:color="auto"/>
                  </w:divBdr>
                </w:div>
                <w:div w:id="445583410">
                  <w:marLeft w:val="0"/>
                  <w:marRight w:val="0"/>
                  <w:marTop w:val="0"/>
                  <w:marBottom w:val="0"/>
                  <w:divBdr>
                    <w:top w:val="none" w:sz="0" w:space="0" w:color="auto"/>
                    <w:left w:val="none" w:sz="0" w:space="0" w:color="auto"/>
                    <w:bottom w:val="none" w:sz="0" w:space="0" w:color="auto"/>
                    <w:right w:val="none" w:sz="0" w:space="0" w:color="auto"/>
                  </w:divBdr>
                </w:div>
                <w:div w:id="1839928300">
                  <w:marLeft w:val="0"/>
                  <w:marRight w:val="0"/>
                  <w:marTop w:val="0"/>
                  <w:marBottom w:val="0"/>
                  <w:divBdr>
                    <w:top w:val="none" w:sz="0" w:space="0" w:color="auto"/>
                    <w:left w:val="none" w:sz="0" w:space="0" w:color="auto"/>
                    <w:bottom w:val="none" w:sz="0" w:space="0" w:color="auto"/>
                    <w:right w:val="none" w:sz="0" w:space="0" w:color="auto"/>
                  </w:divBdr>
                </w:div>
                <w:div w:id="1114712103">
                  <w:marLeft w:val="0"/>
                  <w:marRight w:val="0"/>
                  <w:marTop w:val="0"/>
                  <w:marBottom w:val="0"/>
                  <w:divBdr>
                    <w:top w:val="none" w:sz="0" w:space="0" w:color="auto"/>
                    <w:left w:val="none" w:sz="0" w:space="0" w:color="auto"/>
                    <w:bottom w:val="none" w:sz="0" w:space="0" w:color="auto"/>
                    <w:right w:val="none" w:sz="0" w:space="0" w:color="auto"/>
                  </w:divBdr>
                </w:div>
                <w:div w:id="1692494630">
                  <w:marLeft w:val="0"/>
                  <w:marRight w:val="0"/>
                  <w:marTop w:val="0"/>
                  <w:marBottom w:val="0"/>
                  <w:divBdr>
                    <w:top w:val="none" w:sz="0" w:space="0" w:color="auto"/>
                    <w:left w:val="none" w:sz="0" w:space="0" w:color="auto"/>
                    <w:bottom w:val="none" w:sz="0" w:space="0" w:color="auto"/>
                    <w:right w:val="none" w:sz="0" w:space="0" w:color="auto"/>
                  </w:divBdr>
                </w:div>
                <w:div w:id="738673342">
                  <w:marLeft w:val="0"/>
                  <w:marRight w:val="0"/>
                  <w:marTop w:val="0"/>
                  <w:marBottom w:val="0"/>
                  <w:divBdr>
                    <w:top w:val="none" w:sz="0" w:space="0" w:color="auto"/>
                    <w:left w:val="none" w:sz="0" w:space="0" w:color="auto"/>
                    <w:bottom w:val="none" w:sz="0" w:space="0" w:color="auto"/>
                    <w:right w:val="none" w:sz="0" w:space="0" w:color="auto"/>
                  </w:divBdr>
                </w:div>
                <w:div w:id="569459781">
                  <w:marLeft w:val="0"/>
                  <w:marRight w:val="0"/>
                  <w:marTop w:val="0"/>
                  <w:marBottom w:val="0"/>
                  <w:divBdr>
                    <w:top w:val="none" w:sz="0" w:space="0" w:color="auto"/>
                    <w:left w:val="none" w:sz="0" w:space="0" w:color="auto"/>
                    <w:bottom w:val="none" w:sz="0" w:space="0" w:color="auto"/>
                    <w:right w:val="none" w:sz="0" w:space="0" w:color="auto"/>
                  </w:divBdr>
                </w:div>
                <w:div w:id="585269019">
                  <w:marLeft w:val="0"/>
                  <w:marRight w:val="0"/>
                  <w:marTop w:val="0"/>
                  <w:marBottom w:val="0"/>
                  <w:divBdr>
                    <w:top w:val="none" w:sz="0" w:space="0" w:color="auto"/>
                    <w:left w:val="none" w:sz="0" w:space="0" w:color="auto"/>
                    <w:bottom w:val="none" w:sz="0" w:space="0" w:color="auto"/>
                    <w:right w:val="none" w:sz="0" w:space="0" w:color="auto"/>
                  </w:divBdr>
                </w:div>
                <w:div w:id="1808280024">
                  <w:marLeft w:val="0"/>
                  <w:marRight w:val="0"/>
                  <w:marTop w:val="0"/>
                  <w:marBottom w:val="0"/>
                  <w:divBdr>
                    <w:top w:val="none" w:sz="0" w:space="0" w:color="auto"/>
                    <w:left w:val="none" w:sz="0" w:space="0" w:color="auto"/>
                    <w:bottom w:val="none" w:sz="0" w:space="0" w:color="auto"/>
                    <w:right w:val="none" w:sz="0" w:space="0" w:color="auto"/>
                  </w:divBdr>
                </w:div>
                <w:div w:id="1240750961">
                  <w:marLeft w:val="0"/>
                  <w:marRight w:val="0"/>
                  <w:marTop w:val="0"/>
                  <w:marBottom w:val="0"/>
                  <w:divBdr>
                    <w:top w:val="none" w:sz="0" w:space="0" w:color="auto"/>
                    <w:left w:val="none" w:sz="0" w:space="0" w:color="auto"/>
                    <w:bottom w:val="none" w:sz="0" w:space="0" w:color="auto"/>
                    <w:right w:val="none" w:sz="0" w:space="0" w:color="auto"/>
                  </w:divBdr>
                </w:div>
                <w:div w:id="778179420">
                  <w:marLeft w:val="0"/>
                  <w:marRight w:val="0"/>
                  <w:marTop w:val="0"/>
                  <w:marBottom w:val="0"/>
                  <w:divBdr>
                    <w:top w:val="none" w:sz="0" w:space="0" w:color="auto"/>
                    <w:left w:val="none" w:sz="0" w:space="0" w:color="auto"/>
                    <w:bottom w:val="none" w:sz="0" w:space="0" w:color="auto"/>
                    <w:right w:val="none" w:sz="0" w:space="0" w:color="auto"/>
                  </w:divBdr>
                </w:div>
                <w:div w:id="1136680918">
                  <w:marLeft w:val="0"/>
                  <w:marRight w:val="0"/>
                  <w:marTop w:val="0"/>
                  <w:marBottom w:val="0"/>
                  <w:divBdr>
                    <w:top w:val="none" w:sz="0" w:space="0" w:color="auto"/>
                    <w:left w:val="none" w:sz="0" w:space="0" w:color="auto"/>
                    <w:bottom w:val="none" w:sz="0" w:space="0" w:color="auto"/>
                    <w:right w:val="none" w:sz="0" w:space="0" w:color="auto"/>
                  </w:divBdr>
                </w:div>
                <w:div w:id="868958435">
                  <w:marLeft w:val="0"/>
                  <w:marRight w:val="0"/>
                  <w:marTop w:val="0"/>
                  <w:marBottom w:val="0"/>
                  <w:divBdr>
                    <w:top w:val="none" w:sz="0" w:space="0" w:color="auto"/>
                    <w:left w:val="none" w:sz="0" w:space="0" w:color="auto"/>
                    <w:bottom w:val="none" w:sz="0" w:space="0" w:color="auto"/>
                    <w:right w:val="none" w:sz="0" w:space="0" w:color="auto"/>
                  </w:divBdr>
                </w:div>
                <w:div w:id="1374040517">
                  <w:marLeft w:val="0"/>
                  <w:marRight w:val="0"/>
                  <w:marTop w:val="0"/>
                  <w:marBottom w:val="0"/>
                  <w:divBdr>
                    <w:top w:val="none" w:sz="0" w:space="0" w:color="auto"/>
                    <w:left w:val="none" w:sz="0" w:space="0" w:color="auto"/>
                    <w:bottom w:val="none" w:sz="0" w:space="0" w:color="auto"/>
                    <w:right w:val="none" w:sz="0" w:space="0" w:color="auto"/>
                  </w:divBdr>
                </w:div>
                <w:div w:id="1630279916">
                  <w:marLeft w:val="0"/>
                  <w:marRight w:val="0"/>
                  <w:marTop w:val="0"/>
                  <w:marBottom w:val="0"/>
                  <w:divBdr>
                    <w:top w:val="none" w:sz="0" w:space="0" w:color="auto"/>
                    <w:left w:val="none" w:sz="0" w:space="0" w:color="auto"/>
                    <w:bottom w:val="none" w:sz="0" w:space="0" w:color="auto"/>
                    <w:right w:val="none" w:sz="0" w:space="0" w:color="auto"/>
                  </w:divBdr>
                </w:div>
                <w:div w:id="847057026">
                  <w:marLeft w:val="0"/>
                  <w:marRight w:val="0"/>
                  <w:marTop w:val="0"/>
                  <w:marBottom w:val="0"/>
                  <w:divBdr>
                    <w:top w:val="none" w:sz="0" w:space="0" w:color="auto"/>
                    <w:left w:val="none" w:sz="0" w:space="0" w:color="auto"/>
                    <w:bottom w:val="none" w:sz="0" w:space="0" w:color="auto"/>
                    <w:right w:val="none" w:sz="0" w:space="0" w:color="auto"/>
                  </w:divBdr>
                </w:div>
                <w:div w:id="1302075778">
                  <w:marLeft w:val="0"/>
                  <w:marRight w:val="0"/>
                  <w:marTop w:val="0"/>
                  <w:marBottom w:val="0"/>
                  <w:divBdr>
                    <w:top w:val="none" w:sz="0" w:space="0" w:color="auto"/>
                    <w:left w:val="none" w:sz="0" w:space="0" w:color="auto"/>
                    <w:bottom w:val="none" w:sz="0" w:space="0" w:color="auto"/>
                    <w:right w:val="none" w:sz="0" w:space="0" w:color="auto"/>
                  </w:divBdr>
                </w:div>
                <w:div w:id="319577342">
                  <w:marLeft w:val="0"/>
                  <w:marRight w:val="0"/>
                  <w:marTop w:val="0"/>
                  <w:marBottom w:val="0"/>
                  <w:divBdr>
                    <w:top w:val="none" w:sz="0" w:space="0" w:color="auto"/>
                    <w:left w:val="none" w:sz="0" w:space="0" w:color="auto"/>
                    <w:bottom w:val="none" w:sz="0" w:space="0" w:color="auto"/>
                    <w:right w:val="none" w:sz="0" w:space="0" w:color="auto"/>
                  </w:divBdr>
                </w:div>
                <w:div w:id="266280151">
                  <w:marLeft w:val="0"/>
                  <w:marRight w:val="0"/>
                  <w:marTop w:val="0"/>
                  <w:marBottom w:val="0"/>
                  <w:divBdr>
                    <w:top w:val="none" w:sz="0" w:space="0" w:color="auto"/>
                    <w:left w:val="none" w:sz="0" w:space="0" w:color="auto"/>
                    <w:bottom w:val="none" w:sz="0" w:space="0" w:color="auto"/>
                    <w:right w:val="none" w:sz="0" w:space="0" w:color="auto"/>
                  </w:divBdr>
                </w:div>
                <w:div w:id="1780830327">
                  <w:marLeft w:val="0"/>
                  <w:marRight w:val="0"/>
                  <w:marTop w:val="0"/>
                  <w:marBottom w:val="0"/>
                  <w:divBdr>
                    <w:top w:val="none" w:sz="0" w:space="0" w:color="auto"/>
                    <w:left w:val="none" w:sz="0" w:space="0" w:color="auto"/>
                    <w:bottom w:val="none" w:sz="0" w:space="0" w:color="auto"/>
                    <w:right w:val="none" w:sz="0" w:space="0" w:color="auto"/>
                  </w:divBdr>
                </w:div>
                <w:div w:id="2115663236">
                  <w:marLeft w:val="0"/>
                  <w:marRight w:val="0"/>
                  <w:marTop w:val="0"/>
                  <w:marBottom w:val="0"/>
                  <w:divBdr>
                    <w:top w:val="none" w:sz="0" w:space="0" w:color="auto"/>
                    <w:left w:val="none" w:sz="0" w:space="0" w:color="auto"/>
                    <w:bottom w:val="none" w:sz="0" w:space="0" w:color="auto"/>
                    <w:right w:val="none" w:sz="0" w:space="0" w:color="auto"/>
                  </w:divBdr>
                </w:div>
                <w:div w:id="1904756177">
                  <w:marLeft w:val="0"/>
                  <w:marRight w:val="0"/>
                  <w:marTop w:val="0"/>
                  <w:marBottom w:val="0"/>
                  <w:divBdr>
                    <w:top w:val="none" w:sz="0" w:space="0" w:color="auto"/>
                    <w:left w:val="none" w:sz="0" w:space="0" w:color="auto"/>
                    <w:bottom w:val="none" w:sz="0" w:space="0" w:color="auto"/>
                    <w:right w:val="none" w:sz="0" w:space="0" w:color="auto"/>
                  </w:divBdr>
                </w:div>
                <w:div w:id="143477977">
                  <w:marLeft w:val="0"/>
                  <w:marRight w:val="0"/>
                  <w:marTop w:val="0"/>
                  <w:marBottom w:val="0"/>
                  <w:divBdr>
                    <w:top w:val="none" w:sz="0" w:space="0" w:color="auto"/>
                    <w:left w:val="none" w:sz="0" w:space="0" w:color="auto"/>
                    <w:bottom w:val="none" w:sz="0" w:space="0" w:color="auto"/>
                    <w:right w:val="none" w:sz="0" w:space="0" w:color="auto"/>
                  </w:divBdr>
                </w:div>
                <w:div w:id="1016270051">
                  <w:marLeft w:val="0"/>
                  <w:marRight w:val="0"/>
                  <w:marTop w:val="0"/>
                  <w:marBottom w:val="0"/>
                  <w:divBdr>
                    <w:top w:val="none" w:sz="0" w:space="0" w:color="auto"/>
                    <w:left w:val="none" w:sz="0" w:space="0" w:color="auto"/>
                    <w:bottom w:val="none" w:sz="0" w:space="0" w:color="auto"/>
                    <w:right w:val="none" w:sz="0" w:space="0" w:color="auto"/>
                  </w:divBdr>
                </w:div>
                <w:div w:id="2067334536">
                  <w:marLeft w:val="0"/>
                  <w:marRight w:val="0"/>
                  <w:marTop w:val="0"/>
                  <w:marBottom w:val="0"/>
                  <w:divBdr>
                    <w:top w:val="none" w:sz="0" w:space="0" w:color="auto"/>
                    <w:left w:val="none" w:sz="0" w:space="0" w:color="auto"/>
                    <w:bottom w:val="none" w:sz="0" w:space="0" w:color="auto"/>
                    <w:right w:val="none" w:sz="0" w:space="0" w:color="auto"/>
                  </w:divBdr>
                </w:div>
                <w:div w:id="1214654084">
                  <w:marLeft w:val="0"/>
                  <w:marRight w:val="0"/>
                  <w:marTop w:val="0"/>
                  <w:marBottom w:val="0"/>
                  <w:divBdr>
                    <w:top w:val="none" w:sz="0" w:space="0" w:color="auto"/>
                    <w:left w:val="none" w:sz="0" w:space="0" w:color="auto"/>
                    <w:bottom w:val="none" w:sz="0" w:space="0" w:color="auto"/>
                    <w:right w:val="none" w:sz="0" w:space="0" w:color="auto"/>
                  </w:divBdr>
                </w:div>
                <w:div w:id="879129467">
                  <w:marLeft w:val="0"/>
                  <w:marRight w:val="0"/>
                  <w:marTop w:val="0"/>
                  <w:marBottom w:val="0"/>
                  <w:divBdr>
                    <w:top w:val="none" w:sz="0" w:space="0" w:color="auto"/>
                    <w:left w:val="none" w:sz="0" w:space="0" w:color="auto"/>
                    <w:bottom w:val="none" w:sz="0" w:space="0" w:color="auto"/>
                    <w:right w:val="none" w:sz="0" w:space="0" w:color="auto"/>
                  </w:divBdr>
                </w:div>
                <w:div w:id="1368290804">
                  <w:marLeft w:val="0"/>
                  <w:marRight w:val="0"/>
                  <w:marTop w:val="0"/>
                  <w:marBottom w:val="0"/>
                  <w:divBdr>
                    <w:top w:val="none" w:sz="0" w:space="0" w:color="auto"/>
                    <w:left w:val="none" w:sz="0" w:space="0" w:color="auto"/>
                    <w:bottom w:val="none" w:sz="0" w:space="0" w:color="auto"/>
                    <w:right w:val="none" w:sz="0" w:space="0" w:color="auto"/>
                  </w:divBdr>
                </w:div>
                <w:div w:id="10266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4965">
      <w:bodyDiv w:val="1"/>
      <w:marLeft w:val="0"/>
      <w:marRight w:val="0"/>
      <w:marTop w:val="0"/>
      <w:marBottom w:val="0"/>
      <w:divBdr>
        <w:top w:val="none" w:sz="0" w:space="0" w:color="auto"/>
        <w:left w:val="none" w:sz="0" w:space="0" w:color="auto"/>
        <w:bottom w:val="none" w:sz="0" w:space="0" w:color="auto"/>
        <w:right w:val="none" w:sz="0" w:space="0" w:color="auto"/>
      </w:divBdr>
      <w:divsChild>
        <w:div w:id="905604200">
          <w:marLeft w:val="0"/>
          <w:marRight w:val="0"/>
          <w:marTop w:val="0"/>
          <w:marBottom w:val="0"/>
          <w:divBdr>
            <w:top w:val="none" w:sz="0" w:space="0" w:color="auto"/>
            <w:left w:val="none" w:sz="0" w:space="0" w:color="auto"/>
            <w:bottom w:val="none" w:sz="0" w:space="0" w:color="auto"/>
            <w:right w:val="none" w:sz="0" w:space="0" w:color="auto"/>
          </w:divBdr>
        </w:div>
        <w:div w:id="1771268877">
          <w:marLeft w:val="0"/>
          <w:marRight w:val="0"/>
          <w:marTop w:val="0"/>
          <w:marBottom w:val="0"/>
          <w:divBdr>
            <w:top w:val="none" w:sz="0" w:space="0" w:color="auto"/>
            <w:left w:val="none" w:sz="0" w:space="0" w:color="auto"/>
            <w:bottom w:val="none" w:sz="0" w:space="0" w:color="auto"/>
            <w:right w:val="none" w:sz="0" w:space="0" w:color="auto"/>
          </w:divBdr>
        </w:div>
        <w:div w:id="1900162856">
          <w:marLeft w:val="0"/>
          <w:marRight w:val="0"/>
          <w:marTop w:val="0"/>
          <w:marBottom w:val="0"/>
          <w:divBdr>
            <w:top w:val="none" w:sz="0" w:space="0" w:color="auto"/>
            <w:left w:val="none" w:sz="0" w:space="0" w:color="auto"/>
            <w:bottom w:val="none" w:sz="0" w:space="0" w:color="auto"/>
            <w:right w:val="none" w:sz="0" w:space="0" w:color="auto"/>
          </w:divBdr>
        </w:div>
        <w:div w:id="564730515">
          <w:marLeft w:val="0"/>
          <w:marRight w:val="0"/>
          <w:marTop w:val="0"/>
          <w:marBottom w:val="0"/>
          <w:divBdr>
            <w:top w:val="none" w:sz="0" w:space="0" w:color="auto"/>
            <w:left w:val="none" w:sz="0" w:space="0" w:color="auto"/>
            <w:bottom w:val="none" w:sz="0" w:space="0" w:color="auto"/>
            <w:right w:val="none" w:sz="0" w:space="0" w:color="auto"/>
          </w:divBdr>
        </w:div>
        <w:div w:id="262960120">
          <w:marLeft w:val="0"/>
          <w:marRight w:val="0"/>
          <w:marTop w:val="0"/>
          <w:marBottom w:val="0"/>
          <w:divBdr>
            <w:top w:val="none" w:sz="0" w:space="0" w:color="auto"/>
            <w:left w:val="none" w:sz="0" w:space="0" w:color="auto"/>
            <w:bottom w:val="none" w:sz="0" w:space="0" w:color="auto"/>
            <w:right w:val="none" w:sz="0" w:space="0" w:color="auto"/>
          </w:divBdr>
        </w:div>
        <w:div w:id="246809145">
          <w:marLeft w:val="0"/>
          <w:marRight w:val="0"/>
          <w:marTop w:val="0"/>
          <w:marBottom w:val="0"/>
          <w:divBdr>
            <w:top w:val="none" w:sz="0" w:space="0" w:color="auto"/>
            <w:left w:val="none" w:sz="0" w:space="0" w:color="auto"/>
            <w:bottom w:val="none" w:sz="0" w:space="0" w:color="auto"/>
            <w:right w:val="none" w:sz="0" w:space="0" w:color="auto"/>
          </w:divBdr>
        </w:div>
        <w:div w:id="1051076886">
          <w:marLeft w:val="0"/>
          <w:marRight w:val="0"/>
          <w:marTop w:val="0"/>
          <w:marBottom w:val="0"/>
          <w:divBdr>
            <w:top w:val="none" w:sz="0" w:space="0" w:color="auto"/>
            <w:left w:val="none" w:sz="0" w:space="0" w:color="auto"/>
            <w:bottom w:val="none" w:sz="0" w:space="0" w:color="auto"/>
            <w:right w:val="none" w:sz="0" w:space="0" w:color="auto"/>
          </w:divBdr>
        </w:div>
        <w:div w:id="945425445">
          <w:marLeft w:val="0"/>
          <w:marRight w:val="0"/>
          <w:marTop w:val="0"/>
          <w:marBottom w:val="0"/>
          <w:divBdr>
            <w:top w:val="none" w:sz="0" w:space="0" w:color="auto"/>
            <w:left w:val="none" w:sz="0" w:space="0" w:color="auto"/>
            <w:bottom w:val="none" w:sz="0" w:space="0" w:color="auto"/>
            <w:right w:val="none" w:sz="0" w:space="0" w:color="auto"/>
          </w:divBdr>
        </w:div>
        <w:div w:id="1917398626">
          <w:marLeft w:val="0"/>
          <w:marRight w:val="0"/>
          <w:marTop w:val="0"/>
          <w:marBottom w:val="0"/>
          <w:divBdr>
            <w:top w:val="none" w:sz="0" w:space="0" w:color="auto"/>
            <w:left w:val="none" w:sz="0" w:space="0" w:color="auto"/>
            <w:bottom w:val="none" w:sz="0" w:space="0" w:color="auto"/>
            <w:right w:val="none" w:sz="0" w:space="0" w:color="auto"/>
          </w:divBdr>
        </w:div>
        <w:div w:id="1811750681">
          <w:marLeft w:val="0"/>
          <w:marRight w:val="0"/>
          <w:marTop w:val="0"/>
          <w:marBottom w:val="0"/>
          <w:divBdr>
            <w:top w:val="none" w:sz="0" w:space="0" w:color="auto"/>
            <w:left w:val="none" w:sz="0" w:space="0" w:color="auto"/>
            <w:bottom w:val="none" w:sz="0" w:space="0" w:color="auto"/>
            <w:right w:val="none" w:sz="0" w:space="0" w:color="auto"/>
          </w:divBdr>
        </w:div>
        <w:div w:id="146091741">
          <w:marLeft w:val="0"/>
          <w:marRight w:val="0"/>
          <w:marTop w:val="0"/>
          <w:marBottom w:val="0"/>
          <w:divBdr>
            <w:top w:val="none" w:sz="0" w:space="0" w:color="auto"/>
            <w:left w:val="none" w:sz="0" w:space="0" w:color="auto"/>
            <w:bottom w:val="none" w:sz="0" w:space="0" w:color="auto"/>
            <w:right w:val="none" w:sz="0" w:space="0" w:color="auto"/>
          </w:divBdr>
        </w:div>
        <w:div w:id="1739085562">
          <w:marLeft w:val="0"/>
          <w:marRight w:val="0"/>
          <w:marTop w:val="0"/>
          <w:marBottom w:val="0"/>
          <w:divBdr>
            <w:top w:val="none" w:sz="0" w:space="0" w:color="auto"/>
            <w:left w:val="none" w:sz="0" w:space="0" w:color="auto"/>
            <w:bottom w:val="none" w:sz="0" w:space="0" w:color="auto"/>
            <w:right w:val="none" w:sz="0" w:space="0" w:color="auto"/>
          </w:divBdr>
        </w:div>
        <w:div w:id="1696926631">
          <w:marLeft w:val="0"/>
          <w:marRight w:val="0"/>
          <w:marTop w:val="0"/>
          <w:marBottom w:val="0"/>
          <w:divBdr>
            <w:top w:val="none" w:sz="0" w:space="0" w:color="auto"/>
            <w:left w:val="none" w:sz="0" w:space="0" w:color="auto"/>
            <w:bottom w:val="none" w:sz="0" w:space="0" w:color="auto"/>
            <w:right w:val="none" w:sz="0" w:space="0" w:color="auto"/>
          </w:divBdr>
        </w:div>
        <w:div w:id="224342736">
          <w:marLeft w:val="0"/>
          <w:marRight w:val="0"/>
          <w:marTop w:val="0"/>
          <w:marBottom w:val="0"/>
          <w:divBdr>
            <w:top w:val="none" w:sz="0" w:space="0" w:color="auto"/>
            <w:left w:val="none" w:sz="0" w:space="0" w:color="auto"/>
            <w:bottom w:val="none" w:sz="0" w:space="0" w:color="auto"/>
            <w:right w:val="none" w:sz="0" w:space="0" w:color="auto"/>
          </w:divBdr>
        </w:div>
        <w:div w:id="1681272257">
          <w:marLeft w:val="0"/>
          <w:marRight w:val="0"/>
          <w:marTop w:val="0"/>
          <w:marBottom w:val="0"/>
          <w:divBdr>
            <w:top w:val="none" w:sz="0" w:space="0" w:color="auto"/>
            <w:left w:val="none" w:sz="0" w:space="0" w:color="auto"/>
            <w:bottom w:val="none" w:sz="0" w:space="0" w:color="auto"/>
            <w:right w:val="none" w:sz="0" w:space="0" w:color="auto"/>
          </w:divBdr>
        </w:div>
        <w:div w:id="1220441328">
          <w:marLeft w:val="0"/>
          <w:marRight w:val="0"/>
          <w:marTop w:val="0"/>
          <w:marBottom w:val="0"/>
          <w:divBdr>
            <w:top w:val="none" w:sz="0" w:space="0" w:color="auto"/>
            <w:left w:val="none" w:sz="0" w:space="0" w:color="auto"/>
            <w:bottom w:val="none" w:sz="0" w:space="0" w:color="auto"/>
            <w:right w:val="none" w:sz="0" w:space="0" w:color="auto"/>
          </w:divBdr>
        </w:div>
        <w:div w:id="1149597724">
          <w:marLeft w:val="0"/>
          <w:marRight w:val="0"/>
          <w:marTop w:val="0"/>
          <w:marBottom w:val="0"/>
          <w:divBdr>
            <w:top w:val="none" w:sz="0" w:space="0" w:color="auto"/>
            <w:left w:val="none" w:sz="0" w:space="0" w:color="auto"/>
            <w:bottom w:val="none" w:sz="0" w:space="0" w:color="auto"/>
            <w:right w:val="none" w:sz="0" w:space="0" w:color="auto"/>
          </w:divBdr>
        </w:div>
        <w:div w:id="21440671">
          <w:marLeft w:val="0"/>
          <w:marRight w:val="0"/>
          <w:marTop w:val="0"/>
          <w:marBottom w:val="0"/>
          <w:divBdr>
            <w:top w:val="none" w:sz="0" w:space="0" w:color="auto"/>
            <w:left w:val="none" w:sz="0" w:space="0" w:color="auto"/>
            <w:bottom w:val="none" w:sz="0" w:space="0" w:color="auto"/>
            <w:right w:val="none" w:sz="0" w:space="0" w:color="auto"/>
          </w:divBdr>
        </w:div>
        <w:div w:id="2035231395">
          <w:marLeft w:val="0"/>
          <w:marRight w:val="0"/>
          <w:marTop w:val="0"/>
          <w:marBottom w:val="0"/>
          <w:divBdr>
            <w:top w:val="none" w:sz="0" w:space="0" w:color="auto"/>
            <w:left w:val="none" w:sz="0" w:space="0" w:color="auto"/>
            <w:bottom w:val="none" w:sz="0" w:space="0" w:color="auto"/>
            <w:right w:val="none" w:sz="0" w:space="0" w:color="auto"/>
          </w:divBdr>
        </w:div>
      </w:divsChild>
    </w:div>
    <w:div w:id="1709329947">
      <w:bodyDiv w:val="1"/>
      <w:marLeft w:val="0"/>
      <w:marRight w:val="0"/>
      <w:marTop w:val="0"/>
      <w:marBottom w:val="0"/>
      <w:divBdr>
        <w:top w:val="none" w:sz="0" w:space="0" w:color="auto"/>
        <w:left w:val="none" w:sz="0" w:space="0" w:color="auto"/>
        <w:bottom w:val="none" w:sz="0" w:space="0" w:color="auto"/>
        <w:right w:val="none" w:sz="0" w:space="0" w:color="auto"/>
      </w:divBdr>
      <w:divsChild>
        <w:div w:id="1339890693">
          <w:marLeft w:val="0"/>
          <w:marRight w:val="0"/>
          <w:marTop w:val="0"/>
          <w:marBottom w:val="0"/>
          <w:divBdr>
            <w:top w:val="none" w:sz="0" w:space="0" w:color="auto"/>
            <w:left w:val="none" w:sz="0" w:space="0" w:color="auto"/>
            <w:bottom w:val="none" w:sz="0" w:space="0" w:color="auto"/>
            <w:right w:val="none" w:sz="0" w:space="0" w:color="auto"/>
          </w:divBdr>
        </w:div>
        <w:div w:id="238251976">
          <w:marLeft w:val="0"/>
          <w:marRight w:val="0"/>
          <w:marTop w:val="0"/>
          <w:marBottom w:val="0"/>
          <w:divBdr>
            <w:top w:val="none" w:sz="0" w:space="0" w:color="auto"/>
            <w:left w:val="none" w:sz="0" w:space="0" w:color="auto"/>
            <w:bottom w:val="none" w:sz="0" w:space="0" w:color="auto"/>
            <w:right w:val="none" w:sz="0" w:space="0" w:color="auto"/>
          </w:divBdr>
        </w:div>
        <w:div w:id="2038921155">
          <w:marLeft w:val="0"/>
          <w:marRight w:val="0"/>
          <w:marTop w:val="0"/>
          <w:marBottom w:val="0"/>
          <w:divBdr>
            <w:top w:val="none" w:sz="0" w:space="0" w:color="auto"/>
            <w:left w:val="none" w:sz="0" w:space="0" w:color="auto"/>
            <w:bottom w:val="none" w:sz="0" w:space="0" w:color="auto"/>
            <w:right w:val="none" w:sz="0" w:space="0" w:color="auto"/>
          </w:divBdr>
        </w:div>
        <w:div w:id="415901751">
          <w:marLeft w:val="0"/>
          <w:marRight w:val="0"/>
          <w:marTop w:val="0"/>
          <w:marBottom w:val="0"/>
          <w:divBdr>
            <w:top w:val="none" w:sz="0" w:space="0" w:color="auto"/>
            <w:left w:val="none" w:sz="0" w:space="0" w:color="auto"/>
            <w:bottom w:val="none" w:sz="0" w:space="0" w:color="auto"/>
            <w:right w:val="none" w:sz="0" w:space="0" w:color="auto"/>
          </w:divBdr>
        </w:div>
        <w:div w:id="1454786477">
          <w:marLeft w:val="0"/>
          <w:marRight w:val="0"/>
          <w:marTop w:val="0"/>
          <w:marBottom w:val="0"/>
          <w:divBdr>
            <w:top w:val="none" w:sz="0" w:space="0" w:color="auto"/>
            <w:left w:val="none" w:sz="0" w:space="0" w:color="auto"/>
            <w:bottom w:val="none" w:sz="0" w:space="0" w:color="auto"/>
            <w:right w:val="none" w:sz="0" w:space="0" w:color="auto"/>
          </w:divBdr>
        </w:div>
      </w:divsChild>
    </w:div>
    <w:div w:id="1757288638">
      <w:bodyDiv w:val="1"/>
      <w:marLeft w:val="0"/>
      <w:marRight w:val="0"/>
      <w:marTop w:val="0"/>
      <w:marBottom w:val="0"/>
      <w:divBdr>
        <w:top w:val="none" w:sz="0" w:space="0" w:color="auto"/>
        <w:left w:val="none" w:sz="0" w:space="0" w:color="auto"/>
        <w:bottom w:val="none" w:sz="0" w:space="0" w:color="auto"/>
        <w:right w:val="none" w:sz="0" w:space="0" w:color="auto"/>
      </w:divBdr>
      <w:divsChild>
        <w:div w:id="1695958633">
          <w:marLeft w:val="0"/>
          <w:marRight w:val="0"/>
          <w:marTop w:val="0"/>
          <w:marBottom w:val="0"/>
          <w:divBdr>
            <w:top w:val="none" w:sz="0" w:space="0" w:color="auto"/>
            <w:left w:val="none" w:sz="0" w:space="0" w:color="auto"/>
            <w:bottom w:val="none" w:sz="0" w:space="0" w:color="auto"/>
            <w:right w:val="none" w:sz="0" w:space="0" w:color="auto"/>
          </w:divBdr>
        </w:div>
        <w:div w:id="1485511047">
          <w:marLeft w:val="0"/>
          <w:marRight w:val="0"/>
          <w:marTop w:val="0"/>
          <w:marBottom w:val="0"/>
          <w:divBdr>
            <w:top w:val="none" w:sz="0" w:space="0" w:color="auto"/>
            <w:left w:val="none" w:sz="0" w:space="0" w:color="auto"/>
            <w:bottom w:val="none" w:sz="0" w:space="0" w:color="auto"/>
            <w:right w:val="none" w:sz="0" w:space="0" w:color="auto"/>
          </w:divBdr>
        </w:div>
        <w:div w:id="1641878722">
          <w:marLeft w:val="0"/>
          <w:marRight w:val="0"/>
          <w:marTop w:val="0"/>
          <w:marBottom w:val="0"/>
          <w:divBdr>
            <w:top w:val="none" w:sz="0" w:space="0" w:color="auto"/>
            <w:left w:val="none" w:sz="0" w:space="0" w:color="auto"/>
            <w:bottom w:val="none" w:sz="0" w:space="0" w:color="auto"/>
            <w:right w:val="none" w:sz="0" w:space="0" w:color="auto"/>
          </w:divBdr>
        </w:div>
      </w:divsChild>
    </w:div>
    <w:div w:id="1952204247">
      <w:bodyDiv w:val="1"/>
      <w:marLeft w:val="0"/>
      <w:marRight w:val="0"/>
      <w:marTop w:val="0"/>
      <w:marBottom w:val="0"/>
      <w:divBdr>
        <w:top w:val="none" w:sz="0" w:space="0" w:color="auto"/>
        <w:left w:val="none" w:sz="0" w:space="0" w:color="auto"/>
        <w:bottom w:val="none" w:sz="0" w:space="0" w:color="auto"/>
        <w:right w:val="none" w:sz="0" w:space="0" w:color="auto"/>
      </w:divBdr>
      <w:divsChild>
        <w:div w:id="848720396">
          <w:marLeft w:val="0"/>
          <w:marRight w:val="0"/>
          <w:marTop w:val="0"/>
          <w:marBottom w:val="0"/>
          <w:divBdr>
            <w:top w:val="none" w:sz="0" w:space="0" w:color="auto"/>
            <w:left w:val="none" w:sz="0" w:space="0" w:color="auto"/>
            <w:bottom w:val="none" w:sz="0" w:space="0" w:color="auto"/>
            <w:right w:val="none" w:sz="0" w:space="0" w:color="auto"/>
          </w:divBdr>
        </w:div>
        <w:div w:id="1778064165">
          <w:marLeft w:val="0"/>
          <w:marRight w:val="0"/>
          <w:marTop w:val="0"/>
          <w:marBottom w:val="0"/>
          <w:divBdr>
            <w:top w:val="none" w:sz="0" w:space="0" w:color="auto"/>
            <w:left w:val="none" w:sz="0" w:space="0" w:color="auto"/>
            <w:bottom w:val="none" w:sz="0" w:space="0" w:color="auto"/>
            <w:right w:val="none" w:sz="0" w:space="0" w:color="auto"/>
          </w:divBdr>
        </w:div>
        <w:div w:id="1612396487">
          <w:marLeft w:val="0"/>
          <w:marRight w:val="0"/>
          <w:marTop w:val="0"/>
          <w:marBottom w:val="0"/>
          <w:divBdr>
            <w:top w:val="none" w:sz="0" w:space="0" w:color="auto"/>
            <w:left w:val="none" w:sz="0" w:space="0" w:color="auto"/>
            <w:bottom w:val="none" w:sz="0" w:space="0" w:color="auto"/>
            <w:right w:val="none" w:sz="0" w:space="0" w:color="auto"/>
          </w:divBdr>
        </w:div>
        <w:div w:id="166134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tofmv@gmail.com" TargetMode="External"/><Relationship Id="rId13" Type="http://schemas.openxmlformats.org/officeDocument/2006/relationships/hyperlink" Target="http://www.scielo.org.co/pdf/cein/v24n2/v24n2a03.pdf"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redalyc.org/articulo.oa?id=4780/478047207007"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s.dieguez@espam.edu.e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leticiasabando@yahoo.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oscar.chinga@espam.edu.ec" TargetMode="External"/><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B356-F847-4B28-96C1-CD72F586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5798</Words>
  <Characters>31889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CUBÍCULO-005</cp:lastModifiedBy>
  <cp:revision>6</cp:revision>
  <dcterms:created xsi:type="dcterms:W3CDTF">2021-10-23T03:01:00Z</dcterms:created>
  <dcterms:modified xsi:type="dcterms:W3CDTF">2022-02-15T13:46:00Z</dcterms:modified>
</cp:coreProperties>
</file>