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4C" w:rsidRPr="00012F50" w:rsidRDefault="0050454C" w:rsidP="00012F50">
      <w:pPr>
        <w:pStyle w:val="Sinespaciado"/>
        <w:spacing w:line="360" w:lineRule="auto"/>
        <w:jc w:val="center"/>
        <w:rPr>
          <w:rFonts w:ascii="Arial" w:eastAsia="Times New Roman" w:hAnsi="Arial" w:cs="Arial"/>
          <w:b/>
          <w:sz w:val="28"/>
        </w:rPr>
      </w:pPr>
      <w:r w:rsidRPr="00012F50">
        <w:rPr>
          <w:rFonts w:ascii="Arial" w:eastAsia="Times New Roman" w:hAnsi="Arial" w:cs="Arial"/>
          <w:b/>
          <w:sz w:val="28"/>
        </w:rPr>
        <w:t>EL CONTROL DE GESTIÓN COMO CONTRIBUCIÓN A LA COMPETITVIDAD DE EMPRESAS AGROPRODUCTIVAS DE MANABÍ</w:t>
      </w:r>
    </w:p>
    <w:p w:rsidR="00012F50" w:rsidRDefault="005677F2" w:rsidP="00012F50">
      <w:pPr>
        <w:spacing w:after="200" w:line="240" w:lineRule="auto"/>
        <w:jc w:val="center"/>
        <w:rPr>
          <w:rFonts w:ascii="Arial" w:eastAsia="Times New Roman" w:hAnsi="Arial" w:cs="Arial"/>
        </w:rPr>
      </w:pPr>
      <w:r w:rsidRPr="00B531B5">
        <w:rPr>
          <w:rFonts w:ascii="Arial" w:eastAsia="Times New Roman" w:hAnsi="Arial" w:cs="Arial"/>
        </w:rPr>
        <w:t>Ing. Cecilia Parra Ferié, Ph.D</w:t>
      </w:r>
      <w:r w:rsidR="0050454C">
        <w:rPr>
          <w:rFonts w:ascii="Arial" w:eastAsia="Times New Roman" w:hAnsi="Arial" w:cs="Arial"/>
          <w:vertAlign w:val="superscript"/>
        </w:rPr>
        <w:t>1</w:t>
      </w:r>
    </w:p>
    <w:p w:rsidR="0050454C" w:rsidRPr="00B531B5" w:rsidRDefault="00012F50" w:rsidP="00012F50">
      <w:pPr>
        <w:spacing w:after="200" w:line="240" w:lineRule="auto"/>
        <w:jc w:val="center"/>
        <w:rPr>
          <w:rFonts w:ascii="Arial" w:eastAsia="Times New Roman" w:hAnsi="Arial" w:cs="Arial"/>
        </w:rPr>
      </w:pPr>
      <w:r>
        <w:rPr>
          <w:rFonts w:ascii="Arial" w:eastAsia="Times New Roman" w:hAnsi="Arial" w:cs="Arial"/>
        </w:rPr>
        <w:t xml:space="preserve"> </w:t>
      </w:r>
      <w:r w:rsidR="0050454C" w:rsidRPr="00B531B5">
        <w:rPr>
          <w:rFonts w:ascii="Arial" w:eastAsia="Times New Roman" w:hAnsi="Arial" w:cs="Arial"/>
        </w:rPr>
        <w:t>Ing. Ernesto Negrín Sosa, Ph.D</w:t>
      </w:r>
      <w:r w:rsidR="0050454C">
        <w:rPr>
          <w:rFonts w:ascii="Arial" w:eastAsia="Times New Roman" w:hAnsi="Arial" w:cs="Arial"/>
          <w:vertAlign w:val="superscript"/>
        </w:rPr>
        <w:t>2</w:t>
      </w:r>
      <w:bookmarkStart w:id="0" w:name="_GoBack"/>
      <w:bookmarkEnd w:id="0"/>
    </w:p>
    <w:p w:rsidR="00012F50" w:rsidRDefault="0050454C" w:rsidP="00012F50">
      <w:pPr>
        <w:spacing w:after="200" w:line="240" w:lineRule="auto"/>
        <w:jc w:val="center"/>
        <w:rPr>
          <w:rFonts w:ascii="Arial" w:eastAsia="Times New Roman" w:hAnsi="Arial" w:cs="Arial"/>
          <w:vertAlign w:val="superscript"/>
        </w:rPr>
      </w:pPr>
      <w:r>
        <w:rPr>
          <w:rFonts w:ascii="Arial" w:eastAsia="Times New Roman" w:hAnsi="Arial" w:cs="Arial"/>
        </w:rPr>
        <w:t xml:space="preserve">Ing. Evis Diéguez Matellán, </w:t>
      </w:r>
      <w:r w:rsidR="00012F50" w:rsidRPr="00012F50">
        <w:rPr>
          <w:rFonts w:ascii="Arial" w:eastAsia="Times New Roman" w:hAnsi="Arial" w:cs="Arial"/>
        </w:rPr>
        <w:t>PhD</w:t>
      </w:r>
      <w:r w:rsidR="00012F50" w:rsidRPr="00012F50">
        <w:rPr>
          <w:rFonts w:ascii="Arial" w:eastAsia="Times New Roman" w:hAnsi="Arial" w:cs="Arial"/>
          <w:vertAlign w:val="superscript"/>
        </w:rPr>
        <w:t>3</w:t>
      </w:r>
    </w:p>
    <w:p w:rsidR="0050454C" w:rsidRPr="0050454C" w:rsidRDefault="00012F50" w:rsidP="00012F50">
      <w:pPr>
        <w:spacing w:after="200" w:line="240" w:lineRule="auto"/>
        <w:jc w:val="center"/>
        <w:rPr>
          <w:rFonts w:ascii="Arial" w:eastAsia="Times New Roman" w:hAnsi="Arial" w:cs="Arial"/>
          <w:vertAlign w:val="superscript"/>
        </w:rPr>
      </w:pPr>
      <w:r>
        <w:rPr>
          <w:rFonts w:ascii="Arial" w:eastAsia="Times New Roman" w:hAnsi="Arial" w:cs="Arial"/>
        </w:rPr>
        <w:t>I</w:t>
      </w:r>
      <w:r w:rsidRPr="00012F50">
        <w:rPr>
          <w:rFonts w:ascii="Arial" w:eastAsia="Times New Roman" w:hAnsi="Arial" w:cs="Arial"/>
        </w:rPr>
        <w:t>ng</w:t>
      </w:r>
      <w:r w:rsidR="0050454C">
        <w:rPr>
          <w:rFonts w:ascii="Arial" w:eastAsia="Times New Roman" w:hAnsi="Arial" w:cs="Arial"/>
        </w:rPr>
        <w:t>. Roberto Orlando Bello Parra, MSc</w:t>
      </w:r>
      <w:r w:rsidR="0050454C">
        <w:rPr>
          <w:rFonts w:ascii="Arial" w:eastAsia="Times New Roman" w:hAnsi="Arial" w:cs="Arial"/>
          <w:vertAlign w:val="superscript"/>
        </w:rPr>
        <w:t>2</w:t>
      </w:r>
    </w:p>
    <w:p w:rsidR="0050454C" w:rsidRPr="00B531B5" w:rsidRDefault="0050454C" w:rsidP="00012F50">
      <w:pPr>
        <w:pStyle w:val="Prrafodelista"/>
        <w:numPr>
          <w:ilvl w:val="0"/>
          <w:numId w:val="1"/>
        </w:numPr>
        <w:spacing w:line="276" w:lineRule="auto"/>
        <w:jc w:val="both"/>
        <w:rPr>
          <w:rFonts w:ascii="Arial" w:hAnsi="Arial" w:cs="Arial"/>
          <w:b/>
        </w:rPr>
      </w:pPr>
      <w:bookmarkStart w:id="1" w:name="_Toc493356068"/>
      <w:bookmarkStart w:id="2" w:name="_Toc20394982"/>
      <w:bookmarkStart w:id="3" w:name="_Toc5615944"/>
      <w:r w:rsidRPr="00B531B5">
        <w:rPr>
          <w:rFonts w:ascii="Arial" w:hAnsi="Arial" w:cs="Arial"/>
        </w:rPr>
        <w:t>Carrera Ingeniería Ambiental. Escuela Superior Politécnica Agropecuaria de Manabí Manuel Félix López</w:t>
      </w:r>
    </w:p>
    <w:p w:rsidR="005677F2" w:rsidRPr="0050454C" w:rsidRDefault="002450DC" w:rsidP="00012F50">
      <w:pPr>
        <w:pStyle w:val="Prrafodelista"/>
        <w:numPr>
          <w:ilvl w:val="0"/>
          <w:numId w:val="1"/>
        </w:numPr>
        <w:spacing w:line="276" w:lineRule="auto"/>
        <w:jc w:val="both"/>
        <w:rPr>
          <w:rFonts w:ascii="Arial" w:hAnsi="Arial" w:cs="Arial"/>
          <w:b/>
        </w:rPr>
      </w:pPr>
      <w:r w:rsidRPr="00B531B5">
        <w:rPr>
          <w:rFonts w:ascii="Arial" w:hAnsi="Arial" w:cs="Arial"/>
        </w:rPr>
        <w:t xml:space="preserve">Carrera Administración de empresas. </w:t>
      </w:r>
      <w:r w:rsidR="005677F2" w:rsidRPr="00B531B5">
        <w:rPr>
          <w:rFonts w:ascii="Arial" w:hAnsi="Arial" w:cs="Arial"/>
        </w:rPr>
        <w:t>Escuela Superior Politécnica Agropecuaria de Manabí Manuel Félix López</w:t>
      </w:r>
    </w:p>
    <w:p w:rsidR="00012F50" w:rsidRPr="00012F50" w:rsidRDefault="0050454C" w:rsidP="00012F50">
      <w:pPr>
        <w:pStyle w:val="Prrafodelista"/>
        <w:numPr>
          <w:ilvl w:val="0"/>
          <w:numId w:val="1"/>
        </w:numPr>
        <w:spacing w:line="276" w:lineRule="auto"/>
        <w:jc w:val="both"/>
        <w:rPr>
          <w:rFonts w:ascii="Arial" w:hAnsi="Arial" w:cs="Arial"/>
          <w:b/>
        </w:rPr>
      </w:pPr>
      <w:r w:rsidRPr="00B531B5">
        <w:rPr>
          <w:rFonts w:ascii="Arial" w:hAnsi="Arial" w:cs="Arial"/>
        </w:rPr>
        <w:t>Ca</w:t>
      </w:r>
      <w:r>
        <w:rPr>
          <w:rFonts w:ascii="Arial" w:hAnsi="Arial" w:cs="Arial"/>
        </w:rPr>
        <w:t>rrera Administración Pública</w:t>
      </w:r>
      <w:r w:rsidRPr="00B531B5">
        <w:rPr>
          <w:rFonts w:ascii="Arial" w:hAnsi="Arial" w:cs="Arial"/>
        </w:rPr>
        <w:t>. Escuela Superior Politécnica Agropecuaria de Manabí Manuel Félix López</w:t>
      </w:r>
    </w:p>
    <w:p w:rsidR="005677F2" w:rsidRPr="00012F50" w:rsidRDefault="005677F2" w:rsidP="00012F50">
      <w:pPr>
        <w:spacing w:line="360" w:lineRule="auto"/>
        <w:ind w:left="360"/>
        <w:jc w:val="both"/>
        <w:rPr>
          <w:rFonts w:ascii="Arial" w:hAnsi="Arial" w:cs="Arial"/>
          <w:b/>
        </w:rPr>
      </w:pPr>
      <w:r w:rsidRPr="00012F50">
        <w:rPr>
          <w:rFonts w:ascii="Arial" w:hAnsi="Arial" w:cs="Arial"/>
          <w:b/>
        </w:rPr>
        <w:t>RESUMEN</w:t>
      </w:r>
      <w:bookmarkEnd w:id="1"/>
      <w:bookmarkEnd w:id="2"/>
    </w:p>
    <w:p w:rsidR="002450DC" w:rsidRPr="0042640C" w:rsidRDefault="00BB6E5C" w:rsidP="00012F50">
      <w:pPr>
        <w:spacing w:line="276" w:lineRule="auto"/>
        <w:jc w:val="both"/>
        <w:rPr>
          <w:rFonts w:ascii="Arial" w:hAnsi="Arial" w:cs="Arial"/>
          <w:sz w:val="24"/>
          <w:lang w:val="es-ES"/>
        </w:rPr>
      </w:pPr>
      <w:r w:rsidRPr="0042640C">
        <w:rPr>
          <w:rFonts w:ascii="Arial" w:hAnsi="Arial" w:cs="Arial"/>
          <w:sz w:val="24"/>
        </w:rPr>
        <w:t xml:space="preserve">En el </w:t>
      </w:r>
      <w:r w:rsidR="00B531B5" w:rsidRPr="0042640C">
        <w:rPr>
          <w:rFonts w:ascii="Arial" w:hAnsi="Arial" w:cs="Arial"/>
          <w:sz w:val="24"/>
        </w:rPr>
        <w:t xml:space="preserve">presente trabajo </w:t>
      </w:r>
      <w:r w:rsidRPr="0042640C">
        <w:rPr>
          <w:rFonts w:ascii="Arial" w:hAnsi="Arial" w:cs="Arial"/>
          <w:sz w:val="24"/>
        </w:rPr>
        <w:t xml:space="preserve">se presentan los resultados de la aplicación de un conjunto de herramientas del control de gestión en empresas del territorio, a partir </w:t>
      </w:r>
      <w:r w:rsidR="00F34748" w:rsidRPr="0042640C">
        <w:rPr>
          <w:rFonts w:ascii="Arial" w:hAnsi="Arial" w:cs="Arial"/>
          <w:sz w:val="24"/>
        </w:rPr>
        <w:t>de varias investigaciones que son parte de un proyecto</w:t>
      </w:r>
      <w:r w:rsidRPr="0042640C">
        <w:rPr>
          <w:rFonts w:ascii="Arial" w:hAnsi="Arial" w:cs="Arial"/>
          <w:sz w:val="24"/>
        </w:rPr>
        <w:t xml:space="preserve"> institucional de la ESPAM MFL. El objetivo  está encaminado a la aplicación de  </w:t>
      </w:r>
      <w:r w:rsidR="00B531B5" w:rsidRPr="0042640C">
        <w:rPr>
          <w:rFonts w:ascii="Arial" w:hAnsi="Arial" w:cs="Arial"/>
          <w:sz w:val="24"/>
        </w:rPr>
        <w:t xml:space="preserve">un procedimiento para el control de gestión </w:t>
      </w:r>
      <w:r w:rsidRPr="0042640C">
        <w:rPr>
          <w:rFonts w:ascii="Arial" w:hAnsi="Arial" w:cs="Arial"/>
          <w:sz w:val="24"/>
        </w:rPr>
        <w:t>en un conjunto de empresas de la provincia de Manabí</w:t>
      </w:r>
      <w:r w:rsidR="00B531B5" w:rsidRPr="0042640C">
        <w:rPr>
          <w:rFonts w:ascii="Arial" w:hAnsi="Arial" w:cs="Arial"/>
          <w:sz w:val="24"/>
        </w:rPr>
        <w:t xml:space="preserve">, como vía de </w:t>
      </w:r>
      <w:r w:rsidR="00AE76D3" w:rsidRPr="0042640C">
        <w:rPr>
          <w:rFonts w:ascii="Arial" w:hAnsi="Arial" w:cs="Arial"/>
          <w:sz w:val="24"/>
        </w:rPr>
        <w:t>mejorar su competitividad</w:t>
      </w:r>
      <w:r w:rsidR="00B531B5" w:rsidRPr="0042640C">
        <w:rPr>
          <w:rFonts w:ascii="Arial" w:hAnsi="Arial" w:cs="Arial"/>
          <w:sz w:val="24"/>
        </w:rPr>
        <w:t xml:space="preserve">. Para ello se desarrolló una investigación descriptiva y exploratoria, bibliográfica y de campo, lo que permitió obtener la información necesaria para el desarrollo de la propuesta. El procedimiento de investigación fue desplegado en tres etapas donde de manera inicial se realizó un diagnóstico del estado actual del control de gestión en las empresas objeto de estudio. Se aplicaron un conjunto de técnicas y herramientas ajustadas a sus características. Para la </w:t>
      </w:r>
      <w:r w:rsidR="00F34748" w:rsidRPr="0042640C">
        <w:rPr>
          <w:rFonts w:ascii="Arial" w:hAnsi="Arial" w:cs="Arial"/>
          <w:sz w:val="24"/>
        </w:rPr>
        <w:t>conformación</w:t>
      </w:r>
      <w:r w:rsidR="00B531B5" w:rsidRPr="0042640C">
        <w:rPr>
          <w:rFonts w:ascii="Arial" w:hAnsi="Arial" w:cs="Arial"/>
          <w:sz w:val="24"/>
        </w:rPr>
        <w:t xml:space="preserve"> del sistema de indicadores a partir de las perspectivas del Cuadro de Mando Integral</w:t>
      </w:r>
      <w:r w:rsidR="00D1258D" w:rsidRPr="0042640C">
        <w:rPr>
          <w:rFonts w:ascii="Arial" w:hAnsi="Arial" w:cs="Arial"/>
          <w:sz w:val="24"/>
        </w:rPr>
        <w:t xml:space="preserve"> (CMI)</w:t>
      </w:r>
      <w:r w:rsidR="00B531B5" w:rsidRPr="0042640C">
        <w:rPr>
          <w:rFonts w:ascii="Arial" w:hAnsi="Arial" w:cs="Arial"/>
          <w:sz w:val="24"/>
        </w:rPr>
        <w:t xml:space="preserve"> fue necesario desarrollar el método Delphi con la participación de equipos de expertos previamente seleccionados. </w:t>
      </w:r>
      <w:r w:rsidR="007D56A1" w:rsidRPr="0042640C">
        <w:rPr>
          <w:rFonts w:ascii="Arial" w:hAnsi="Arial" w:cs="Arial"/>
          <w:sz w:val="24"/>
        </w:rPr>
        <w:t>Finalmente se estableció el mecanismo de control mediante la técnica de semaforización, realizándose los análisis correspondientes, determinándose las brechas entre los valores reales y los planificados de los indicadores establecidos</w:t>
      </w:r>
      <w:r w:rsidR="001E3068" w:rsidRPr="0042640C">
        <w:rPr>
          <w:rFonts w:ascii="Arial" w:hAnsi="Arial" w:cs="Arial"/>
          <w:sz w:val="24"/>
        </w:rPr>
        <w:t xml:space="preserve"> en las perspectivas </w:t>
      </w:r>
      <w:r w:rsidR="00D1258D" w:rsidRPr="0042640C">
        <w:rPr>
          <w:rFonts w:ascii="Arial" w:hAnsi="Arial" w:cs="Arial"/>
          <w:sz w:val="24"/>
        </w:rPr>
        <w:t>del CMI estudiadas</w:t>
      </w:r>
      <w:r w:rsidR="007D56A1" w:rsidRPr="0042640C">
        <w:rPr>
          <w:rFonts w:ascii="Arial" w:hAnsi="Arial" w:cs="Arial"/>
          <w:sz w:val="24"/>
        </w:rPr>
        <w:t>, lo cual es importante para la toma de decisiones oportuna</w:t>
      </w:r>
      <w:r w:rsidR="00F34748" w:rsidRPr="0042640C">
        <w:rPr>
          <w:rFonts w:ascii="Arial" w:hAnsi="Arial" w:cs="Arial"/>
          <w:sz w:val="24"/>
        </w:rPr>
        <w:t>s</w:t>
      </w:r>
      <w:r w:rsidR="007D56A1" w:rsidRPr="0042640C">
        <w:rPr>
          <w:rFonts w:ascii="Arial" w:hAnsi="Arial" w:cs="Arial"/>
          <w:sz w:val="24"/>
        </w:rPr>
        <w:t xml:space="preserve"> y objetiva</w:t>
      </w:r>
      <w:r w:rsidR="00F34748" w:rsidRPr="0042640C">
        <w:rPr>
          <w:rFonts w:ascii="Arial" w:hAnsi="Arial" w:cs="Arial"/>
          <w:sz w:val="24"/>
        </w:rPr>
        <w:t>s</w:t>
      </w:r>
      <w:r w:rsidR="007D56A1" w:rsidRPr="0042640C">
        <w:rPr>
          <w:rFonts w:ascii="Arial" w:hAnsi="Arial" w:cs="Arial"/>
          <w:sz w:val="24"/>
        </w:rPr>
        <w:t xml:space="preserve"> de los</w:t>
      </w:r>
      <w:r w:rsidR="005D7F0D" w:rsidRPr="0042640C">
        <w:rPr>
          <w:rFonts w:ascii="Arial" w:hAnsi="Arial" w:cs="Arial"/>
          <w:sz w:val="24"/>
        </w:rPr>
        <w:t xml:space="preserve"> directivos de dichas empresas en relación a cómo mejorar su competitividad.</w:t>
      </w:r>
    </w:p>
    <w:p w:rsidR="005677F2" w:rsidRPr="0042640C" w:rsidRDefault="005677F2" w:rsidP="0042640C">
      <w:pPr>
        <w:pStyle w:val="Ttulo1"/>
        <w:jc w:val="both"/>
        <w:rPr>
          <w:b w:val="0"/>
        </w:rPr>
      </w:pPr>
      <w:bookmarkStart w:id="4" w:name="_Toc493356069"/>
      <w:bookmarkStart w:id="5" w:name="_Toc20394983"/>
      <w:r w:rsidRPr="00B531B5">
        <w:t>PALABRAS CLAVE</w:t>
      </w:r>
      <w:bookmarkEnd w:id="4"/>
      <w:bookmarkEnd w:id="5"/>
      <w:r w:rsidR="0042640C">
        <w:t xml:space="preserve">: </w:t>
      </w:r>
      <w:r w:rsidR="00B531B5" w:rsidRPr="0042640C">
        <w:rPr>
          <w:b w:val="0"/>
        </w:rPr>
        <w:t>Control de gestión</w:t>
      </w:r>
      <w:r w:rsidR="00764317" w:rsidRPr="0042640C">
        <w:rPr>
          <w:b w:val="0"/>
        </w:rPr>
        <w:t xml:space="preserve">,  </w:t>
      </w:r>
      <w:r w:rsidR="00B531B5" w:rsidRPr="0042640C">
        <w:rPr>
          <w:b w:val="0"/>
        </w:rPr>
        <w:t>sistema de indicadores</w:t>
      </w:r>
      <w:r w:rsidR="00AE76D3" w:rsidRPr="0042640C">
        <w:rPr>
          <w:b w:val="0"/>
        </w:rPr>
        <w:t>, competitividad</w:t>
      </w:r>
      <w:r w:rsidR="000136FE" w:rsidRPr="0042640C">
        <w:rPr>
          <w:b w:val="0"/>
        </w:rPr>
        <w:t xml:space="preserve"> empresarial</w:t>
      </w:r>
      <w:r w:rsidR="0042640C">
        <w:rPr>
          <w:b w:val="0"/>
        </w:rPr>
        <w:t>.</w:t>
      </w:r>
    </w:p>
    <w:bookmarkEnd w:id="3"/>
    <w:p w:rsidR="00C60D4A" w:rsidRDefault="00C60D4A" w:rsidP="0042640C">
      <w:pPr>
        <w:pStyle w:val="Descripcin"/>
        <w:keepNext/>
        <w:spacing w:after="0"/>
      </w:pPr>
    </w:p>
    <w:sectPr w:rsidR="00C60D4A" w:rsidSect="0042640C">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03" w:rsidRDefault="00803103">
      <w:pPr>
        <w:spacing w:after="0" w:line="240" w:lineRule="auto"/>
      </w:pPr>
      <w:r>
        <w:separator/>
      </w:r>
    </w:p>
  </w:endnote>
  <w:endnote w:type="continuationSeparator" w:id="0">
    <w:p w:rsidR="00803103" w:rsidRDefault="0080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03" w:rsidRDefault="00803103">
      <w:pPr>
        <w:spacing w:after="0" w:line="240" w:lineRule="auto"/>
      </w:pPr>
      <w:r>
        <w:separator/>
      </w:r>
    </w:p>
  </w:footnote>
  <w:footnote w:type="continuationSeparator" w:id="0">
    <w:p w:rsidR="00803103" w:rsidRDefault="0080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20" w:rsidRDefault="00FD0F20">
    <w:pPr>
      <w:pStyle w:val="Encabezado"/>
      <w:jc w:val="right"/>
    </w:pPr>
  </w:p>
  <w:p w:rsidR="00FD0F20" w:rsidRDefault="00FD0F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546142"/>
      <w:docPartObj>
        <w:docPartGallery w:val="Page Numbers (Top of Page)"/>
        <w:docPartUnique/>
      </w:docPartObj>
    </w:sdtPr>
    <w:sdtEndPr/>
    <w:sdtContent>
      <w:p w:rsidR="00FD0F20" w:rsidRDefault="00FD0F20">
        <w:pPr>
          <w:pStyle w:val="Encabezado"/>
          <w:jc w:val="right"/>
        </w:pPr>
        <w:r>
          <w:fldChar w:fldCharType="begin"/>
        </w:r>
        <w:r>
          <w:instrText>PAGE   \* MERGEFORMAT</w:instrText>
        </w:r>
        <w:r>
          <w:fldChar w:fldCharType="separate"/>
        </w:r>
        <w:r w:rsidRPr="00D36083">
          <w:rPr>
            <w:noProof/>
            <w:lang w:val="es-ES"/>
          </w:rPr>
          <w:t>i</w:t>
        </w:r>
        <w:r>
          <w:fldChar w:fldCharType="end"/>
        </w:r>
      </w:p>
    </w:sdtContent>
  </w:sdt>
  <w:p w:rsidR="00FD0F20" w:rsidRDefault="00FD0F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F0C"/>
    <w:multiLevelType w:val="hybridMultilevel"/>
    <w:tmpl w:val="1288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23C3"/>
    <w:multiLevelType w:val="hybridMultilevel"/>
    <w:tmpl w:val="31CCB9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A9A6A2D"/>
    <w:multiLevelType w:val="hybridMultilevel"/>
    <w:tmpl w:val="2E2C9A12"/>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DE0E50"/>
    <w:multiLevelType w:val="hybridMultilevel"/>
    <w:tmpl w:val="66F404B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094A3C"/>
    <w:multiLevelType w:val="hybridMultilevel"/>
    <w:tmpl w:val="2A9E4374"/>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AF5273"/>
    <w:multiLevelType w:val="hybridMultilevel"/>
    <w:tmpl w:val="0DCEE902"/>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E491471"/>
    <w:multiLevelType w:val="hybridMultilevel"/>
    <w:tmpl w:val="ED8496A6"/>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34259C"/>
    <w:multiLevelType w:val="hybridMultilevel"/>
    <w:tmpl w:val="2EB64A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340B2B"/>
    <w:multiLevelType w:val="hybridMultilevel"/>
    <w:tmpl w:val="354C2C34"/>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426E76"/>
    <w:multiLevelType w:val="hybridMultilevel"/>
    <w:tmpl w:val="01A42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DB7A27"/>
    <w:multiLevelType w:val="hybridMultilevel"/>
    <w:tmpl w:val="0FB88290"/>
    <w:lvl w:ilvl="0" w:tplc="300A0009">
      <w:start w:val="1"/>
      <w:numFmt w:val="bullet"/>
      <w:lvlText w:val=""/>
      <w:lvlJc w:val="left"/>
      <w:pPr>
        <w:ind w:left="720" w:hanging="360"/>
      </w:pPr>
      <w:rPr>
        <w:rFonts w:ascii="Wingdings" w:hAnsi="Wingdings" w:hint="default"/>
        <w:sz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86E73D7"/>
    <w:multiLevelType w:val="hybridMultilevel"/>
    <w:tmpl w:val="9DC64B4A"/>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CDD0FC6"/>
    <w:multiLevelType w:val="hybridMultilevel"/>
    <w:tmpl w:val="2578C1C2"/>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D65D87"/>
    <w:multiLevelType w:val="hybridMultilevel"/>
    <w:tmpl w:val="83BAFD02"/>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D3234F"/>
    <w:multiLevelType w:val="hybridMultilevel"/>
    <w:tmpl w:val="676C0498"/>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B62D0A"/>
    <w:multiLevelType w:val="hybridMultilevel"/>
    <w:tmpl w:val="3AD44182"/>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1F6FE1"/>
    <w:multiLevelType w:val="hybridMultilevel"/>
    <w:tmpl w:val="4154AF56"/>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030928"/>
    <w:multiLevelType w:val="hybridMultilevel"/>
    <w:tmpl w:val="CAE2D402"/>
    <w:lvl w:ilvl="0" w:tplc="12E67D52">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2BD39DE"/>
    <w:multiLevelType w:val="hybridMultilevel"/>
    <w:tmpl w:val="4D5AE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2C84B6A"/>
    <w:multiLevelType w:val="hybridMultilevel"/>
    <w:tmpl w:val="AE72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24650"/>
    <w:multiLevelType w:val="multilevel"/>
    <w:tmpl w:val="3D2AC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B92BD3"/>
    <w:multiLevelType w:val="hybridMultilevel"/>
    <w:tmpl w:val="D090CF0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7C1504EE"/>
    <w:multiLevelType w:val="hybridMultilevel"/>
    <w:tmpl w:val="52FAA2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3"/>
  </w:num>
  <w:num w:numId="5">
    <w:abstractNumId w:val="16"/>
  </w:num>
  <w:num w:numId="6">
    <w:abstractNumId w:val="7"/>
  </w:num>
  <w:num w:numId="7">
    <w:abstractNumId w:val="14"/>
  </w:num>
  <w:num w:numId="8">
    <w:abstractNumId w:val="13"/>
  </w:num>
  <w:num w:numId="9">
    <w:abstractNumId w:val="17"/>
  </w:num>
  <w:num w:numId="10">
    <w:abstractNumId w:val="4"/>
  </w:num>
  <w:num w:numId="11">
    <w:abstractNumId w:val="8"/>
  </w:num>
  <w:num w:numId="12">
    <w:abstractNumId w:val="15"/>
  </w:num>
  <w:num w:numId="13">
    <w:abstractNumId w:val="6"/>
  </w:num>
  <w:num w:numId="14">
    <w:abstractNumId w:val="2"/>
  </w:num>
  <w:num w:numId="15">
    <w:abstractNumId w:val="11"/>
  </w:num>
  <w:num w:numId="16">
    <w:abstractNumId w:val="18"/>
  </w:num>
  <w:num w:numId="17">
    <w:abstractNumId w:val="0"/>
  </w:num>
  <w:num w:numId="18">
    <w:abstractNumId w:val="19"/>
  </w:num>
  <w:num w:numId="19">
    <w:abstractNumId w:val="9"/>
  </w:num>
  <w:num w:numId="20">
    <w:abstractNumId w:val="1"/>
  </w:num>
  <w:num w:numId="21">
    <w:abstractNumId w:val="21"/>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F2"/>
    <w:rsid w:val="00012F50"/>
    <w:rsid w:val="000136FE"/>
    <w:rsid w:val="00053D75"/>
    <w:rsid w:val="00091907"/>
    <w:rsid w:val="00131C08"/>
    <w:rsid w:val="001B12DD"/>
    <w:rsid w:val="001C0D3B"/>
    <w:rsid w:val="001C0EA9"/>
    <w:rsid w:val="001C75E2"/>
    <w:rsid w:val="001E3068"/>
    <w:rsid w:val="002445AE"/>
    <w:rsid w:val="002450DC"/>
    <w:rsid w:val="0024728E"/>
    <w:rsid w:val="003625E7"/>
    <w:rsid w:val="003674E9"/>
    <w:rsid w:val="003C2396"/>
    <w:rsid w:val="003D5E9F"/>
    <w:rsid w:val="00407256"/>
    <w:rsid w:val="0042640C"/>
    <w:rsid w:val="004604A8"/>
    <w:rsid w:val="0050454C"/>
    <w:rsid w:val="005677F2"/>
    <w:rsid w:val="005B32BF"/>
    <w:rsid w:val="005B7668"/>
    <w:rsid w:val="005D7F0D"/>
    <w:rsid w:val="00613F2C"/>
    <w:rsid w:val="006348B5"/>
    <w:rsid w:val="00696DA9"/>
    <w:rsid w:val="006E032F"/>
    <w:rsid w:val="007366B3"/>
    <w:rsid w:val="00764317"/>
    <w:rsid w:val="007D56A1"/>
    <w:rsid w:val="007E09B1"/>
    <w:rsid w:val="00803103"/>
    <w:rsid w:val="0088681E"/>
    <w:rsid w:val="00935F73"/>
    <w:rsid w:val="00935FCE"/>
    <w:rsid w:val="00A213CC"/>
    <w:rsid w:val="00A269B8"/>
    <w:rsid w:val="00AE76D3"/>
    <w:rsid w:val="00B47D6C"/>
    <w:rsid w:val="00B531B5"/>
    <w:rsid w:val="00B54F76"/>
    <w:rsid w:val="00BA4EDC"/>
    <w:rsid w:val="00BB6E5C"/>
    <w:rsid w:val="00C60D4A"/>
    <w:rsid w:val="00D1258D"/>
    <w:rsid w:val="00D43C10"/>
    <w:rsid w:val="00D50740"/>
    <w:rsid w:val="00D93066"/>
    <w:rsid w:val="00D977C3"/>
    <w:rsid w:val="00E30FD0"/>
    <w:rsid w:val="00E712FA"/>
    <w:rsid w:val="00F34748"/>
    <w:rsid w:val="00F46EFE"/>
    <w:rsid w:val="00F67D88"/>
    <w:rsid w:val="00F8712C"/>
    <w:rsid w:val="00FC1B29"/>
    <w:rsid w:val="00FD0F2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2AFB3-E023-4B64-9F91-B74504D2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F2"/>
    <w:rPr>
      <w:lang w:val="es-MX"/>
    </w:rPr>
  </w:style>
  <w:style w:type="paragraph" w:styleId="Ttulo1">
    <w:name w:val="heading 1"/>
    <w:basedOn w:val="Normal"/>
    <w:next w:val="Normal"/>
    <w:link w:val="Ttulo1Car"/>
    <w:autoRedefine/>
    <w:uiPriority w:val="9"/>
    <w:qFormat/>
    <w:rsid w:val="0042640C"/>
    <w:pPr>
      <w:keepNext/>
      <w:keepLines/>
      <w:spacing w:before="480" w:after="0" w:line="360" w:lineRule="auto"/>
      <w:jc w:val="center"/>
      <w:outlineLvl w:val="0"/>
    </w:pPr>
    <w:rPr>
      <w:rFonts w:ascii="Arial" w:eastAsia="Times New Roman" w:hAnsi="Arial" w:cs="Arial"/>
      <w:b/>
      <w:bCs/>
      <w:sz w:val="24"/>
      <w:szCs w:val="24"/>
      <w:lang w:val="es-ES"/>
    </w:rPr>
  </w:style>
  <w:style w:type="paragraph" w:styleId="Ttulo2">
    <w:name w:val="heading 2"/>
    <w:basedOn w:val="Normal"/>
    <w:next w:val="Normal"/>
    <w:link w:val="Ttulo2Car"/>
    <w:uiPriority w:val="9"/>
    <w:semiHidden/>
    <w:unhideWhenUsed/>
    <w:qFormat/>
    <w:rsid w:val="00C60D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B76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640C"/>
    <w:rPr>
      <w:rFonts w:ascii="Arial" w:eastAsia="Times New Roman" w:hAnsi="Arial" w:cs="Arial"/>
      <w:b/>
      <w:bCs/>
      <w:sz w:val="24"/>
      <w:szCs w:val="24"/>
      <w:lang w:val="es-ES"/>
    </w:rPr>
  </w:style>
  <w:style w:type="paragraph" w:styleId="Sinespaciado">
    <w:name w:val="No Spacing"/>
    <w:uiPriority w:val="1"/>
    <w:qFormat/>
    <w:rsid w:val="005677F2"/>
    <w:pPr>
      <w:spacing w:after="0" w:line="240" w:lineRule="auto"/>
    </w:pPr>
    <w:rPr>
      <w:lang w:val="es-MX"/>
    </w:rPr>
  </w:style>
  <w:style w:type="paragraph" w:styleId="Prrafodelista">
    <w:name w:val="List Paragraph"/>
    <w:aliases w:val="parrafo de la seccion 2,Párrafo de lista-PIS"/>
    <w:basedOn w:val="Normal"/>
    <w:link w:val="PrrafodelistaCar"/>
    <w:uiPriority w:val="34"/>
    <w:qFormat/>
    <w:rsid w:val="005677F2"/>
    <w:pPr>
      <w:ind w:left="720"/>
      <w:contextualSpacing/>
    </w:pPr>
  </w:style>
  <w:style w:type="character" w:customStyle="1" w:styleId="Ttulo2Car">
    <w:name w:val="Título 2 Car"/>
    <w:basedOn w:val="Fuentedeprrafopredeter"/>
    <w:link w:val="Ttulo2"/>
    <w:uiPriority w:val="9"/>
    <w:semiHidden/>
    <w:rsid w:val="00C60D4A"/>
    <w:rPr>
      <w:rFonts w:asciiTheme="majorHAnsi" w:eastAsiaTheme="majorEastAsia" w:hAnsiTheme="majorHAnsi" w:cstheme="majorBidi"/>
      <w:color w:val="2E74B5" w:themeColor="accent1" w:themeShade="BF"/>
      <w:sz w:val="26"/>
      <w:szCs w:val="26"/>
      <w:lang w:val="es-MX"/>
    </w:rPr>
  </w:style>
  <w:style w:type="character" w:customStyle="1" w:styleId="PrrafodelistaCar">
    <w:name w:val="Párrafo de lista Car"/>
    <w:aliases w:val="parrafo de la seccion 2 Car,Párrafo de lista-PIS Car"/>
    <w:link w:val="Prrafodelista"/>
    <w:uiPriority w:val="34"/>
    <w:rsid w:val="00C60D4A"/>
    <w:rPr>
      <w:lang w:val="es-MX"/>
    </w:rPr>
  </w:style>
  <w:style w:type="paragraph" w:styleId="Descripcin">
    <w:name w:val="caption"/>
    <w:basedOn w:val="Normal"/>
    <w:next w:val="Normal"/>
    <w:uiPriority w:val="35"/>
    <w:unhideWhenUsed/>
    <w:qFormat/>
    <w:rsid w:val="00C60D4A"/>
    <w:pPr>
      <w:spacing w:after="200" w:line="240" w:lineRule="auto"/>
      <w:jc w:val="both"/>
    </w:pPr>
    <w:rPr>
      <w:rFonts w:ascii="Arial" w:hAnsi="Arial"/>
      <w:i/>
      <w:iCs/>
      <w:color w:val="44546A" w:themeColor="text2"/>
      <w:sz w:val="18"/>
      <w:szCs w:val="18"/>
    </w:rPr>
  </w:style>
  <w:style w:type="table" w:styleId="Tablaconcuadrcula">
    <w:name w:val="Table Grid"/>
    <w:basedOn w:val="Tablanormal"/>
    <w:rsid w:val="00C60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0D4A"/>
    <w:pPr>
      <w:tabs>
        <w:tab w:val="center" w:pos="4252"/>
        <w:tab w:val="right" w:pos="8504"/>
      </w:tabs>
      <w:spacing w:after="0" w:line="240" w:lineRule="auto"/>
      <w:jc w:val="both"/>
    </w:pPr>
    <w:rPr>
      <w:rFonts w:ascii="Arial" w:hAnsi="Arial"/>
      <w:sz w:val="24"/>
    </w:rPr>
  </w:style>
  <w:style w:type="character" w:customStyle="1" w:styleId="EncabezadoCar">
    <w:name w:val="Encabezado Car"/>
    <w:basedOn w:val="Fuentedeprrafopredeter"/>
    <w:link w:val="Encabezado"/>
    <w:uiPriority w:val="99"/>
    <w:rsid w:val="00C60D4A"/>
    <w:rPr>
      <w:rFonts w:ascii="Arial" w:hAnsi="Arial"/>
      <w:sz w:val="24"/>
      <w:lang w:val="es-MX"/>
    </w:rPr>
  </w:style>
  <w:style w:type="paragraph" w:customStyle="1" w:styleId="Default">
    <w:name w:val="Default"/>
    <w:rsid w:val="00C60D4A"/>
    <w:pPr>
      <w:autoSpaceDE w:val="0"/>
      <w:autoSpaceDN w:val="0"/>
      <w:adjustRightInd w:val="0"/>
      <w:spacing w:after="0" w:line="240" w:lineRule="auto"/>
    </w:pPr>
    <w:rPr>
      <w:rFonts w:ascii="Arial" w:hAnsi="Arial" w:cs="Arial"/>
      <w:color w:val="000000"/>
      <w:sz w:val="24"/>
      <w:szCs w:val="24"/>
    </w:rPr>
  </w:style>
  <w:style w:type="table" w:styleId="Tablanormal2">
    <w:name w:val="Plain Table 2"/>
    <w:basedOn w:val="Tablanormal"/>
    <w:uiPriority w:val="42"/>
    <w:rsid w:val="00C60D4A"/>
    <w:pPr>
      <w:spacing w:after="0" w:line="240" w:lineRule="auto"/>
    </w:pPr>
    <w:rPr>
      <w:lang w:val="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C60D4A"/>
    <w:rPr>
      <w:color w:val="0563C1" w:themeColor="hyperlink"/>
      <w:u w:val="single"/>
    </w:rPr>
  </w:style>
  <w:style w:type="paragraph" w:styleId="Bibliografa">
    <w:name w:val="Bibliography"/>
    <w:basedOn w:val="Normal"/>
    <w:next w:val="Normal"/>
    <w:uiPriority w:val="37"/>
    <w:unhideWhenUsed/>
    <w:rsid w:val="00C60D4A"/>
  </w:style>
  <w:style w:type="character" w:customStyle="1" w:styleId="Ttulo3Car">
    <w:name w:val="Título 3 Car"/>
    <w:basedOn w:val="Fuentedeprrafopredeter"/>
    <w:link w:val="Ttulo3"/>
    <w:uiPriority w:val="9"/>
    <w:rsid w:val="005B7668"/>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Pér13</b:Tag>
    <b:SourceType>Book</b:SourceType>
    <b:Guid>{B912B82B-9622-4EA0-BECC-BAD13D39AADB}</b:Guid>
    <b:Title>Control de Gestión</b:Title>
    <b:Year>2013</b:Year>
    <b:Author>
      <b:Author>
        <b:NameList>
          <b:Person>
            <b:Last>Pérez</b:Last>
            <b:First>J.</b:First>
          </b:Person>
          <b:Person>
            <b:Last>Veiga</b:Last>
            <b:First>C.</b:First>
          </b:Person>
        </b:NameList>
      </b:Author>
    </b:Author>
    <b:City>Madrid</b:City>
    <b:Publisher>ESIC EDITORIAL</b:Publisher>
    <b:RefOrder>2</b:RefOrder>
  </b:Source>
</b:Sources>
</file>

<file path=customXml/itemProps1.xml><?xml version="1.0" encoding="utf-8"?>
<ds:datastoreItem xmlns:ds="http://schemas.openxmlformats.org/officeDocument/2006/customXml" ds:itemID="{C0023FD1-6ED5-49AA-A6EB-41CEEE05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336</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DIOS cambia vidas</cp:lastModifiedBy>
  <cp:revision>11</cp:revision>
  <dcterms:created xsi:type="dcterms:W3CDTF">2021-10-13T01:53:00Z</dcterms:created>
  <dcterms:modified xsi:type="dcterms:W3CDTF">2022-02-09T21:49:00Z</dcterms:modified>
</cp:coreProperties>
</file>